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C55DB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17F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8A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36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C17F33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</w:t>
      </w:r>
      <w:bookmarkStart w:id="0" w:name="_GoBack"/>
      <w:r w:rsidRPr="00C17F3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41651" w:rsidRPr="00C17F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7F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7F33" w:rsidRPr="00C17F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7F3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 w:rsidRPr="00C17F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 w:rsidRPr="00C17F3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7F33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 w:rsidRPr="00C1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F33" w:rsidRPr="00C17F33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C17F3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17F33" w:rsidRPr="00C17F33">
        <w:rPr>
          <w:rFonts w:ascii="Times New Roman" w:eastAsia="Times New Roman" w:hAnsi="Times New Roman" w:cs="Times New Roman"/>
          <w:sz w:val="28"/>
          <w:szCs w:val="28"/>
        </w:rPr>
        <w:t>02.11.</w:t>
      </w:r>
      <w:r w:rsidRPr="00C17F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 w:rsidRPr="00C17F3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7F3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bookmarkEnd w:id="0"/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F43487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348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487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996AA8">
        <w:rPr>
          <w:rFonts w:ascii="Times New Roman" w:hAnsi="Times New Roman"/>
          <w:sz w:val="28"/>
          <w:szCs w:val="28"/>
        </w:rPr>
        <w:t xml:space="preserve"> </w:t>
      </w:r>
      <w:r w:rsidR="00454B40">
        <w:rPr>
          <w:rFonts w:ascii="Times New Roman" w:hAnsi="Times New Roman"/>
          <w:sz w:val="28"/>
          <w:szCs w:val="28"/>
        </w:rPr>
        <w:t>40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54B40">
        <w:rPr>
          <w:rFonts w:ascii="Times New Roman" w:hAnsi="Times New Roman"/>
          <w:sz w:val="28"/>
          <w:szCs w:val="28"/>
        </w:rPr>
        <w:t>2646,9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54B40">
        <w:rPr>
          <w:rFonts w:ascii="Times New Roman" w:hAnsi="Times New Roman"/>
          <w:sz w:val="28"/>
          <w:szCs w:val="28"/>
        </w:rPr>
        <w:t>3046,9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454B40">
        <w:rPr>
          <w:rFonts w:ascii="Times New Roman" w:hAnsi="Times New Roman"/>
          <w:sz w:val="28"/>
          <w:szCs w:val="28"/>
        </w:rPr>
        <w:t>400,0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0D37A3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D37A3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0D37A3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E324D2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0</w:t>
      </w:r>
      <w:r w:rsidRPr="006E64B1">
        <w:rPr>
          <w:rFonts w:ascii="Times New Roman" w:hAnsi="Times New Roman"/>
          <w:sz w:val="28"/>
          <w:szCs w:val="28"/>
        </w:rPr>
        <w:t>.0</w:t>
      </w:r>
      <w:r w:rsidR="00454B40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454B40">
        <w:rPr>
          <w:rFonts w:ascii="Times New Roman" w:hAnsi="Times New Roman"/>
          <w:sz w:val="28"/>
          <w:szCs w:val="28"/>
        </w:rPr>
        <w:t>46</w:t>
      </w:r>
      <w:r w:rsidR="000D37A3">
        <w:rPr>
          <w:rFonts w:ascii="Times New Roman" w:hAnsi="Times New Roman"/>
          <w:sz w:val="28"/>
          <w:szCs w:val="28"/>
        </w:rPr>
        <w:t>, от 31.08.20г. №51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327E8C">
        <w:rPr>
          <w:rFonts w:ascii="Times New Roman" w:hAnsi="Times New Roman"/>
          <w:sz w:val="28"/>
          <w:szCs w:val="28"/>
        </w:rPr>
        <w:t>2646,9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0,0 тыс. рублей, или </w:t>
      </w:r>
      <w:r w:rsidR="00E324D2" w:rsidRPr="006E64B1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77A5B">
        <w:rPr>
          <w:rFonts w:ascii="Times New Roman" w:hAnsi="Times New Roman"/>
          <w:sz w:val="28"/>
          <w:szCs w:val="28"/>
        </w:rPr>
        <w:t>3230,2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C77A5B">
        <w:rPr>
          <w:rFonts w:ascii="Times New Roman" w:hAnsi="Times New Roman"/>
          <w:sz w:val="28"/>
          <w:szCs w:val="28"/>
        </w:rPr>
        <w:t>183,3</w:t>
      </w:r>
      <w:r w:rsidR="00327E8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C77A5B">
        <w:rPr>
          <w:rFonts w:ascii="Times New Roman" w:hAnsi="Times New Roman"/>
          <w:sz w:val="28"/>
          <w:szCs w:val="28"/>
        </w:rPr>
        <w:t>6,0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дефицит бюджета утвержден в сумме </w:t>
      </w:r>
      <w:r w:rsidR="00327E8C">
        <w:rPr>
          <w:rFonts w:ascii="Times New Roman" w:hAnsi="Times New Roman"/>
          <w:sz w:val="28"/>
          <w:szCs w:val="28"/>
        </w:rPr>
        <w:t>575,3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221F0A">
        <w:rPr>
          <w:rFonts w:ascii="Times New Roman" w:hAnsi="Times New Roman"/>
          <w:sz w:val="28"/>
          <w:szCs w:val="28"/>
        </w:rPr>
        <w:t>175,3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21F0A">
        <w:rPr>
          <w:rFonts w:ascii="Times New Roman" w:hAnsi="Times New Roman"/>
          <w:sz w:val="28"/>
          <w:szCs w:val="28"/>
        </w:rPr>
        <w:t>43,8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C55DB8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C77A5B">
        <w:rPr>
          <w:rFonts w:ascii="Times New Roman" w:hAnsi="Times New Roman"/>
          <w:sz w:val="28"/>
          <w:szCs w:val="28"/>
        </w:rPr>
        <w:t>1480,3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C77A5B">
        <w:rPr>
          <w:rFonts w:ascii="Times New Roman" w:hAnsi="Times New Roman"/>
          <w:sz w:val="28"/>
          <w:szCs w:val="28"/>
        </w:rPr>
        <w:t>2046,8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Default="0040385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A74B84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C77A5B">
        <w:rPr>
          <w:rFonts w:ascii="Times New Roman" w:hAnsi="Times New Roman"/>
          <w:sz w:val="28"/>
          <w:szCs w:val="28"/>
        </w:rPr>
        <w:t>566,5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EF3B71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C55DB8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C5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C5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83A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28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83A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28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530F9B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9B" w:rsidRPr="008B551E" w:rsidRDefault="00530F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9B" w:rsidRPr="00DD5F39" w:rsidRDefault="00530F9B" w:rsidP="0007540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9B" w:rsidRPr="006A454D" w:rsidRDefault="00530F9B" w:rsidP="00722A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9B" w:rsidRPr="006A454D" w:rsidRDefault="00530F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530F9B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9B" w:rsidRPr="008B551E" w:rsidRDefault="00530F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9B" w:rsidRPr="00DD5F39" w:rsidRDefault="00530F9B" w:rsidP="0007540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9B" w:rsidRPr="008B551E" w:rsidRDefault="00530F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9B" w:rsidRPr="008B551E" w:rsidRDefault="00530F9B" w:rsidP="00DE54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530F9B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9B" w:rsidRPr="008B551E" w:rsidRDefault="00530F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9B" w:rsidRPr="00DD5F39" w:rsidRDefault="00530F9B" w:rsidP="0007540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9B" w:rsidRPr="008B551E" w:rsidRDefault="00530F9B" w:rsidP="006D5A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9B" w:rsidRPr="008B551E" w:rsidRDefault="00530F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258,5</w:t>
            </w:r>
          </w:p>
        </w:tc>
      </w:tr>
      <w:tr w:rsidR="00530F9B" w:rsidRPr="008B551E" w:rsidTr="00722A9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9B" w:rsidRPr="008B551E" w:rsidRDefault="00530F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9B" w:rsidRPr="00722A94" w:rsidRDefault="00530F9B" w:rsidP="0007540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9B" w:rsidRPr="00722A94" w:rsidRDefault="00530F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9B" w:rsidRPr="00722A94" w:rsidRDefault="00530F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</w:tr>
      <w:tr w:rsidR="00530F9B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9B" w:rsidRPr="008B551E" w:rsidRDefault="00530F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9B" w:rsidRPr="00DD5F39" w:rsidRDefault="00530F9B" w:rsidP="00075400">
            <w:pPr>
              <w:spacing w:after="0" w:line="227" w:lineRule="atLeast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-830,7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9B" w:rsidRPr="006A454D" w:rsidRDefault="00530F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9B" w:rsidRPr="006A454D" w:rsidRDefault="00530F9B" w:rsidP="003948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30F9B" w:rsidRDefault="00530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C55DB8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4D15DC">
        <w:rPr>
          <w:rFonts w:ascii="Times New Roman" w:hAnsi="Times New Roman"/>
          <w:sz w:val="28"/>
          <w:szCs w:val="28"/>
        </w:rPr>
        <w:t>55,8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4D15DC">
        <w:rPr>
          <w:rFonts w:ascii="Times New Roman" w:hAnsi="Times New Roman"/>
          <w:sz w:val="28"/>
          <w:szCs w:val="28"/>
        </w:rPr>
        <w:t>2,0</w:t>
      </w:r>
      <w:r w:rsidR="00BB4A75">
        <w:rPr>
          <w:rFonts w:ascii="Times New Roman" w:hAnsi="Times New Roman"/>
          <w:sz w:val="28"/>
          <w:szCs w:val="28"/>
        </w:rPr>
        <w:t>% (</w:t>
      </w:r>
      <w:r w:rsidR="004D15DC">
        <w:rPr>
          <w:rFonts w:ascii="Times New Roman" w:hAnsi="Times New Roman"/>
          <w:sz w:val="28"/>
          <w:szCs w:val="28"/>
        </w:rPr>
        <w:t>29,1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4D15DC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за </w:t>
      </w:r>
      <w:r w:rsidR="00C55DB8">
        <w:rPr>
          <w:rFonts w:ascii="Times New Roman" w:hAnsi="Times New Roman"/>
          <w:sz w:val="28"/>
          <w:szCs w:val="28"/>
        </w:rPr>
        <w:t>9 месяцев</w:t>
      </w:r>
      <w:r w:rsidR="00E6452D">
        <w:rPr>
          <w:rFonts w:ascii="Times New Roman" w:hAnsi="Times New Roman"/>
          <w:sz w:val="28"/>
          <w:szCs w:val="28"/>
        </w:rPr>
        <w:t xml:space="preserve"> 2020 года </w:t>
      </w:r>
      <w:r w:rsidR="00440256">
        <w:rPr>
          <w:rFonts w:ascii="Times New Roman" w:hAnsi="Times New Roman"/>
          <w:sz w:val="28"/>
          <w:szCs w:val="28"/>
        </w:rPr>
        <w:t xml:space="preserve">исполнены на  </w:t>
      </w:r>
      <w:r w:rsidR="004D15DC">
        <w:rPr>
          <w:rFonts w:ascii="Times New Roman" w:hAnsi="Times New Roman"/>
          <w:sz w:val="28"/>
          <w:szCs w:val="28"/>
        </w:rPr>
        <w:t>899,9</w:t>
      </w:r>
      <w:r w:rsidR="00440256">
        <w:rPr>
          <w:rFonts w:ascii="Times New Roman" w:hAnsi="Times New Roman"/>
          <w:sz w:val="28"/>
          <w:szCs w:val="28"/>
        </w:rPr>
        <w:t xml:space="preserve"> т</w:t>
      </w:r>
      <w:r w:rsidR="001261EF">
        <w:rPr>
          <w:rFonts w:ascii="Times New Roman" w:hAnsi="Times New Roman"/>
          <w:sz w:val="28"/>
          <w:szCs w:val="28"/>
        </w:rPr>
        <w:t>ы</w:t>
      </w:r>
      <w:r w:rsidR="00440256">
        <w:rPr>
          <w:rFonts w:ascii="Times New Roman" w:hAnsi="Times New Roman"/>
          <w:sz w:val="28"/>
          <w:szCs w:val="28"/>
        </w:rPr>
        <w:t xml:space="preserve">с. рублей, или </w:t>
      </w:r>
      <w:r w:rsidR="004D15DC">
        <w:rPr>
          <w:rFonts w:ascii="Times New Roman" w:hAnsi="Times New Roman"/>
          <w:sz w:val="28"/>
          <w:szCs w:val="28"/>
        </w:rPr>
        <w:t>48,0</w:t>
      </w:r>
      <w:r w:rsidR="001261EF">
        <w:rPr>
          <w:rFonts w:ascii="Times New Roman" w:hAnsi="Times New Roman"/>
          <w:sz w:val="28"/>
          <w:szCs w:val="28"/>
        </w:rPr>
        <w:t xml:space="preserve">% что </w:t>
      </w:r>
      <w:r w:rsidR="00E6452D">
        <w:rPr>
          <w:rFonts w:ascii="Times New Roman" w:hAnsi="Times New Roman"/>
          <w:sz w:val="28"/>
          <w:szCs w:val="28"/>
        </w:rPr>
        <w:t xml:space="preserve">на </w:t>
      </w:r>
      <w:r w:rsidR="004D15DC">
        <w:rPr>
          <w:rFonts w:ascii="Times New Roman" w:hAnsi="Times New Roman"/>
          <w:sz w:val="28"/>
          <w:szCs w:val="28"/>
        </w:rPr>
        <w:t>26,6</w:t>
      </w:r>
      <w:r w:rsidR="00E6452D">
        <w:rPr>
          <w:rFonts w:ascii="Times New Roman" w:hAnsi="Times New Roman"/>
          <w:sz w:val="28"/>
          <w:szCs w:val="28"/>
        </w:rPr>
        <w:t>% (</w:t>
      </w:r>
      <w:r w:rsidR="004D15DC">
        <w:rPr>
          <w:rFonts w:ascii="Times New Roman" w:hAnsi="Times New Roman"/>
          <w:sz w:val="28"/>
          <w:szCs w:val="28"/>
        </w:rPr>
        <w:t>326,8</w:t>
      </w:r>
      <w:r w:rsidR="00E6452D">
        <w:rPr>
          <w:rFonts w:ascii="Times New Roman" w:hAnsi="Times New Roman"/>
          <w:sz w:val="28"/>
          <w:szCs w:val="28"/>
        </w:rPr>
        <w:t xml:space="preserve"> тыс. рублей) ниже исполнения прошлого года. Безвозмездные поступления </w:t>
      </w:r>
      <w:r w:rsidR="001261EF">
        <w:rPr>
          <w:rFonts w:ascii="Times New Roman" w:hAnsi="Times New Roman"/>
          <w:sz w:val="28"/>
          <w:szCs w:val="28"/>
        </w:rPr>
        <w:t xml:space="preserve">исполнены на </w:t>
      </w:r>
      <w:r w:rsidR="004D15DC">
        <w:rPr>
          <w:rFonts w:ascii="Times New Roman" w:hAnsi="Times New Roman"/>
          <w:sz w:val="28"/>
          <w:szCs w:val="28"/>
        </w:rPr>
        <w:t>74,2</w:t>
      </w:r>
      <w:r w:rsidR="001261EF">
        <w:rPr>
          <w:rFonts w:ascii="Times New Roman" w:hAnsi="Times New Roman"/>
          <w:sz w:val="28"/>
          <w:szCs w:val="28"/>
        </w:rPr>
        <w:t xml:space="preserve">%, что </w:t>
      </w:r>
      <w:r w:rsidR="00E6452D">
        <w:rPr>
          <w:rFonts w:ascii="Times New Roman" w:hAnsi="Times New Roman"/>
          <w:sz w:val="28"/>
          <w:szCs w:val="28"/>
        </w:rPr>
        <w:t xml:space="preserve">выше исполнения соответствующего периода прошлого года в </w:t>
      </w:r>
      <w:r w:rsidR="001261EF">
        <w:rPr>
          <w:rFonts w:ascii="Times New Roman" w:hAnsi="Times New Roman"/>
          <w:sz w:val="28"/>
          <w:szCs w:val="28"/>
        </w:rPr>
        <w:t>2,</w:t>
      </w:r>
      <w:r w:rsidR="004D15DC">
        <w:rPr>
          <w:rFonts w:ascii="Times New Roman" w:hAnsi="Times New Roman"/>
          <w:sz w:val="28"/>
          <w:szCs w:val="28"/>
        </w:rPr>
        <w:t>6 р</w:t>
      </w:r>
      <w:r w:rsidR="00E6452D">
        <w:rPr>
          <w:rFonts w:ascii="Times New Roman" w:hAnsi="Times New Roman"/>
          <w:sz w:val="28"/>
          <w:szCs w:val="28"/>
        </w:rPr>
        <w:t>аза (</w:t>
      </w:r>
      <w:r w:rsidR="004D15DC">
        <w:rPr>
          <w:rFonts w:ascii="Times New Roman" w:hAnsi="Times New Roman"/>
          <w:sz w:val="28"/>
          <w:szCs w:val="28"/>
        </w:rPr>
        <w:t>355,9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4D15DC">
        <w:rPr>
          <w:rFonts w:ascii="Times New Roman" w:hAnsi="Times New Roman"/>
          <w:sz w:val="28"/>
          <w:szCs w:val="28"/>
        </w:rPr>
        <w:t>63,4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1424B">
        <w:rPr>
          <w:rFonts w:ascii="Times New Roman" w:hAnsi="Times New Roman"/>
          <w:sz w:val="28"/>
          <w:szCs w:val="28"/>
        </w:rPr>
        <w:t xml:space="preserve"> от утвержденной росписи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4D15DC">
        <w:rPr>
          <w:rFonts w:ascii="Times New Roman" w:hAnsi="Times New Roman"/>
          <w:sz w:val="28"/>
          <w:szCs w:val="28"/>
        </w:rPr>
        <w:t>10,3</w:t>
      </w:r>
      <w:r w:rsidR="00BB4A75">
        <w:rPr>
          <w:rFonts w:ascii="Times New Roman" w:hAnsi="Times New Roman"/>
          <w:sz w:val="28"/>
          <w:szCs w:val="28"/>
        </w:rPr>
        <w:t>%  (</w:t>
      </w:r>
      <w:r w:rsidR="004D15DC">
        <w:rPr>
          <w:rFonts w:ascii="Times New Roman" w:hAnsi="Times New Roman"/>
          <w:sz w:val="28"/>
          <w:szCs w:val="28"/>
        </w:rPr>
        <w:t>235,1</w:t>
      </w:r>
      <w:r w:rsidR="00B1424B">
        <w:rPr>
          <w:rFonts w:ascii="Times New Roman" w:hAnsi="Times New Roman"/>
          <w:sz w:val="28"/>
          <w:szCs w:val="28"/>
        </w:rPr>
        <w:t xml:space="preserve"> </w:t>
      </w:r>
      <w:r w:rsidR="00BB4A75">
        <w:rPr>
          <w:rFonts w:ascii="Times New Roman" w:hAnsi="Times New Roman"/>
          <w:sz w:val="28"/>
          <w:szCs w:val="28"/>
        </w:rPr>
        <w:t xml:space="preserve">тыс. рублей) ниже, чем в </w:t>
      </w:r>
      <w:r w:rsidR="004D15DC">
        <w:rPr>
          <w:rFonts w:ascii="Times New Roman" w:hAnsi="Times New Roman"/>
          <w:sz w:val="28"/>
          <w:szCs w:val="28"/>
        </w:rPr>
        <w:t>аналогичном периоде</w:t>
      </w:r>
      <w:r w:rsidR="00BB4A75">
        <w:rPr>
          <w:rFonts w:ascii="Times New Roman" w:hAnsi="Times New Roman"/>
          <w:sz w:val="28"/>
          <w:szCs w:val="28"/>
        </w:rPr>
        <w:t xml:space="preserve"> 2019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3F1349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C55DB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3F1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49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BA426B">
        <w:rPr>
          <w:rFonts w:ascii="Times New Roman" w:eastAsia="Times New Roman" w:hAnsi="Times New Roman" w:cs="Times New Roman"/>
          <w:sz w:val="28"/>
          <w:szCs w:val="28"/>
        </w:rPr>
        <w:t>55,8</w:t>
      </w:r>
      <w:r w:rsidRPr="003F134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BA426B">
        <w:rPr>
          <w:rFonts w:ascii="Times New Roman" w:eastAsia="Times New Roman" w:hAnsi="Times New Roman" w:cs="Times New Roman"/>
          <w:sz w:val="28"/>
          <w:szCs w:val="28"/>
        </w:rPr>
        <w:t>48,0</w:t>
      </w:r>
      <w:r w:rsidRPr="003F1349">
        <w:rPr>
          <w:rFonts w:ascii="Times New Roman" w:eastAsia="Times New Roman" w:hAnsi="Times New Roman" w:cs="Times New Roman"/>
          <w:sz w:val="28"/>
          <w:szCs w:val="28"/>
        </w:rPr>
        <w:t>% от уточненных плановых назначений,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налоговых доходов составляет  </w:t>
      </w:r>
      <w:r w:rsidR="00BA426B">
        <w:rPr>
          <w:rFonts w:ascii="Times New Roman" w:eastAsia="Times New Roman" w:hAnsi="Times New Roman" w:cs="Times New Roman"/>
          <w:sz w:val="28"/>
          <w:szCs w:val="28"/>
        </w:rPr>
        <w:t>48,2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BA426B">
        <w:rPr>
          <w:rFonts w:ascii="Times New Roman" w:eastAsia="Times New Roman" w:hAnsi="Times New Roman" w:cs="Times New Roman"/>
          <w:sz w:val="28"/>
          <w:szCs w:val="28"/>
        </w:rPr>
        <w:t>43,9</w:t>
      </w:r>
      <w:r w:rsidR="00C108E4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Наибольшее исполнение сложилось по безвозмездным поступлениям -  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74,2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C55DB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C5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C5B2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816829" w:rsidRDefault="005C5B22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</w:t>
            </w:r>
          </w:p>
        </w:tc>
      </w:tr>
      <w:tr w:rsidR="005C5B2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816829" w:rsidRDefault="005C5B22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5C5B2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DD5F39" w:rsidRDefault="005C5B22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5C5B22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DD5F39" w:rsidRDefault="005C5B22" w:rsidP="00CE5781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C5B22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DD5F39" w:rsidRDefault="005C5B22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</w:tr>
      <w:tr w:rsidR="005C5B22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816829" w:rsidRDefault="005C5B22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5B2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Default="005C5B22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5B2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5B2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5C5B2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5C5B2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5B2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5B22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</w:tr>
      <w:tr w:rsidR="005C5B22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5C5B22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Pr="00F95E1C" w:rsidRDefault="005C5B2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22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5B22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5C5B2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22" w:rsidRPr="00F95E1C" w:rsidRDefault="005C5B2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C5B22" w:rsidRPr="005C5B22" w:rsidRDefault="005C5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899,9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60,8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863EE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863EE">
        <w:rPr>
          <w:rFonts w:ascii="Times New Roman" w:eastAsia="Times New Roman" w:hAnsi="Times New Roman" w:cs="Times New Roman"/>
          <w:sz w:val="28"/>
          <w:szCs w:val="28"/>
        </w:rPr>
        <w:t>руктуре доходов бюджета поселения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занимает земельный налог– 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88,6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797,6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22,4</w:t>
      </w:r>
      <w:r w:rsidR="00EF3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580,4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39,21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в структуре доходов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89,6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62296">
        <w:rPr>
          <w:rFonts w:ascii="Times New Roman" w:eastAsia="Times New Roman" w:hAnsi="Times New Roman" w:cs="Times New Roman"/>
          <w:sz w:val="28"/>
          <w:szCs w:val="28"/>
        </w:rPr>
        <w:t>519,8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>75,5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>79,5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855314">
        <w:rPr>
          <w:rFonts w:ascii="Times New Roman" w:eastAsia="Times New Roman" w:hAnsi="Times New Roman" w:cs="Times New Roman"/>
          <w:sz w:val="28"/>
          <w:szCs w:val="28"/>
        </w:rPr>
        <w:t>8,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>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 xml:space="preserve"> 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>797,6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>53,2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>88,6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41B8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не поступало.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>22,4</w:t>
      </w:r>
      <w:r w:rsidR="00BE5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>43,9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составляют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2,</w:t>
      </w:r>
      <w:r w:rsidR="007D4D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3F7363">
        <w:rPr>
          <w:rFonts w:ascii="Times New Roman" w:eastAsia="Times New Roman" w:hAnsi="Times New Roman" w:cs="Times New Roman"/>
          <w:sz w:val="28"/>
          <w:szCs w:val="28"/>
        </w:rPr>
        <w:t>519,8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F7363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0E">
        <w:rPr>
          <w:rFonts w:ascii="Times New Roman" w:eastAsia="Times New Roman" w:hAnsi="Times New Roman" w:cs="Times New Roman"/>
          <w:sz w:val="28"/>
          <w:szCs w:val="28"/>
        </w:rPr>
        <w:t>89,6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3F7363">
        <w:rPr>
          <w:rFonts w:ascii="Times New Roman" w:eastAsia="Times New Roman" w:hAnsi="Times New Roman" w:cs="Times New Roman"/>
          <w:sz w:val="28"/>
          <w:szCs w:val="28"/>
        </w:rPr>
        <w:t>60,6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F7363">
        <w:rPr>
          <w:rFonts w:ascii="Times New Roman" w:eastAsia="Times New Roman" w:hAnsi="Times New Roman" w:cs="Times New Roman"/>
          <w:sz w:val="28"/>
          <w:szCs w:val="28"/>
        </w:rPr>
        <w:t>68,2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EA2D0E">
        <w:rPr>
          <w:rFonts w:ascii="Times New Roman" w:eastAsia="Times New Roman" w:hAnsi="Times New Roman" w:cs="Times New Roman"/>
          <w:sz w:val="28"/>
          <w:szCs w:val="28"/>
        </w:rPr>
        <w:t>10,4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C55DB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0730D2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D2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C55DB8" w:rsidRPr="000730D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0730D2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0730D2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0730D2">
        <w:rPr>
          <w:rFonts w:ascii="Times New Roman" w:eastAsia="Times New Roman" w:hAnsi="Times New Roman" w:cs="Times New Roman"/>
          <w:sz w:val="28"/>
          <w:szCs w:val="28"/>
        </w:rPr>
        <w:t>3230,2</w:t>
      </w:r>
      <w:r w:rsidRPr="000730D2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0730D2">
        <w:rPr>
          <w:rFonts w:ascii="Times New Roman" w:eastAsia="Times New Roman" w:hAnsi="Times New Roman" w:cs="Times New Roman"/>
          <w:sz w:val="28"/>
          <w:szCs w:val="28"/>
        </w:rPr>
        <w:t>2046,8</w:t>
      </w:r>
      <w:r w:rsidRPr="000730D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730D2">
        <w:rPr>
          <w:rFonts w:ascii="Times New Roman" w:eastAsia="Times New Roman" w:hAnsi="Times New Roman" w:cs="Times New Roman"/>
          <w:sz w:val="28"/>
          <w:szCs w:val="28"/>
        </w:rPr>
        <w:t>63,4</w:t>
      </w:r>
      <w:r w:rsidRPr="000730D2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E64B1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D2">
        <w:rPr>
          <w:rFonts w:ascii="Times New Roman" w:eastAsia="Times New Roman" w:hAnsi="Times New Roman" w:cs="Times New Roman"/>
          <w:sz w:val="28"/>
          <w:szCs w:val="28"/>
        </w:rPr>
        <w:t>Исполнение бюджета производилось по 6 разделам бюджетной классификации. Наибольшее исполнение сложилось по разделу 05 «</w:t>
      </w:r>
      <w:r w:rsidR="008F2029" w:rsidRPr="000730D2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730D2">
        <w:rPr>
          <w:rFonts w:ascii="Times New Roman" w:eastAsia="Times New Roman" w:hAnsi="Times New Roman" w:cs="Times New Roman"/>
          <w:sz w:val="28"/>
          <w:szCs w:val="28"/>
        </w:rPr>
        <w:t>70,2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8F2029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F2029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0730D2">
        <w:rPr>
          <w:rFonts w:ascii="Times New Roman" w:eastAsia="Times New Roman" w:hAnsi="Times New Roman" w:cs="Times New Roman"/>
          <w:sz w:val="28"/>
          <w:szCs w:val="28"/>
        </w:rPr>
        <w:t>59,1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  <w:r w:rsidR="000730D2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исполнение по разделу 04 «Национальная экономика».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C55DB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C5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85DA4" w:rsidRPr="00D53F7F" w:rsidTr="00885DA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85DA4" w:rsidRPr="00D53F7F" w:rsidTr="00885DA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885DA4" w:rsidRPr="00D53F7F" w:rsidTr="00885DA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885DA4" w:rsidRPr="00D53F7F" w:rsidTr="00885DA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885DA4" w:rsidRPr="00D53F7F" w:rsidTr="00885DA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A4" w:rsidRPr="00D53F7F" w:rsidRDefault="00885DA4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A4" w:rsidRPr="00D53F7F" w:rsidRDefault="00885DA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A4" w:rsidRPr="00D53F7F" w:rsidRDefault="00885D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85DA4" w:rsidRPr="00D53F7F" w:rsidTr="00885DA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</w:tr>
      <w:tr w:rsidR="00885DA4" w:rsidRPr="00D53F7F" w:rsidTr="00885DA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A4" w:rsidRPr="00D53F7F" w:rsidRDefault="00885D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DA4" w:rsidRPr="00885DA4" w:rsidRDefault="0088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8F2029">
        <w:rPr>
          <w:rFonts w:ascii="Times New Roman" w:eastAsia="Times New Roman" w:hAnsi="Times New Roman" w:cs="Times New Roman"/>
          <w:sz w:val="28"/>
          <w:szCs w:val="28"/>
        </w:rPr>
        <w:t>58,</w:t>
      </w:r>
      <w:r w:rsidR="001464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03B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65599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655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0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64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030326">
        <w:rPr>
          <w:rFonts w:ascii="Times New Roman" w:eastAsia="Times New Roman" w:hAnsi="Times New Roman" w:cs="Times New Roman"/>
          <w:sz w:val="28"/>
          <w:szCs w:val="28"/>
        </w:rPr>
        <w:t>1192,7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30326">
        <w:rPr>
          <w:rFonts w:ascii="Times New Roman" w:eastAsia="Times New Roman" w:hAnsi="Times New Roman" w:cs="Times New Roman"/>
          <w:sz w:val="28"/>
          <w:szCs w:val="28"/>
        </w:rPr>
        <w:t>61,0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030326">
        <w:rPr>
          <w:rFonts w:ascii="Times New Roman" w:eastAsia="Times New Roman" w:hAnsi="Times New Roman" w:cs="Times New Roman"/>
          <w:sz w:val="28"/>
          <w:szCs w:val="28"/>
        </w:rPr>
        <w:t>58,3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030326">
        <w:rPr>
          <w:rFonts w:ascii="Times New Roman" w:eastAsia="Times New Roman" w:hAnsi="Times New Roman" w:cs="Times New Roman"/>
          <w:sz w:val="28"/>
          <w:szCs w:val="28"/>
        </w:rPr>
        <w:t>53,9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30326">
        <w:rPr>
          <w:rFonts w:ascii="Times New Roman" w:eastAsia="Times New Roman" w:hAnsi="Times New Roman" w:cs="Times New Roman"/>
          <w:sz w:val="28"/>
          <w:szCs w:val="28"/>
        </w:rPr>
        <w:t>60,6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5F6172">
        <w:rPr>
          <w:rFonts w:ascii="Times New Roman" w:eastAsia="Times New Roman" w:hAnsi="Times New Roman" w:cs="Times New Roman"/>
          <w:sz w:val="28"/>
          <w:szCs w:val="28"/>
        </w:rPr>
        <w:t>2,</w:t>
      </w:r>
      <w:r w:rsidR="0003032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2E4E2C">
        <w:rPr>
          <w:rFonts w:ascii="Times New Roman" w:eastAsia="Times New Roman" w:hAnsi="Times New Roman" w:cs="Times New Roman"/>
          <w:sz w:val="28"/>
          <w:szCs w:val="28"/>
        </w:rPr>
        <w:t>535,</w:t>
      </w:r>
      <w:r w:rsidR="00E237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237FC">
        <w:rPr>
          <w:rFonts w:ascii="Times New Roman" w:eastAsia="Times New Roman" w:hAnsi="Times New Roman" w:cs="Times New Roman"/>
          <w:sz w:val="28"/>
          <w:szCs w:val="28"/>
        </w:rPr>
        <w:t>70,2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E4E2C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EA1932">
        <w:rPr>
          <w:rFonts w:ascii="Times New Roman" w:eastAsia="Times New Roman" w:hAnsi="Times New Roman" w:cs="Times New Roman"/>
          <w:sz w:val="28"/>
          <w:szCs w:val="28"/>
        </w:rPr>
        <w:t>237,7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EA1932">
        <w:rPr>
          <w:rFonts w:ascii="Times New Roman" w:eastAsia="Times New Roman" w:hAnsi="Times New Roman" w:cs="Times New Roman"/>
          <w:sz w:val="28"/>
          <w:szCs w:val="28"/>
        </w:rPr>
        <w:t>63,5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EA1932">
        <w:rPr>
          <w:rFonts w:ascii="Times New Roman" w:eastAsia="Times New Roman" w:hAnsi="Times New Roman" w:cs="Times New Roman"/>
          <w:sz w:val="28"/>
          <w:szCs w:val="28"/>
        </w:rPr>
        <w:t>11,6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E87EB6" w:rsidRDefault="00403855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5F6172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5F6172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5F6172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F6172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1D7BF1">
        <w:rPr>
          <w:rFonts w:ascii="Times New Roman" w:eastAsia="Times New Roman" w:hAnsi="Times New Roman" w:cs="Times New Roman"/>
          <w:sz w:val="28"/>
          <w:szCs w:val="28"/>
        </w:rPr>
        <w:t>26,6</w:t>
      </w:r>
      <w:r w:rsidR="005F6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172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D7BF1">
        <w:rPr>
          <w:rFonts w:ascii="Times New Roman" w:eastAsia="Times New Roman" w:hAnsi="Times New Roman" w:cs="Times New Roman"/>
          <w:sz w:val="28"/>
          <w:szCs w:val="28"/>
        </w:rPr>
        <w:t>59,1</w:t>
      </w:r>
      <w:r w:rsidR="005F6172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5F6172">
        <w:rPr>
          <w:rFonts w:ascii="Times New Roman" w:eastAsia="Times New Roman" w:hAnsi="Times New Roman" w:cs="Times New Roman"/>
          <w:sz w:val="28"/>
          <w:szCs w:val="28"/>
        </w:rPr>
        <w:t>1,</w:t>
      </w:r>
      <w:r w:rsidR="001D7B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6172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расходов производится по </w:t>
      </w:r>
      <w:r w:rsidR="00CD107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2903" w:rsidRPr="00C03CA7">
        <w:rPr>
          <w:rFonts w:ascii="Times New Roman" w:eastAsia="Times New Roman" w:hAnsi="Times New Roman" w:cs="Times New Roman"/>
          <w:i/>
          <w:sz w:val="28"/>
          <w:szCs w:val="28"/>
        </w:rPr>
        <w:t>одраздел</w:t>
      </w:r>
      <w:r w:rsidR="00CD107E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BE2903"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FC549E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дефицит сумме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400,0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 учетом изменений и дополнений, внесенны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в </w:t>
      </w:r>
      <w:r w:rsidR="0038620F">
        <w:rPr>
          <w:rFonts w:ascii="Times New Roman" w:eastAsia="Times New Roman" w:hAnsi="Times New Roman" w:cs="Times New Roman"/>
          <w:sz w:val="28"/>
          <w:szCs w:val="28"/>
        </w:rPr>
        <w:t>течени</w:t>
      </w:r>
      <w:proofErr w:type="gramStart"/>
      <w:r w:rsidR="0038620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86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бюджета утвержден в объеме 575,3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38620F">
        <w:rPr>
          <w:rFonts w:ascii="Times New Roman" w:eastAsia="Times New Roman" w:hAnsi="Times New Roman" w:cs="Times New Roman"/>
          <w:sz w:val="28"/>
          <w:szCs w:val="28"/>
        </w:rPr>
        <w:t>566,5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F72BD0">
        <w:rPr>
          <w:rFonts w:ascii="Times New Roman" w:eastAsia="Times New Roman" w:hAnsi="Times New Roman" w:cs="Times New Roman"/>
          <w:sz w:val="28"/>
          <w:szCs w:val="28"/>
        </w:rPr>
        <w:t xml:space="preserve"> Остаток на счете на 01.01.2020 г. составил – 575,3 тыс. рублей, на 01.07 2020г. </w:t>
      </w:r>
      <w:r w:rsidR="003862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7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20F">
        <w:rPr>
          <w:rFonts w:ascii="Times New Roman" w:eastAsia="Times New Roman" w:hAnsi="Times New Roman" w:cs="Times New Roman"/>
          <w:sz w:val="28"/>
          <w:szCs w:val="28"/>
        </w:rPr>
        <w:t>8,8</w:t>
      </w:r>
      <w:r w:rsidR="00F72BD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сумма расходов по целевым программам утверждена (с учетом изменений) в размере </w:t>
      </w:r>
      <w:r w:rsidR="007E4E0B">
        <w:rPr>
          <w:rFonts w:ascii="Times New Roman" w:eastAsia="Times New Roman" w:hAnsi="Times New Roman" w:cs="Times New Roman"/>
          <w:sz w:val="28"/>
          <w:szCs w:val="28"/>
        </w:rPr>
        <w:t>3224,7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7E4E0B">
        <w:rPr>
          <w:rFonts w:ascii="Times New Roman" w:eastAsia="Times New Roman" w:hAnsi="Times New Roman" w:cs="Times New Roman"/>
          <w:sz w:val="28"/>
          <w:szCs w:val="28"/>
        </w:rPr>
        <w:t>99,0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DC75FF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C55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885ABC" w:rsidRPr="008E30C7" w:rsidTr="00DC75FF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BC" w:rsidRPr="008E30C7" w:rsidRDefault="00885AB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885ABC" w:rsidRPr="008E30C7" w:rsidRDefault="00885ABC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BC" w:rsidRPr="008E30C7" w:rsidRDefault="00885A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BC" w:rsidRPr="008E30C7" w:rsidRDefault="00885ABC" w:rsidP="00DC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ABC" w:rsidRPr="00885ABC" w:rsidRDefault="00885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885ABC" w:rsidRPr="008E30C7" w:rsidTr="00DC75FF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BC" w:rsidRPr="008E30C7" w:rsidRDefault="00885ABC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BC" w:rsidRPr="008E30C7" w:rsidRDefault="00885A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BC" w:rsidRPr="008E30C7" w:rsidRDefault="00885AB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ABC" w:rsidRPr="00885ABC" w:rsidRDefault="00885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885ABC" w:rsidRPr="008E30C7" w:rsidTr="00DC75FF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BC" w:rsidRPr="008E30C7" w:rsidRDefault="00885ABC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BC" w:rsidRPr="008E30C7" w:rsidRDefault="00885A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BC" w:rsidRPr="008E30C7" w:rsidRDefault="00885ABC" w:rsidP="000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ABC" w:rsidRPr="00885ABC" w:rsidRDefault="00885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885ABC" w:rsidRPr="008E30C7" w:rsidTr="00DC75FF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BC" w:rsidRPr="008E30C7" w:rsidRDefault="00885AB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BC" w:rsidRPr="008E30C7" w:rsidRDefault="00885AB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BC" w:rsidRPr="008E30C7" w:rsidRDefault="00885AB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ABC" w:rsidRPr="00885ABC" w:rsidRDefault="00885A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63,5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885ABC">
        <w:rPr>
          <w:rFonts w:ascii="Times New Roman" w:hAnsi="Times New Roman"/>
          <w:sz w:val="28"/>
          <w:szCs w:val="28"/>
        </w:rPr>
        <w:t>2046,3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885ABC">
        <w:rPr>
          <w:rFonts w:ascii="Times New Roman" w:hAnsi="Times New Roman"/>
          <w:sz w:val="28"/>
          <w:szCs w:val="28"/>
        </w:rPr>
        <w:t>63,5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885ABC" w:rsidRPr="00885ABC">
        <w:rPr>
          <w:rFonts w:ascii="Times New Roman" w:eastAsia="Times New Roman" w:hAnsi="Times New Roman" w:cs="Times New Roman"/>
          <w:sz w:val="28"/>
          <w:szCs w:val="28"/>
        </w:rPr>
        <w:t xml:space="preserve">03 «Обеспечение пожарной безопасности </w:t>
      </w:r>
      <w:proofErr w:type="spellStart"/>
      <w:r w:rsidR="00885ABC" w:rsidRPr="00885ABC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885ABC" w:rsidRPr="00885A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885ABC">
        <w:rPr>
          <w:rFonts w:ascii="Times New Roman" w:hAnsi="Times New Roman"/>
          <w:sz w:val="28"/>
          <w:szCs w:val="28"/>
        </w:rPr>
        <w:t>70,2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</w:t>
      </w:r>
      <w:r w:rsidR="00C366D0">
        <w:rPr>
          <w:rFonts w:ascii="Times New Roman" w:hAnsi="Times New Roman"/>
          <w:sz w:val="28"/>
          <w:szCs w:val="28"/>
        </w:rPr>
        <w:t>1 полугоди</w:t>
      </w:r>
      <w:r w:rsidR="005010DB">
        <w:rPr>
          <w:rFonts w:ascii="Times New Roman" w:hAnsi="Times New Roman"/>
          <w:sz w:val="28"/>
          <w:szCs w:val="28"/>
        </w:rPr>
        <w:t>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года, составили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AD7B9A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 от общих расходов.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D6153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C55DB8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D1B3D">
        <w:rPr>
          <w:rFonts w:ascii="Times New Roman" w:hAnsi="Times New Roman"/>
          <w:sz w:val="28"/>
          <w:szCs w:val="28"/>
        </w:rPr>
        <w:t>2654,9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D1B3D">
        <w:rPr>
          <w:rFonts w:ascii="Times New Roman" w:hAnsi="Times New Roman"/>
          <w:sz w:val="28"/>
          <w:szCs w:val="28"/>
        </w:rPr>
        <w:t>3230,2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3C7D41">
        <w:rPr>
          <w:rFonts w:ascii="Times New Roman" w:hAnsi="Times New Roman"/>
          <w:sz w:val="28"/>
          <w:szCs w:val="28"/>
        </w:rPr>
        <w:t>575,3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C55DB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880E62">
        <w:rPr>
          <w:rFonts w:ascii="Times New Roman" w:hAnsi="Times New Roman"/>
          <w:sz w:val="28"/>
          <w:szCs w:val="28"/>
        </w:rPr>
        <w:t>1480,3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80E62">
        <w:rPr>
          <w:rFonts w:ascii="Times New Roman" w:hAnsi="Times New Roman"/>
          <w:sz w:val="28"/>
          <w:szCs w:val="28"/>
        </w:rPr>
        <w:t>55,8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880E62">
        <w:rPr>
          <w:rFonts w:ascii="Times New Roman" w:hAnsi="Times New Roman"/>
          <w:sz w:val="28"/>
          <w:szCs w:val="28"/>
        </w:rPr>
        <w:t>2046,8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80E62">
        <w:rPr>
          <w:rFonts w:ascii="Times New Roman" w:hAnsi="Times New Roman"/>
          <w:sz w:val="28"/>
          <w:szCs w:val="28"/>
        </w:rPr>
        <w:t>63,4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3C7D41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880E62">
        <w:rPr>
          <w:rFonts w:ascii="Times New Roman" w:hAnsi="Times New Roman"/>
          <w:sz w:val="28"/>
          <w:szCs w:val="28"/>
        </w:rPr>
        <w:t>566,5</w:t>
      </w:r>
      <w:r w:rsidR="002D3DD5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484A3E" w:rsidRDefault="00A07860" w:rsidP="007819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3DD5">
        <w:rPr>
          <w:rFonts w:ascii="Times New Roman" w:hAnsi="Times New Roman"/>
          <w:sz w:val="28"/>
          <w:szCs w:val="28"/>
        </w:rPr>
        <w:t xml:space="preserve">. </w:t>
      </w:r>
      <w:r w:rsidR="002D3DD5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484A3E">
        <w:rPr>
          <w:rFonts w:ascii="Times New Roman" w:hAnsi="Times New Roman"/>
          <w:sz w:val="28"/>
          <w:szCs w:val="28"/>
        </w:rPr>
        <w:t>2046,3</w:t>
      </w:r>
      <w:r w:rsidR="002D3DD5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484A3E">
        <w:rPr>
          <w:rFonts w:ascii="Times New Roman" w:hAnsi="Times New Roman"/>
          <w:sz w:val="28"/>
          <w:szCs w:val="28"/>
        </w:rPr>
        <w:t>63,5</w:t>
      </w:r>
      <w:r w:rsidR="002D3DD5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D3DD5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484A3E" w:rsidRPr="00885ABC">
        <w:rPr>
          <w:rFonts w:ascii="Times New Roman" w:eastAsia="Times New Roman" w:hAnsi="Times New Roman" w:cs="Times New Roman"/>
          <w:sz w:val="28"/>
          <w:szCs w:val="28"/>
        </w:rPr>
        <w:t xml:space="preserve">03 «Обеспечение пожарной безопасности </w:t>
      </w:r>
      <w:proofErr w:type="spellStart"/>
      <w:r w:rsidR="00484A3E" w:rsidRPr="00885ABC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484A3E" w:rsidRPr="00885A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484A3E">
        <w:rPr>
          <w:rFonts w:ascii="Times New Roman" w:hAnsi="Times New Roman"/>
          <w:sz w:val="28"/>
          <w:szCs w:val="28"/>
        </w:rPr>
        <w:t>- 70,2%.</w:t>
      </w:r>
    </w:p>
    <w:p w:rsidR="0092383C" w:rsidRDefault="00781917" w:rsidP="00923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86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07860" w:rsidRPr="00A078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383C" w:rsidRPr="00A078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8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383C"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92383C">
        <w:rPr>
          <w:rFonts w:ascii="Times New Roman" w:hAnsi="Times New Roman"/>
          <w:sz w:val="28"/>
          <w:szCs w:val="28"/>
        </w:rPr>
        <w:t>Нивнянской</w:t>
      </w:r>
      <w:proofErr w:type="spellEnd"/>
      <w:r w:rsidR="0092383C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92383C" w:rsidRPr="001F418A" w:rsidRDefault="0092383C" w:rsidP="00C13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</w:t>
      </w:r>
      <w:r w:rsidR="00DC79CF">
        <w:rPr>
          <w:rFonts w:ascii="Times New Roman" w:hAnsi="Times New Roman"/>
          <w:sz w:val="28"/>
          <w:szCs w:val="28"/>
        </w:rPr>
        <w:t>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A76C37">
        <w:rPr>
          <w:rFonts w:ascii="Times New Roman" w:eastAsia="Times New Roman" w:hAnsi="Times New Roman" w:cs="Times New Roman"/>
          <w:sz w:val="28"/>
          <w:szCs w:val="28"/>
        </w:rPr>
        <w:t>нимать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6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A76C37">
        <w:rPr>
          <w:rFonts w:ascii="Times New Roman" w:eastAsia="Times New Roman" w:hAnsi="Times New Roman" w:cs="Times New Roman"/>
          <w:sz w:val="28"/>
          <w:szCs w:val="28"/>
        </w:rPr>
        <w:t xml:space="preserve">имать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4831CE" w:rsidRDefault="004831CE" w:rsidP="007765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 w:rsidSect="000D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20E17"/>
    <w:rsid w:val="000241B8"/>
    <w:rsid w:val="00025A92"/>
    <w:rsid w:val="00030326"/>
    <w:rsid w:val="00035ADF"/>
    <w:rsid w:val="00057D42"/>
    <w:rsid w:val="0006236B"/>
    <w:rsid w:val="000730D2"/>
    <w:rsid w:val="00077E13"/>
    <w:rsid w:val="0008164A"/>
    <w:rsid w:val="00084044"/>
    <w:rsid w:val="0009072C"/>
    <w:rsid w:val="00097149"/>
    <w:rsid w:val="000B02DC"/>
    <w:rsid w:val="000B6FF9"/>
    <w:rsid w:val="000C30E9"/>
    <w:rsid w:val="000D14A4"/>
    <w:rsid w:val="000D37A3"/>
    <w:rsid w:val="000D6D74"/>
    <w:rsid w:val="000E5142"/>
    <w:rsid w:val="000F2B47"/>
    <w:rsid w:val="000F6982"/>
    <w:rsid w:val="000F78A8"/>
    <w:rsid w:val="00112C0C"/>
    <w:rsid w:val="001261EF"/>
    <w:rsid w:val="0013539F"/>
    <w:rsid w:val="001464D3"/>
    <w:rsid w:val="001752ED"/>
    <w:rsid w:val="001766B2"/>
    <w:rsid w:val="001B60B8"/>
    <w:rsid w:val="001C3732"/>
    <w:rsid w:val="001D1CD6"/>
    <w:rsid w:val="001D54E6"/>
    <w:rsid w:val="001D6A30"/>
    <w:rsid w:val="001D7BF1"/>
    <w:rsid w:val="001E2449"/>
    <w:rsid w:val="001F418A"/>
    <w:rsid w:val="00202C80"/>
    <w:rsid w:val="00205780"/>
    <w:rsid w:val="00211994"/>
    <w:rsid w:val="002145BB"/>
    <w:rsid w:val="00221828"/>
    <w:rsid w:val="00221F0A"/>
    <w:rsid w:val="00232437"/>
    <w:rsid w:val="0023431C"/>
    <w:rsid w:val="00247910"/>
    <w:rsid w:val="00250D92"/>
    <w:rsid w:val="002525EE"/>
    <w:rsid w:val="002546D1"/>
    <w:rsid w:val="002555C4"/>
    <w:rsid w:val="00262296"/>
    <w:rsid w:val="00274DAB"/>
    <w:rsid w:val="00283AFD"/>
    <w:rsid w:val="00290AF8"/>
    <w:rsid w:val="002950F6"/>
    <w:rsid w:val="002A4E8C"/>
    <w:rsid w:val="002C102C"/>
    <w:rsid w:val="002C6BD8"/>
    <w:rsid w:val="002D1B3D"/>
    <w:rsid w:val="002D3DD5"/>
    <w:rsid w:val="002E4E2C"/>
    <w:rsid w:val="002E5354"/>
    <w:rsid w:val="00327E8C"/>
    <w:rsid w:val="00364A23"/>
    <w:rsid w:val="0038620F"/>
    <w:rsid w:val="00394802"/>
    <w:rsid w:val="003A3A17"/>
    <w:rsid w:val="003A76A8"/>
    <w:rsid w:val="003C730A"/>
    <w:rsid w:val="003C7D41"/>
    <w:rsid w:val="003E2B68"/>
    <w:rsid w:val="003F1349"/>
    <w:rsid w:val="003F4FDD"/>
    <w:rsid w:val="003F7363"/>
    <w:rsid w:val="00401161"/>
    <w:rsid w:val="004023DF"/>
    <w:rsid w:val="00403855"/>
    <w:rsid w:val="00406641"/>
    <w:rsid w:val="00407F36"/>
    <w:rsid w:val="0041001D"/>
    <w:rsid w:val="00423084"/>
    <w:rsid w:val="004378D4"/>
    <w:rsid w:val="00440256"/>
    <w:rsid w:val="004521E3"/>
    <w:rsid w:val="00454B40"/>
    <w:rsid w:val="004807C2"/>
    <w:rsid w:val="004831CE"/>
    <w:rsid w:val="00484A3E"/>
    <w:rsid w:val="004903F7"/>
    <w:rsid w:val="00496267"/>
    <w:rsid w:val="004A4374"/>
    <w:rsid w:val="004D15DC"/>
    <w:rsid w:val="004D2E6B"/>
    <w:rsid w:val="004E4E96"/>
    <w:rsid w:val="004E60D1"/>
    <w:rsid w:val="005010DB"/>
    <w:rsid w:val="005061C7"/>
    <w:rsid w:val="00521D9A"/>
    <w:rsid w:val="00527A56"/>
    <w:rsid w:val="00530F9B"/>
    <w:rsid w:val="00531D37"/>
    <w:rsid w:val="00541651"/>
    <w:rsid w:val="005634CD"/>
    <w:rsid w:val="00575F24"/>
    <w:rsid w:val="0058610B"/>
    <w:rsid w:val="005925CC"/>
    <w:rsid w:val="005978F1"/>
    <w:rsid w:val="005A7EFB"/>
    <w:rsid w:val="005C2A21"/>
    <w:rsid w:val="005C56B5"/>
    <w:rsid w:val="005C5B22"/>
    <w:rsid w:val="005E66C6"/>
    <w:rsid w:val="005F0E13"/>
    <w:rsid w:val="005F6172"/>
    <w:rsid w:val="005F6B34"/>
    <w:rsid w:val="00600D56"/>
    <w:rsid w:val="00612290"/>
    <w:rsid w:val="00612B4D"/>
    <w:rsid w:val="00634D01"/>
    <w:rsid w:val="00640C81"/>
    <w:rsid w:val="00644FC1"/>
    <w:rsid w:val="00646C2D"/>
    <w:rsid w:val="006550E1"/>
    <w:rsid w:val="006963FC"/>
    <w:rsid w:val="006A454D"/>
    <w:rsid w:val="006D184F"/>
    <w:rsid w:val="006D5A3E"/>
    <w:rsid w:val="006D6899"/>
    <w:rsid w:val="006D7595"/>
    <w:rsid w:val="006E42C3"/>
    <w:rsid w:val="006E64B1"/>
    <w:rsid w:val="00701918"/>
    <w:rsid w:val="00706985"/>
    <w:rsid w:val="00706C2B"/>
    <w:rsid w:val="00721F1D"/>
    <w:rsid w:val="00722A94"/>
    <w:rsid w:val="00723EFF"/>
    <w:rsid w:val="00744F82"/>
    <w:rsid w:val="00745C67"/>
    <w:rsid w:val="00757554"/>
    <w:rsid w:val="007765F4"/>
    <w:rsid w:val="0078003F"/>
    <w:rsid w:val="00781917"/>
    <w:rsid w:val="007863EE"/>
    <w:rsid w:val="00796FA2"/>
    <w:rsid w:val="007A360D"/>
    <w:rsid w:val="007B53DD"/>
    <w:rsid w:val="007B6625"/>
    <w:rsid w:val="007B6D77"/>
    <w:rsid w:val="007C1628"/>
    <w:rsid w:val="007D0014"/>
    <w:rsid w:val="007D4D14"/>
    <w:rsid w:val="007E084F"/>
    <w:rsid w:val="007E1244"/>
    <w:rsid w:val="007E4E0B"/>
    <w:rsid w:val="00800F7C"/>
    <w:rsid w:val="008165E2"/>
    <w:rsid w:val="008213CC"/>
    <w:rsid w:val="00821938"/>
    <w:rsid w:val="00823C3A"/>
    <w:rsid w:val="0083054F"/>
    <w:rsid w:val="0084732A"/>
    <w:rsid w:val="00855314"/>
    <w:rsid w:val="0086589F"/>
    <w:rsid w:val="00873E87"/>
    <w:rsid w:val="00880E62"/>
    <w:rsid w:val="008830F7"/>
    <w:rsid w:val="00885ABC"/>
    <w:rsid w:val="00885DA4"/>
    <w:rsid w:val="008D053E"/>
    <w:rsid w:val="008D74F0"/>
    <w:rsid w:val="008E30C7"/>
    <w:rsid w:val="008E5704"/>
    <w:rsid w:val="008F2029"/>
    <w:rsid w:val="00911787"/>
    <w:rsid w:val="0092383C"/>
    <w:rsid w:val="0092570B"/>
    <w:rsid w:val="009328D3"/>
    <w:rsid w:val="0094335B"/>
    <w:rsid w:val="009663BC"/>
    <w:rsid w:val="00973645"/>
    <w:rsid w:val="00974225"/>
    <w:rsid w:val="0098341C"/>
    <w:rsid w:val="00996AA8"/>
    <w:rsid w:val="00996D1A"/>
    <w:rsid w:val="0099732F"/>
    <w:rsid w:val="009A07F9"/>
    <w:rsid w:val="009A1CC9"/>
    <w:rsid w:val="009B4461"/>
    <w:rsid w:val="009B64D1"/>
    <w:rsid w:val="009B714B"/>
    <w:rsid w:val="009C15AE"/>
    <w:rsid w:val="009C2C13"/>
    <w:rsid w:val="009D2D56"/>
    <w:rsid w:val="009D45DA"/>
    <w:rsid w:val="009D5A08"/>
    <w:rsid w:val="009E726C"/>
    <w:rsid w:val="009F6E7F"/>
    <w:rsid w:val="00A0496A"/>
    <w:rsid w:val="00A07860"/>
    <w:rsid w:val="00A13580"/>
    <w:rsid w:val="00A259E5"/>
    <w:rsid w:val="00A25CDF"/>
    <w:rsid w:val="00A26F95"/>
    <w:rsid w:val="00A547EE"/>
    <w:rsid w:val="00A74B84"/>
    <w:rsid w:val="00A76C37"/>
    <w:rsid w:val="00A817C1"/>
    <w:rsid w:val="00A94632"/>
    <w:rsid w:val="00AA1AA0"/>
    <w:rsid w:val="00AB49EC"/>
    <w:rsid w:val="00AC0701"/>
    <w:rsid w:val="00AC2C1E"/>
    <w:rsid w:val="00AD0730"/>
    <w:rsid w:val="00AD097D"/>
    <w:rsid w:val="00AD54C7"/>
    <w:rsid w:val="00AD7B9A"/>
    <w:rsid w:val="00AE35FE"/>
    <w:rsid w:val="00AF649D"/>
    <w:rsid w:val="00B1424B"/>
    <w:rsid w:val="00B32E27"/>
    <w:rsid w:val="00B3318F"/>
    <w:rsid w:val="00B336A3"/>
    <w:rsid w:val="00B33976"/>
    <w:rsid w:val="00B369D0"/>
    <w:rsid w:val="00B41646"/>
    <w:rsid w:val="00B470B5"/>
    <w:rsid w:val="00B56EC0"/>
    <w:rsid w:val="00B60480"/>
    <w:rsid w:val="00B646BD"/>
    <w:rsid w:val="00B847FB"/>
    <w:rsid w:val="00B902C9"/>
    <w:rsid w:val="00BA426B"/>
    <w:rsid w:val="00BA510A"/>
    <w:rsid w:val="00BB4A75"/>
    <w:rsid w:val="00BD16C8"/>
    <w:rsid w:val="00BE249D"/>
    <w:rsid w:val="00BE2903"/>
    <w:rsid w:val="00BE524C"/>
    <w:rsid w:val="00BF3AF0"/>
    <w:rsid w:val="00C03CA7"/>
    <w:rsid w:val="00C108E4"/>
    <w:rsid w:val="00C13F70"/>
    <w:rsid w:val="00C16DF7"/>
    <w:rsid w:val="00C17F33"/>
    <w:rsid w:val="00C20292"/>
    <w:rsid w:val="00C366D0"/>
    <w:rsid w:val="00C41D5E"/>
    <w:rsid w:val="00C55DB8"/>
    <w:rsid w:val="00C77A5B"/>
    <w:rsid w:val="00C851EE"/>
    <w:rsid w:val="00C8563A"/>
    <w:rsid w:val="00C903B5"/>
    <w:rsid w:val="00CB471E"/>
    <w:rsid w:val="00CB6D92"/>
    <w:rsid w:val="00CD107E"/>
    <w:rsid w:val="00CD54B3"/>
    <w:rsid w:val="00CE2EEA"/>
    <w:rsid w:val="00CE3A7B"/>
    <w:rsid w:val="00CE5781"/>
    <w:rsid w:val="00D076F1"/>
    <w:rsid w:val="00D36045"/>
    <w:rsid w:val="00D47B01"/>
    <w:rsid w:val="00D53F7F"/>
    <w:rsid w:val="00D61278"/>
    <w:rsid w:val="00D6153E"/>
    <w:rsid w:val="00D63357"/>
    <w:rsid w:val="00D65E49"/>
    <w:rsid w:val="00D810D3"/>
    <w:rsid w:val="00D860D7"/>
    <w:rsid w:val="00D86A58"/>
    <w:rsid w:val="00D92B5F"/>
    <w:rsid w:val="00DA26AA"/>
    <w:rsid w:val="00DA6B6D"/>
    <w:rsid w:val="00DC75FF"/>
    <w:rsid w:val="00DC79CF"/>
    <w:rsid w:val="00DD0D9F"/>
    <w:rsid w:val="00DD0DC0"/>
    <w:rsid w:val="00DD1C8F"/>
    <w:rsid w:val="00DD2EDC"/>
    <w:rsid w:val="00DD5F39"/>
    <w:rsid w:val="00DE3E30"/>
    <w:rsid w:val="00DE545B"/>
    <w:rsid w:val="00DF55A8"/>
    <w:rsid w:val="00DF561B"/>
    <w:rsid w:val="00E02BE5"/>
    <w:rsid w:val="00E237FC"/>
    <w:rsid w:val="00E25DAF"/>
    <w:rsid w:val="00E324D2"/>
    <w:rsid w:val="00E334E6"/>
    <w:rsid w:val="00E34AFA"/>
    <w:rsid w:val="00E41EF6"/>
    <w:rsid w:val="00E6452D"/>
    <w:rsid w:val="00E65599"/>
    <w:rsid w:val="00E67D55"/>
    <w:rsid w:val="00E865F5"/>
    <w:rsid w:val="00E87EB6"/>
    <w:rsid w:val="00E92C93"/>
    <w:rsid w:val="00EA1932"/>
    <w:rsid w:val="00EA2D0E"/>
    <w:rsid w:val="00EC0EFD"/>
    <w:rsid w:val="00EC51B4"/>
    <w:rsid w:val="00EC65F1"/>
    <w:rsid w:val="00ED2AF7"/>
    <w:rsid w:val="00EF30C1"/>
    <w:rsid w:val="00EF3B71"/>
    <w:rsid w:val="00F11809"/>
    <w:rsid w:val="00F20E31"/>
    <w:rsid w:val="00F32C11"/>
    <w:rsid w:val="00F33352"/>
    <w:rsid w:val="00F43487"/>
    <w:rsid w:val="00F56247"/>
    <w:rsid w:val="00F63CF7"/>
    <w:rsid w:val="00F65D48"/>
    <w:rsid w:val="00F72BD0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6C56-C785-482B-A0CD-C5BBA9B5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8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334</cp:revision>
  <cp:lastPrinted>2020-08-20T09:08:00Z</cp:lastPrinted>
  <dcterms:created xsi:type="dcterms:W3CDTF">2018-04-16T10:39:00Z</dcterms:created>
  <dcterms:modified xsi:type="dcterms:W3CDTF">2020-11-03T08:28:00Z</dcterms:modified>
</cp:coreProperties>
</file>