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C87C1F" w:rsidRDefault="00971565" w:rsidP="00C87C1F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87C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DF726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C12411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411">
        <w:rPr>
          <w:rFonts w:ascii="Times New Roman" w:eastAsia="Times New Roman" w:hAnsi="Times New Roman" w:cs="Times New Roman"/>
          <w:sz w:val="28"/>
          <w:szCs w:val="28"/>
        </w:rPr>
        <w:t xml:space="preserve">      г. Сураж                                       </w:t>
      </w:r>
      <w:r w:rsidR="00C1241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C1241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63DC0" w:rsidRPr="00C1241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124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12411" w:rsidRPr="00C124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35" w:rsidRPr="00C1241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C1241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971565" w:rsidRPr="00C124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25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BE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, приказа от </w:t>
      </w:r>
      <w:r w:rsidR="00DC258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25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01B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C25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914C3E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C3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3E">
        <w:rPr>
          <w:rFonts w:ascii="Times New Roman" w:eastAsia="Times New Roman" w:hAnsi="Times New Roman" w:cs="Times New Roman"/>
          <w:sz w:val="28"/>
          <w:szCs w:val="28"/>
        </w:rPr>
        <w:t>790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396466"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.12.201</w:t>
      </w:r>
      <w:r w:rsidR="00396466">
        <w:rPr>
          <w:rFonts w:ascii="Times New Roman" w:hAnsi="Times New Roman"/>
          <w:sz w:val="28"/>
          <w:szCs w:val="28"/>
        </w:rPr>
        <w:t>9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30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396466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396466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396466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396466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92F19">
        <w:rPr>
          <w:rFonts w:ascii="Times New Roman" w:hAnsi="Times New Roman"/>
          <w:sz w:val="28"/>
          <w:szCs w:val="28"/>
        </w:rPr>
        <w:t>61389,0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92F19">
        <w:rPr>
          <w:rFonts w:ascii="Times New Roman" w:hAnsi="Times New Roman"/>
          <w:sz w:val="28"/>
          <w:szCs w:val="28"/>
        </w:rPr>
        <w:t>61389,0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971565" w:rsidRPr="0096246F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 w:rsidR="004E174E">
        <w:rPr>
          <w:rFonts w:ascii="Times New Roman" w:hAnsi="Times New Roman"/>
          <w:sz w:val="28"/>
          <w:szCs w:val="28"/>
        </w:rPr>
        <w:t>1 полугоди</w:t>
      </w:r>
      <w:r w:rsidR="008133F8">
        <w:rPr>
          <w:rFonts w:ascii="Times New Roman" w:hAnsi="Times New Roman"/>
          <w:sz w:val="28"/>
          <w:szCs w:val="28"/>
        </w:rPr>
        <w:t>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492F19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Суражского городского </w:t>
      </w:r>
      <w:r w:rsidR="00492F19" w:rsidRPr="0096246F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96246F">
        <w:rPr>
          <w:rFonts w:ascii="Times New Roman" w:hAnsi="Times New Roman"/>
          <w:sz w:val="28"/>
          <w:szCs w:val="28"/>
        </w:rPr>
        <w:t xml:space="preserve"> </w:t>
      </w:r>
      <w:r w:rsidR="00914C3E" w:rsidRPr="0096246F">
        <w:rPr>
          <w:rFonts w:ascii="Times New Roman" w:hAnsi="Times New Roman"/>
          <w:sz w:val="28"/>
          <w:szCs w:val="28"/>
        </w:rPr>
        <w:t>3</w:t>
      </w:r>
      <w:r w:rsidRPr="0096246F">
        <w:rPr>
          <w:rFonts w:ascii="Times New Roman" w:hAnsi="Times New Roman"/>
          <w:sz w:val="28"/>
          <w:szCs w:val="28"/>
        </w:rPr>
        <w:t xml:space="preserve"> раз</w:t>
      </w:r>
      <w:r w:rsidR="008133F8" w:rsidRPr="0096246F">
        <w:rPr>
          <w:rFonts w:ascii="Times New Roman" w:hAnsi="Times New Roman"/>
          <w:sz w:val="28"/>
          <w:szCs w:val="28"/>
        </w:rPr>
        <w:t>а</w:t>
      </w:r>
      <w:r w:rsidRPr="0096246F">
        <w:rPr>
          <w:rFonts w:ascii="Times New Roman" w:hAnsi="Times New Roman"/>
          <w:sz w:val="28"/>
          <w:szCs w:val="28"/>
        </w:rPr>
        <w:t xml:space="preserve"> были внесены изменения (Решением Совета народных депутатов города Суража от </w:t>
      </w:r>
      <w:r w:rsidR="00492F19" w:rsidRPr="0096246F">
        <w:rPr>
          <w:rFonts w:ascii="Times New Roman" w:hAnsi="Times New Roman"/>
          <w:sz w:val="28"/>
          <w:szCs w:val="28"/>
        </w:rPr>
        <w:t>18</w:t>
      </w:r>
      <w:r w:rsidRPr="0096246F">
        <w:rPr>
          <w:rFonts w:ascii="Times New Roman" w:hAnsi="Times New Roman"/>
          <w:sz w:val="28"/>
          <w:szCs w:val="28"/>
        </w:rPr>
        <w:t>.0</w:t>
      </w:r>
      <w:r w:rsidR="00492F19" w:rsidRPr="0096246F">
        <w:rPr>
          <w:rFonts w:ascii="Times New Roman" w:hAnsi="Times New Roman"/>
          <w:sz w:val="28"/>
          <w:szCs w:val="28"/>
        </w:rPr>
        <w:t>3</w:t>
      </w:r>
      <w:r w:rsidRPr="0096246F">
        <w:rPr>
          <w:rFonts w:ascii="Times New Roman" w:hAnsi="Times New Roman"/>
          <w:sz w:val="28"/>
          <w:szCs w:val="28"/>
        </w:rPr>
        <w:t>.20</w:t>
      </w:r>
      <w:r w:rsidR="00492F19" w:rsidRPr="0096246F">
        <w:rPr>
          <w:rFonts w:ascii="Times New Roman" w:hAnsi="Times New Roman"/>
          <w:sz w:val="28"/>
          <w:szCs w:val="28"/>
        </w:rPr>
        <w:t>20</w:t>
      </w:r>
      <w:r w:rsidRPr="0096246F">
        <w:rPr>
          <w:rFonts w:ascii="Times New Roman" w:hAnsi="Times New Roman"/>
          <w:sz w:val="28"/>
          <w:szCs w:val="28"/>
        </w:rPr>
        <w:t xml:space="preserve"> года №</w:t>
      </w:r>
      <w:r w:rsidR="00492F19" w:rsidRPr="0096246F">
        <w:rPr>
          <w:rFonts w:ascii="Times New Roman" w:hAnsi="Times New Roman"/>
          <w:sz w:val="28"/>
          <w:szCs w:val="28"/>
        </w:rPr>
        <w:t>42</w:t>
      </w:r>
      <w:r w:rsidR="008133F8" w:rsidRPr="0096246F">
        <w:rPr>
          <w:rFonts w:ascii="Times New Roman" w:hAnsi="Times New Roman"/>
          <w:sz w:val="28"/>
          <w:szCs w:val="28"/>
        </w:rPr>
        <w:t>, от 29.05.2020г. № 46</w:t>
      </w:r>
      <w:r w:rsidR="000422B9" w:rsidRPr="0096246F">
        <w:rPr>
          <w:rFonts w:ascii="Times New Roman" w:hAnsi="Times New Roman"/>
          <w:sz w:val="28"/>
          <w:szCs w:val="28"/>
        </w:rPr>
        <w:t>, от 18.09.2020г. №49</w:t>
      </w:r>
      <w:r w:rsidRPr="0096246F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6246F">
        <w:rPr>
          <w:rFonts w:ascii="Times New Roman" w:hAnsi="Times New Roman"/>
          <w:sz w:val="28"/>
          <w:szCs w:val="28"/>
        </w:rPr>
        <w:t>- общий объем доходов в</w:t>
      </w:r>
      <w:r w:rsidRPr="009533C3">
        <w:rPr>
          <w:rFonts w:ascii="Times New Roman" w:hAnsi="Times New Roman"/>
          <w:sz w:val="28"/>
          <w:szCs w:val="28"/>
        </w:rPr>
        <w:t xml:space="preserve"> сумме </w:t>
      </w:r>
      <w:r w:rsidR="00914C3E">
        <w:rPr>
          <w:rFonts w:ascii="Times New Roman" w:hAnsi="Times New Roman"/>
          <w:sz w:val="28"/>
          <w:szCs w:val="28"/>
        </w:rPr>
        <w:t>73828,8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914C3E">
        <w:rPr>
          <w:rFonts w:ascii="Times New Roman" w:hAnsi="Times New Roman"/>
          <w:sz w:val="28"/>
          <w:szCs w:val="28"/>
        </w:rPr>
        <w:t>12439,8</w:t>
      </w:r>
      <w:r w:rsidR="008133F8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тыс. рублей, или </w:t>
      </w:r>
      <w:r w:rsidR="00914C3E">
        <w:rPr>
          <w:rFonts w:ascii="Times New Roman" w:hAnsi="Times New Roman"/>
          <w:sz w:val="28"/>
          <w:szCs w:val="28"/>
        </w:rPr>
        <w:t>20,3</w:t>
      </w:r>
      <w:r w:rsidR="00E51249" w:rsidRPr="009533C3">
        <w:rPr>
          <w:rFonts w:ascii="Times New Roman" w:hAnsi="Times New Roman"/>
          <w:sz w:val="28"/>
          <w:szCs w:val="28"/>
        </w:rPr>
        <w:t>%.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914C3E">
        <w:rPr>
          <w:rFonts w:ascii="Times New Roman" w:hAnsi="Times New Roman"/>
          <w:sz w:val="28"/>
          <w:szCs w:val="28"/>
        </w:rPr>
        <w:t>76729,7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914C3E">
        <w:rPr>
          <w:rFonts w:ascii="Times New Roman" w:hAnsi="Times New Roman"/>
          <w:sz w:val="28"/>
          <w:szCs w:val="28"/>
        </w:rPr>
        <w:t>15340,7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914C3E">
        <w:rPr>
          <w:rFonts w:ascii="Times New Roman" w:hAnsi="Times New Roman"/>
          <w:sz w:val="28"/>
          <w:szCs w:val="28"/>
        </w:rPr>
        <w:t>25,0</w:t>
      </w:r>
      <w:r w:rsidRPr="009533C3">
        <w:rPr>
          <w:rFonts w:ascii="Times New Roman" w:hAnsi="Times New Roman"/>
          <w:sz w:val="28"/>
          <w:szCs w:val="28"/>
        </w:rPr>
        <w:t>%;</w:t>
      </w:r>
    </w:p>
    <w:p w:rsidR="00F21C74" w:rsidRPr="009533C3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7C4056" w:rsidRPr="009533C3">
        <w:rPr>
          <w:rFonts w:ascii="Times New Roman" w:hAnsi="Times New Roman"/>
          <w:sz w:val="28"/>
          <w:szCs w:val="28"/>
        </w:rPr>
        <w:t>дефицит</w:t>
      </w:r>
      <w:r w:rsidRPr="009533C3">
        <w:rPr>
          <w:rFonts w:ascii="Times New Roman" w:hAnsi="Times New Roman"/>
          <w:sz w:val="28"/>
          <w:szCs w:val="28"/>
        </w:rPr>
        <w:t xml:space="preserve"> бюджета утвержден в сумме </w:t>
      </w:r>
      <w:r w:rsidR="007C43CC">
        <w:rPr>
          <w:rFonts w:ascii="Times New Roman" w:hAnsi="Times New Roman"/>
          <w:sz w:val="28"/>
          <w:szCs w:val="28"/>
        </w:rPr>
        <w:t>2900,9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 w:rsidR="00F21C74" w:rsidRPr="009533C3">
        <w:rPr>
          <w:rFonts w:ascii="Times New Roman" w:hAnsi="Times New Roman"/>
          <w:sz w:val="28"/>
          <w:szCs w:val="28"/>
        </w:rPr>
        <w:t>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DF726B">
        <w:rPr>
          <w:rFonts w:ascii="Times New Roman" w:hAnsi="Times New Roman"/>
          <w:sz w:val="28"/>
          <w:szCs w:val="28"/>
        </w:rPr>
        <w:t>9 месяцев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7C43CC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914C3E">
        <w:rPr>
          <w:rFonts w:ascii="Times New Roman" w:hAnsi="Times New Roman"/>
          <w:sz w:val="28"/>
          <w:szCs w:val="28"/>
        </w:rPr>
        <w:t>40549,4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914C3E">
        <w:rPr>
          <w:rFonts w:ascii="Times New Roman" w:hAnsi="Times New Roman"/>
          <w:sz w:val="28"/>
          <w:szCs w:val="28"/>
        </w:rPr>
        <w:t>40093,7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914C3E">
        <w:rPr>
          <w:rFonts w:ascii="Times New Roman" w:hAnsi="Times New Roman"/>
          <w:sz w:val="28"/>
          <w:szCs w:val="28"/>
        </w:rPr>
        <w:t>455,7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</w:t>
      </w:r>
      <w:r w:rsidR="00DF726B">
        <w:rPr>
          <w:rFonts w:ascii="Times New Roman" w:hAnsi="Times New Roman"/>
          <w:sz w:val="28"/>
          <w:szCs w:val="28"/>
        </w:rPr>
        <w:t>9 месяцев</w:t>
      </w:r>
      <w:r w:rsidR="00971565" w:rsidRPr="009533C3">
        <w:rPr>
          <w:rFonts w:ascii="Times New Roman" w:hAnsi="Times New Roman"/>
          <w:sz w:val="28"/>
          <w:szCs w:val="28"/>
        </w:rPr>
        <w:t xml:space="preserve">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6179BE">
        <w:rPr>
          <w:rFonts w:ascii="Times New Roman" w:hAnsi="Times New Roman"/>
          <w:sz w:val="28"/>
          <w:szCs w:val="28"/>
        </w:rPr>
        <w:t>20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451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к </w:t>
            </w:r>
            <w:r w:rsidR="0045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4519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к </w:t>
            </w:r>
            <w:r w:rsidR="00451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F92789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8B551E" w:rsidRDefault="00F9278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554407" w:rsidRDefault="00F9278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41794,2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177EED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177EED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F92789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8B551E" w:rsidRDefault="00F9278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554407" w:rsidRDefault="00F9278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8B551E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8B551E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</w:tr>
      <w:tr w:rsidR="00F92789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8B551E" w:rsidRDefault="00F9278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554407" w:rsidRDefault="00F9278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17543,4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8B551E" w:rsidRDefault="00F92789" w:rsidP="009531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8B551E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F92789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8B551E" w:rsidRDefault="00F9278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554407" w:rsidRDefault="00F9278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40893,1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021007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021007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F92789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8B551E" w:rsidRDefault="00F9278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789" w:rsidRPr="00554407" w:rsidRDefault="00F92789" w:rsidP="001127C4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177EED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789" w:rsidRPr="00177EED" w:rsidRDefault="00F9278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89" w:rsidRPr="00F92789" w:rsidRDefault="00F927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7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222,5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DF726B">
        <w:rPr>
          <w:rFonts w:ascii="Times New Roman" w:hAnsi="Times New Roman"/>
          <w:sz w:val="28"/>
          <w:szCs w:val="28"/>
        </w:rPr>
        <w:t>9 месяцев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B07BD5" w:rsidRPr="00310A63">
        <w:rPr>
          <w:rFonts w:ascii="Times New Roman" w:hAnsi="Times New Roman"/>
          <w:sz w:val="28"/>
          <w:szCs w:val="28"/>
        </w:rPr>
        <w:t>20</w:t>
      </w:r>
      <w:r w:rsidR="00E91DFA">
        <w:rPr>
          <w:rFonts w:ascii="Times New Roman" w:hAnsi="Times New Roman"/>
          <w:sz w:val="28"/>
          <w:szCs w:val="28"/>
        </w:rPr>
        <w:t>20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F92789">
        <w:rPr>
          <w:rFonts w:ascii="Times New Roman" w:hAnsi="Times New Roman"/>
          <w:sz w:val="28"/>
          <w:szCs w:val="28"/>
        </w:rPr>
        <w:t>54,9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</w:t>
      </w:r>
      <w:r w:rsidR="00F92789">
        <w:rPr>
          <w:rFonts w:ascii="Times New Roman" w:hAnsi="Times New Roman"/>
          <w:sz w:val="28"/>
          <w:szCs w:val="28"/>
        </w:rPr>
        <w:t>ниже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F92789">
        <w:rPr>
          <w:rFonts w:ascii="Times New Roman" w:hAnsi="Times New Roman"/>
          <w:sz w:val="28"/>
          <w:szCs w:val="28"/>
        </w:rPr>
        <w:t>1244,8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F92789">
        <w:rPr>
          <w:rFonts w:ascii="Times New Roman" w:hAnsi="Times New Roman"/>
          <w:sz w:val="28"/>
          <w:szCs w:val="28"/>
        </w:rPr>
        <w:t>3,0</w:t>
      </w:r>
      <w:r w:rsidR="00E91DFA">
        <w:rPr>
          <w:rFonts w:ascii="Times New Roman" w:hAnsi="Times New Roman"/>
          <w:sz w:val="28"/>
          <w:szCs w:val="28"/>
        </w:rPr>
        <w:t xml:space="preserve">%, </w:t>
      </w:r>
      <w:r w:rsidRPr="00310A63">
        <w:rPr>
          <w:rFonts w:ascii="Times New Roman" w:hAnsi="Times New Roman"/>
          <w:sz w:val="28"/>
          <w:szCs w:val="28"/>
        </w:rPr>
        <w:t xml:space="preserve">по расходам – </w:t>
      </w:r>
      <w:r w:rsidR="00F92789">
        <w:rPr>
          <w:rFonts w:ascii="Times New Roman" w:hAnsi="Times New Roman"/>
          <w:sz w:val="28"/>
          <w:szCs w:val="28"/>
        </w:rPr>
        <w:t>52,3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F92789">
        <w:rPr>
          <w:rFonts w:ascii="Times New Roman" w:hAnsi="Times New Roman"/>
          <w:sz w:val="28"/>
          <w:szCs w:val="28"/>
        </w:rPr>
        <w:t>ниже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F92789">
        <w:rPr>
          <w:rFonts w:ascii="Times New Roman" w:hAnsi="Times New Roman"/>
          <w:sz w:val="28"/>
          <w:szCs w:val="28"/>
        </w:rPr>
        <w:t>799,4</w:t>
      </w:r>
      <w:r w:rsidR="005D0C0B">
        <w:rPr>
          <w:rFonts w:ascii="Times New Roman" w:hAnsi="Times New Roman"/>
          <w:sz w:val="28"/>
          <w:szCs w:val="28"/>
        </w:rPr>
        <w:t xml:space="preserve"> </w:t>
      </w:r>
      <w:r w:rsidR="00E91DFA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92789">
        <w:rPr>
          <w:rFonts w:ascii="Times New Roman" w:hAnsi="Times New Roman"/>
          <w:sz w:val="28"/>
          <w:szCs w:val="28"/>
        </w:rPr>
        <w:t>2,0</w:t>
      </w:r>
      <w:r w:rsidR="00E91DFA">
        <w:rPr>
          <w:rFonts w:ascii="Times New Roman" w:hAnsi="Times New Roman"/>
          <w:sz w:val="28"/>
          <w:szCs w:val="28"/>
        </w:rPr>
        <w:t xml:space="preserve">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C604DF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DF726B"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91DFA"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C604DF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DF726B" w:rsidRPr="00C604D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C604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C604DF">
        <w:rPr>
          <w:rFonts w:ascii="Times New Roman" w:eastAsia="Times New Roman" w:hAnsi="Times New Roman" w:cs="Times New Roman"/>
          <w:sz w:val="28"/>
          <w:szCs w:val="28"/>
        </w:rPr>
        <w:t>22877,3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C604DF">
        <w:rPr>
          <w:rFonts w:ascii="Times New Roman" w:eastAsia="Times New Roman" w:hAnsi="Times New Roman" w:cs="Times New Roman"/>
          <w:sz w:val="28"/>
          <w:szCs w:val="28"/>
        </w:rPr>
        <w:t>56,4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A650EF" w:rsidRPr="00C604DF">
        <w:rPr>
          <w:rFonts w:ascii="Times New Roman" w:eastAsia="Times New Roman" w:hAnsi="Times New Roman" w:cs="Times New Roman"/>
          <w:sz w:val="28"/>
          <w:szCs w:val="28"/>
        </w:rPr>
        <w:t xml:space="preserve">поступила в объеме </w:t>
      </w:r>
      <w:r w:rsidR="00C604DF">
        <w:rPr>
          <w:rFonts w:ascii="Times New Roman" w:eastAsia="Times New Roman" w:hAnsi="Times New Roman" w:cs="Times New Roman"/>
          <w:sz w:val="28"/>
          <w:szCs w:val="28"/>
        </w:rPr>
        <w:t>17672,1</w:t>
      </w:r>
      <w:r w:rsidR="00A650EF"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занимает </w:t>
      </w:r>
      <w:r w:rsidR="00C604DF">
        <w:rPr>
          <w:rFonts w:ascii="Times New Roman" w:eastAsia="Times New Roman" w:hAnsi="Times New Roman" w:cs="Times New Roman"/>
          <w:sz w:val="28"/>
          <w:szCs w:val="28"/>
        </w:rPr>
        <w:t>43,6</w:t>
      </w:r>
      <w:r w:rsidR="00A650EF" w:rsidRPr="00C604DF">
        <w:rPr>
          <w:rFonts w:ascii="Times New Roman" w:eastAsia="Times New Roman" w:hAnsi="Times New Roman" w:cs="Times New Roman"/>
          <w:sz w:val="28"/>
          <w:szCs w:val="28"/>
        </w:rPr>
        <w:t>% в структуре бюджета.</w:t>
      </w:r>
    </w:p>
    <w:p w:rsidR="00971565" w:rsidRPr="00D42F61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DF726B" w:rsidRPr="00C604D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C604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года наибольший удельный вес 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 w:rsidRPr="00C604DF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A650EF" w:rsidRPr="00C604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 w:rsidRPr="00C6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92,9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C6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61,6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13099,0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 xml:space="preserve"> и земельный налог – 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54,3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5896,3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DF726B" w:rsidRPr="00C604D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C604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C604D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1618,5</w:t>
      </w:r>
      <w:r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proofErr w:type="gramStart"/>
      <w:r w:rsidR="00AD302A" w:rsidRPr="00C604DF">
        <w:rPr>
          <w:rFonts w:ascii="Times New Roman" w:eastAsia="Times New Roman" w:hAnsi="Times New Roman" w:cs="Times New Roman"/>
          <w:sz w:val="28"/>
          <w:szCs w:val="28"/>
        </w:rPr>
        <w:t>Наибольший вес в них</w:t>
      </w:r>
      <w:r w:rsidR="00D42F61" w:rsidRPr="00C604DF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Доходы от продажи</w:t>
      </w:r>
      <w:r w:rsidR="00D42F61" w:rsidRPr="00D42F61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и нематериальных активов – 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79,2</w:t>
      </w:r>
      <w:r w:rsidR="00D42F61" w:rsidRPr="00D42F6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B5D1D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безвозмездных поступления бюджета занимают </w:t>
      </w:r>
      <w:r w:rsidR="007B5D1D" w:rsidRPr="007B5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бюджетам </w:t>
      </w:r>
      <w:r w:rsidR="007B5D1D" w:rsidRPr="007B5D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субъектов РФ и муниципальных образований (межбюджетные субсидии)</w:t>
      </w:r>
      <w:r w:rsidR="007B5D1D" w:rsidRPr="007B5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D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636B4">
        <w:rPr>
          <w:rFonts w:ascii="Times New Roman" w:eastAsia="Times New Roman" w:hAnsi="Times New Roman" w:cs="Times New Roman"/>
          <w:sz w:val="28"/>
          <w:szCs w:val="28"/>
        </w:rPr>
        <w:t>98,1</w:t>
      </w:r>
      <w:r w:rsidR="007B5D1D">
        <w:rPr>
          <w:rFonts w:ascii="Times New Roman" w:eastAsia="Times New Roman" w:hAnsi="Times New Roman" w:cs="Times New Roman"/>
          <w:sz w:val="28"/>
          <w:szCs w:val="28"/>
        </w:rPr>
        <w:t>%.</w:t>
      </w:r>
      <w:proofErr w:type="gramEnd"/>
    </w:p>
    <w:p w:rsidR="00971565" w:rsidRPr="000C7B1B" w:rsidRDefault="00526ECB" w:rsidP="005D0C0B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</w:t>
      </w:r>
      <w:r w:rsidR="00DF726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454D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B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850"/>
        <w:gridCol w:w="991"/>
        <w:gridCol w:w="994"/>
        <w:gridCol w:w="1005"/>
        <w:gridCol w:w="916"/>
        <w:gridCol w:w="916"/>
        <w:gridCol w:w="916"/>
      </w:tblGrid>
      <w:tr w:rsidR="0035065D" w:rsidRPr="00554407" w:rsidTr="00FC1D6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C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C97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00A3C" w:rsidRPr="00554407" w:rsidTr="00FC1D6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24250,8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E7379C" w:rsidRDefault="00400A3C" w:rsidP="00907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3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40737,2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22877,3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-1373,5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400A3C" w:rsidRPr="00554407" w:rsidTr="00FC1D6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22759,0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DD4722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38776,0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DD4722" w:rsidRDefault="00400A3C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21258,8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-1500,2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400A3C" w:rsidRPr="00554407" w:rsidTr="00FC1D6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12072,0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13099,0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108,5</w:t>
            </w:r>
          </w:p>
        </w:tc>
      </w:tr>
      <w:tr w:rsidR="00400A3C" w:rsidRPr="00554407" w:rsidTr="00FC1D69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</w:tr>
      <w:tr w:rsidR="00400A3C" w:rsidRPr="00554407" w:rsidTr="00FC1D69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Default="00400A3C" w:rsidP="007E22B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400A3C" w:rsidRPr="00554407" w:rsidTr="00FC1D69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</w:t>
            </w:r>
          </w:p>
        </w:tc>
      </w:tr>
      <w:tr w:rsidR="00400A3C" w:rsidRPr="00554407" w:rsidTr="00FC1D69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400A3C" w:rsidRPr="00554407" w:rsidTr="00FC1D69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Default="00400A3C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0A3C" w:rsidRPr="00554407" w:rsidTr="00FC1D6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  <w:tr w:rsidR="00400A3C" w:rsidRPr="00554407" w:rsidTr="00FC1D69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-956,8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400A3C" w:rsidRPr="00554407" w:rsidTr="00FC1D69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EC28A8" w:rsidP="00EC28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6,2 раза</w:t>
            </w:r>
          </w:p>
        </w:tc>
      </w:tr>
      <w:tr w:rsidR="00400A3C" w:rsidRPr="00554407" w:rsidTr="00FC1D69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554407" w:rsidRDefault="00400A3C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B81211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2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Default="00400A3C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Default="00400A3C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 w:rsidP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00A3C" w:rsidRPr="00554407" w:rsidTr="00FC1D69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17543,4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33091,6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17672,1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400A3C" w:rsidRPr="00554407" w:rsidTr="00FC1D69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A7379A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37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0A3C" w:rsidRPr="00554407" w:rsidTr="00FC1D69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A7379A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17458,4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00A3C" w:rsidRPr="00554407" w:rsidTr="00FC1D69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01" w:lineRule="atLeast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6C45A4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0A3C" w:rsidRPr="00554407" w:rsidTr="00FC1D69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01" w:lineRule="atLeast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0A3C" w:rsidRPr="00554407" w:rsidTr="00FC1D69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554407" w:rsidRDefault="00400A3C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554407" w:rsidRDefault="00400A3C" w:rsidP="001127C4">
            <w:pPr>
              <w:spacing w:after="0" w:line="201" w:lineRule="atLeast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554407" w:rsidRDefault="00400A3C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A3C" w:rsidRPr="00554407" w:rsidRDefault="00400A3C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E644D9" w:rsidP="00E644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3,9 раза</w:t>
            </w:r>
          </w:p>
        </w:tc>
      </w:tr>
      <w:tr w:rsidR="00400A3C" w:rsidRPr="00554407" w:rsidTr="00FC1D69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1127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41794,2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73828,8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A3C" w:rsidRPr="00554407" w:rsidRDefault="00400A3C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40549,4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-1244,8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00A3C" w:rsidRPr="00400A3C" w:rsidRDefault="00400A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0A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</w:tbl>
    <w:p w:rsidR="00B970D4" w:rsidRPr="005C35E5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>В сравнении с аналогичным периодом прошлого года собственные доходы у</w:t>
      </w:r>
      <w:r w:rsidR="00EC28A8">
        <w:rPr>
          <w:rFonts w:ascii="Times New Roman" w:eastAsia="Times New Roman" w:hAnsi="Times New Roman" w:cs="Times New Roman"/>
          <w:bCs/>
          <w:sz w:val="28"/>
          <w:szCs w:val="28"/>
        </w:rPr>
        <w:t>меньшились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EC28A8">
        <w:rPr>
          <w:rFonts w:ascii="Times New Roman" w:eastAsia="Times New Roman" w:hAnsi="Times New Roman" w:cs="Times New Roman"/>
          <w:bCs/>
          <w:sz w:val="28"/>
          <w:szCs w:val="28"/>
        </w:rPr>
        <w:t>1373,1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EC28A8">
        <w:rPr>
          <w:rFonts w:ascii="Times New Roman" w:eastAsia="Times New Roman" w:hAnsi="Times New Roman" w:cs="Times New Roman"/>
          <w:bCs/>
          <w:sz w:val="28"/>
          <w:szCs w:val="28"/>
        </w:rPr>
        <w:t>5,7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неналоговые доходы увеличились в сравнении с </w:t>
      </w:r>
      <w:r w:rsidR="00EC28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прошлым годом на 8,5%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EC28A8">
        <w:rPr>
          <w:rFonts w:ascii="Times New Roman" w:eastAsia="Times New Roman" w:hAnsi="Times New Roman" w:cs="Times New Roman"/>
          <w:bCs/>
          <w:sz w:val="28"/>
          <w:szCs w:val="28"/>
        </w:rPr>
        <w:t>126,7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рублей) за счет увеличения </w:t>
      </w:r>
      <w:r w:rsidR="005C35E5" w:rsidRPr="005C35E5">
        <w:rPr>
          <w:rFonts w:ascii="Times New Roman" w:eastAsia="Times New Roman" w:hAnsi="Times New Roman" w:cs="Times New Roman"/>
          <w:sz w:val="28"/>
          <w:szCs w:val="28"/>
        </w:rPr>
        <w:t xml:space="preserve">Доходов от продажи материальных и нематериальных активов </w:t>
      </w:r>
      <w:r w:rsidR="00EC28A8">
        <w:rPr>
          <w:rFonts w:ascii="Times New Roman" w:eastAsia="Times New Roman" w:hAnsi="Times New Roman" w:cs="Times New Roman"/>
          <w:sz w:val="28"/>
          <w:szCs w:val="28"/>
        </w:rPr>
        <w:t>в 6,2 раза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C28A8">
        <w:rPr>
          <w:rFonts w:ascii="Times New Roman" w:eastAsia="Times New Roman" w:hAnsi="Times New Roman" w:cs="Times New Roman"/>
          <w:sz w:val="28"/>
          <w:szCs w:val="28"/>
        </w:rPr>
        <w:t>1073,6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5C35E5" w:rsidRPr="005C3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5515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13099,0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на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1612,0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66,0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650,6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8,1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68,5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5896,3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54,3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EF47AB">
        <w:rPr>
          <w:rFonts w:ascii="Times New Roman" w:eastAsia="Times New Roman" w:hAnsi="Times New Roman" w:cs="Times New Roman"/>
          <w:sz w:val="28"/>
          <w:szCs w:val="28"/>
        </w:rPr>
        <w:t>14,5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866CF" w:rsidRDefault="00B54522" w:rsidP="00986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866CF" w:rsidRPr="005515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84,9</w:t>
      </w:r>
      <w:r w:rsidR="009866CF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14,3%.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="00CB51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327,5</w:t>
      </w:r>
      <w:r w:rsidR="00CB5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52,5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74,5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1281,1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96,5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в 6,2 раза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EEF" w:rsidRDefault="003C0EEF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поступили в бюджет в сумме </w:t>
      </w:r>
      <w:r w:rsidR="00EB7255">
        <w:rPr>
          <w:rFonts w:ascii="Times New Roman" w:eastAsia="Times New Roman" w:hAnsi="Times New Roman" w:cs="Times New Roman"/>
          <w:sz w:val="28"/>
          <w:szCs w:val="28"/>
        </w:rPr>
        <w:t>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226C4">
        <w:rPr>
          <w:rFonts w:ascii="Times New Roman" w:eastAsia="Times New Roman" w:hAnsi="Times New Roman" w:cs="Times New Roman"/>
          <w:sz w:val="28"/>
          <w:szCs w:val="28"/>
        </w:rPr>
        <w:t xml:space="preserve">100,0 </w:t>
      </w:r>
      <w:r w:rsidR="00C226C4" w:rsidRPr="0055150E">
        <w:rPr>
          <w:rFonts w:ascii="Times New Roman" w:eastAsia="Times New Roman" w:hAnsi="Times New Roman" w:cs="Times New Roman"/>
          <w:sz w:val="28"/>
          <w:szCs w:val="28"/>
        </w:rPr>
        <w:t>к уточненной бюджетной росписи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100,0%.</w:t>
      </w:r>
    </w:p>
    <w:p w:rsidR="00E447C6" w:rsidRDefault="00971565" w:rsidP="00E4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 поступили в бюджет в сумме </w:t>
      </w:r>
      <w:r w:rsidR="006A2D18">
        <w:rPr>
          <w:rFonts w:ascii="Times New Roman" w:eastAsia="Times New Roman" w:hAnsi="Times New Roman" w:cs="Times New Roman"/>
          <w:sz w:val="28"/>
          <w:szCs w:val="28"/>
        </w:rPr>
        <w:t>17344,6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A2D18">
        <w:rPr>
          <w:rFonts w:ascii="Times New Roman" w:eastAsia="Times New Roman" w:hAnsi="Times New Roman" w:cs="Times New Roman"/>
          <w:sz w:val="28"/>
          <w:szCs w:val="28"/>
        </w:rPr>
        <w:t>62,5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A2D18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</w:t>
      </w:r>
      <w:r w:rsidR="006A2D18">
        <w:rPr>
          <w:rFonts w:ascii="Times New Roman" w:eastAsia="Times New Roman" w:hAnsi="Times New Roman" w:cs="Times New Roman"/>
          <w:sz w:val="28"/>
          <w:szCs w:val="28"/>
        </w:rPr>
        <w:t>на 0,7%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7C6" w:rsidRDefault="00971565" w:rsidP="00E4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  в бюджет 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:rsidR="00BD56C6" w:rsidRDefault="00BD56C6" w:rsidP="00BD5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6C6">
        <w:rPr>
          <w:rFonts w:ascii="Times New Roman" w:eastAsia="Times New Roman" w:hAnsi="Times New Roman" w:cs="Times New Roman"/>
          <w:b/>
          <w:sz w:val="28"/>
          <w:szCs w:val="28"/>
        </w:rPr>
        <w:t>Иные межбюджетные трансферты</w:t>
      </w:r>
      <w:r w:rsidRPr="00BD5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месяцев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:rsidR="005C3AE1" w:rsidRPr="003A39F9" w:rsidRDefault="005C3AE1" w:rsidP="005C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9F9">
        <w:rPr>
          <w:rFonts w:ascii="Times New Roman" w:eastAsia="Times New Roman" w:hAnsi="Times New Roman" w:cs="Times New Roman"/>
          <w:b/>
          <w:sz w:val="28"/>
          <w:szCs w:val="28"/>
        </w:rPr>
        <w:t>Прочие безвозмездные поступления</w:t>
      </w:r>
      <w:r w:rsidRPr="003A39F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A39F9">
        <w:rPr>
          <w:rFonts w:ascii="Times New Roman" w:eastAsia="Times New Roman" w:hAnsi="Times New Roman" w:cs="Times New Roman"/>
          <w:sz w:val="28"/>
          <w:szCs w:val="28"/>
        </w:rPr>
        <w:t xml:space="preserve"> 2020 года  поступили в объеме </w:t>
      </w:r>
      <w:r w:rsidR="00E644D9">
        <w:rPr>
          <w:rFonts w:ascii="Times New Roman" w:eastAsia="Times New Roman" w:hAnsi="Times New Roman" w:cs="Times New Roman"/>
          <w:sz w:val="28"/>
          <w:szCs w:val="28"/>
        </w:rPr>
        <w:t>327,5</w:t>
      </w:r>
      <w:r w:rsidRPr="003A39F9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644D9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3A39F9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выше аналогичного периода прошлого года в </w:t>
      </w:r>
      <w:r w:rsidR="00E644D9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3A39F9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5C3AE1" w:rsidRPr="003A39F9" w:rsidRDefault="005C3AE1" w:rsidP="00E4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565" w:rsidRPr="00DB51BC" w:rsidRDefault="00971565" w:rsidP="00611D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DF726B" w:rsidRPr="00DB51B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DB5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DB51B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B380A" w:rsidRPr="00DB51B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DB51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B51BC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BC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DF726B" w:rsidRPr="00DB51B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 w:rsidRPr="00DB51BC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DB51BC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>76729,7</w:t>
      </w:r>
      <w:r w:rsidRPr="00DB5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>40093,7</w:t>
      </w:r>
      <w:r w:rsidRPr="00DB51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>52,3</w:t>
      </w:r>
      <w:r w:rsidRPr="00DB51B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D440BE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DF726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2D1A1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DF726B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2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DF726B" w:rsidP="00642EE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2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B97E8A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8A" w:rsidRPr="00554407" w:rsidRDefault="00B97E8A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8A" w:rsidRPr="00554407" w:rsidRDefault="00B97E8A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8A" w:rsidRPr="00554407" w:rsidRDefault="00B97E8A" w:rsidP="001127C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E8A" w:rsidRPr="00E34711" w:rsidRDefault="00B97E8A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97E8A" w:rsidRPr="006127A5" w:rsidRDefault="00B97E8A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7E8A" w:rsidRPr="00B97E8A" w:rsidRDefault="00B97E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7E8A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1127C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17493,5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8A" w:rsidRPr="00E34711" w:rsidRDefault="00B97E8A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97E8A" w:rsidRPr="006127A5" w:rsidRDefault="00B97E8A" w:rsidP="001B29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22609,3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7E8A" w:rsidRPr="00B97E8A" w:rsidRDefault="00B97E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</w:tr>
      <w:tr w:rsidR="00B97E8A" w:rsidRPr="00554407" w:rsidTr="00F845C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1127C4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17938,3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8A" w:rsidRPr="00E34711" w:rsidRDefault="00B97E8A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97E8A" w:rsidRPr="006127A5" w:rsidRDefault="00B97E8A" w:rsidP="002D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7E8A" w:rsidRPr="00B97E8A" w:rsidRDefault="00B97E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B97E8A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1127C4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5109,2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8A" w:rsidRPr="00E34711" w:rsidRDefault="00B97E8A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97E8A" w:rsidRPr="006127A5" w:rsidRDefault="00B97E8A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7E8A" w:rsidRPr="00B97E8A" w:rsidRDefault="00B97E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</w:tr>
      <w:tr w:rsidR="00B97E8A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8A" w:rsidRPr="00554407" w:rsidRDefault="00B97E8A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8A" w:rsidRPr="00554407" w:rsidRDefault="00B97E8A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E8A" w:rsidRPr="00554407" w:rsidRDefault="00B97E8A" w:rsidP="001127C4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E8A" w:rsidRPr="00E34711" w:rsidRDefault="00B97E8A" w:rsidP="001127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97E8A" w:rsidRPr="006127A5" w:rsidRDefault="00B97E8A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7E8A" w:rsidRPr="00B97E8A" w:rsidRDefault="00B97E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97E8A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E8A" w:rsidRPr="00554407" w:rsidRDefault="00B97E8A" w:rsidP="001127C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40893,1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E8A" w:rsidRPr="00E34711" w:rsidRDefault="00B97E8A" w:rsidP="001127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7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B97E8A" w:rsidRPr="006127A5" w:rsidRDefault="00B97E8A" w:rsidP="00D979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40093,7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97E8A" w:rsidRPr="00B97E8A" w:rsidRDefault="00B97E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>56,4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выше на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>13,6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(наибольшее увеличение)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и раздел 05 «Жилищно-коммунальное хозяйство» -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>31,5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ниже на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>12,4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показателя прошлого года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 (наибольшее снижение)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. Наименьший удельный вес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бюджета в отчетном периоде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занимает раздел </w:t>
      </w:r>
      <w:r w:rsidR="00DB51BC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- 0,0% и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10 «Социальная политика» - 0,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Pr="006A7516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DF726B"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62783"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6A75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876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4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4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40893,1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76729,7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40093,7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86259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86259" w:rsidRPr="00554407" w:rsidTr="001127C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259" w:rsidRPr="00554407" w:rsidTr="001127C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183025" w:rsidP="001830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17493,5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36131,7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22609,3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17427,5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32197,7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A86259" w:rsidRPr="00554407" w:rsidTr="0004580C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183025" w:rsidP="001830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7C57D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12619,9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12255,3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11376,8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A86259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259" w:rsidRPr="00554407" w:rsidRDefault="00A86259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86259" w:rsidRPr="00A86259" w:rsidRDefault="00A86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183025" w:rsidRPr="00554407" w:rsidTr="001127C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25" w:rsidRPr="00554407" w:rsidRDefault="0018302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25" w:rsidRPr="00554407" w:rsidRDefault="0018302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25" w:rsidRPr="00554407" w:rsidRDefault="00183025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25" w:rsidRPr="00554407" w:rsidRDefault="00183025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25" w:rsidRPr="00554407" w:rsidRDefault="00183025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025" w:rsidRPr="00554407" w:rsidRDefault="0018302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025" w:rsidRPr="00554407" w:rsidRDefault="00183025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183025" w:rsidRPr="00554407" w:rsidRDefault="00183025" w:rsidP="00112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1127C4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2019 года исполнение отчетного периода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54407" w:rsidRPr="002C6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4952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%. Н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 xml:space="preserve">аибольшее увеличение расходов в сравнении с аналогичным периодом наблюдается по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разделу  04 «Национальная экономика» </w:t>
      </w:r>
      <w:r w:rsidR="00BA4952">
        <w:rPr>
          <w:rFonts w:ascii="Times New Roman" w:eastAsia="Times New Roman" w:hAnsi="Times New Roman" w:cs="Times New Roman"/>
          <w:sz w:val="28"/>
          <w:szCs w:val="28"/>
        </w:rPr>
        <w:t>на 29,2%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 xml:space="preserve"> за счет увеличения </w:t>
      </w:r>
      <w:r w:rsidR="00BA4952">
        <w:rPr>
          <w:rFonts w:ascii="Times New Roman" w:eastAsia="Times New Roman" w:hAnsi="Times New Roman" w:cs="Times New Roman"/>
          <w:sz w:val="28"/>
          <w:szCs w:val="28"/>
        </w:rPr>
        <w:t xml:space="preserve">на 100,0% подраздела 0412 </w:t>
      </w:r>
      <w:r w:rsidR="00BA4952" w:rsidRPr="00BA495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4952" w:rsidRPr="00BA4952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вопросы в области национальной экономики»</w:t>
      </w:r>
      <w:r w:rsidRPr="00BA49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9B416F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исполнение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выше среднего (</w:t>
      </w:r>
      <w:r w:rsidR="009F0DE3">
        <w:rPr>
          <w:rFonts w:ascii="Times New Roman" w:eastAsia="Times New Roman" w:hAnsi="Times New Roman" w:cs="Times New Roman"/>
          <w:sz w:val="28"/>
          <w:szCs w:val="28"/>
        </w:rPr>
        <w:t>52,3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 </w:t>
      </w:r>
      <w:r w:rsidR="009F0DE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разделам из 5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6FB7" w:rsidRPr="001D6FB7" w:rsidRDefault="001D6FB7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sz w:val="28"/>
          <w:szCs w:val="28"/>
        </w:rPr>
        <w:t>04 «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НАЦИОНАЛЬНАЯ ЭКОНОМИКА» - </w:t>
      </w:r>
      <w:r w:rsidR="009F0DE3">
        <w:rPr>
          <w:rFonts w:ascii="Times New Roman" w:eastAsia="Times New Roman" w:hAnsi="Times New Roman" w:cs="Times New Roman"/>
          <w:bCs/>
          <w:sz w:val="28"/>
          <w:szCs w:val="28"/>
        </w:rPr>
        <w:t>62,6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D6FB7" w:rsidRPr="001D6FB7" w:rsidRDefault="001D6FB7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 xml:space="preserve">10 «СОЦИАЛЬНАЯ ПОЛИТИКА» - </w:t>
      </w:r>
      <w:r w:rsidR="009F0DE3">
        <w:rPr>
          <w:rFonts w:ascii="Times New Roman" w:eastAsia="Times New Roman" w:hAnsi="Times New Roman" w:cs="Times New Roman"/>
          <w:bCs/>
          <w:sz w:val="28"/>
          <w:szCs w:val="28"/>
        </w:rPr>
        <w:t>75,1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 xml:space="preserve">сложилось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F0DE3" w:rsidRDefault="009F0DE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ниже среднего </w:t>
      </w:r>
      <w:r w:rsidR="000B6083">
        <w:rPr>
          <w:rFonts w:ascii="Times New Roman" w:eastAsia="Times New Roman" w:hAnsi="Times New Roman" w:cs="Times New Roman"/>
          <w:sz w:val="28"/>
          <w:szCs w:val="28"/>
        </w:rPr>
        <w:t xml:space="preserve">(52,3%)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 по</w:t>
      </w:r>
      <w:r w:rsidR="000B6083">
        <w:rPr>
          <w:rFonts w:ascii="Times New Roman" w:eastAsia="Times New Roman" w:hAnsi="Times New Roman" w:cs="Times New Roman"/>
          <w:sz w:val="28"/>
          <w:szCs w:val="28"/>
        </w:rPr>
        <w:t xml:space="preserve"> разделам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DE3" w:rsidRPr="009F0DE3" w:rsidRDefault="009F0DE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9F0D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DE3"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ЖИЛИЩНО-КОММУНАЛЬНОЕ ХОЗЯЙСТВО» - 45,0%</w:t>
      </w:r>
    </w:p>
    <w:p w:rsidR="009F0DE3" w:rsidRPr="009F0DE3" w:rsidRDefault="009F0DE3" w:rsidP="009F0D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DE3">
        <w:rPr>
          <w:rFonts w:ascii="Times New Roman" w:eastAsia="Times New Roman" w:hAnsi="Times New Roman" w:cs="Times New Roman"/>
          <w:bCs/>
          <w:sz w:val="28"/>
          <w:szCs w:val="28"/>
        </w:rPr>
        <w:t>08 «КУЛЬТУРА, КИНЕМАТОГРАФИЯ» - 38,7%;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  </w:t>
      </w:r>
      <w:r w:rsidR="000B6083">
        <w:rPr>
          <w:rFonts w:ascii="Times New Roman" w:eastAsia="Times New Roman" w:hAnsi="Times New Roman" w:cs="Times New Roman"/>
          <w:sz w:val="28"/>
          <w:szCs w:val="28"/>
        </w:rPr>
        <w:t>22609,3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B6083">
        <w:rPr>
          <w:rFonts w:ascii="Times New Roman" w:eastAsia="Times New Roman" w:hAnsi="Times New Roman" w:cs="Times New Roman"/>
          <w:sz w:val="28"/>
          <w:szCs w:val="28"/>
        </w:rPr>
        <w:t>62,6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0B6083">
        <w:rPr>
          <w:rFonts w:ascii="Times New Roman" w:eastAsia="Times New Roman" w:hAnsi="Times New Roman" w:cs="Times New Roman"/>
          <w:sz w:val="28"/>
          <w:szCs w:val="28"/>
        </w:rPr>
        <w:t>на 29,2%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составил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56,4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66,0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66,7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Финансовое обеспечение расходов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19052,3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59,2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 xml:space="preserve"> (расходы в рамках Дорожного фонда поселения)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971565" w:rsidRPr="00EF20A6" w:rsidRDefault="00971565" w:rsidP="00D06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 xml:space="preserve">3491,0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85" w:rsidRPr="00EF20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E0185">
        <w:rPr>
          <w:rFonts w:ascii="Times New Roman" w:eastAsia="Times New Roman" w:hAnsi="Times New Roman" w:cs="Times New Roman"/>
          <w:sz w:val="28"/>
          <w:szCs w:val="28"/>
        </w:rPr>
        <w:t>91,0</w:t>
      </w:r>
      <w:r w:rsidR="002E0185"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12619,9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45,0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составил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118,1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46,4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за объекты муниципальной казны и имущества, закрепленного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66C" w:rsidRPr="00EF20A6" w:rsidRDefault="007F766C" w:rsidP="007F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использовано средств бюджета в сумме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1125,0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90,0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редства использ</w:t>
      </w:r>
      <w:r w:rsidR="00550D4A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возмещение части затрат по предоставлению бытовых услуг по помывке в городской бане МУП «Благоустройство».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11376,8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1805,4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94775">
        <w:rPr>
          <w:rFonts w:ascii="Times New Roman" w:eastAsia="Times New Roman" w:hAnsi="Times New Roman" w:cs="Times New Roman"/>
          <w:sz w:val="28"/>
          <w:szCs w:val="28"/>
        </w:rPr>
        <w:t xml:space="preserve"> 201,2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1C1927">
        <w:rPr>
          <w:rFonts w:ascii="Times New Roman" w:eastAsia="Times New Roman" w:hAnsi="Times New Roman" w:cs="Times New Roman"/>
          <w:sz w:val="28"/>
          <w:szCs w:val="28"/>
        </w:rPr>
        <w:t>3147,9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1C1927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Озеленение территории – </w:t>
      </w:r>
      <w:r w:rsidR="001C1927">
        <w:rPr>
          <w:rFonts w:ascii="Times New Roman" w:eastAsia="Times New Roman" w:hAnsi="Times New Roman" w:cs="Times New Roman"/>
          <w:bCs/>
          <w:sz w:val="28"/>
          <w:szCs w:val="28"/>
        </w:rPr>
        <w:t>250,3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</w:t>
      </w:r>
      <w:r w:rsidR="001C192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C1927" w:rsidRDefault="001C1927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 Реализация программы формирования современной городской среды – 5877,5 тыс. рублей;</w:t>
      </w:r>
    </w:p>
    <w:p w:rsidR="00971565" w:rsidRPr="00EF20A6" w:rsidRDefault="001C1927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6) Мероприятия по благоустройству дворовых территорий (за счет безвозмездных поступлений) – 94,5 тыс. рублей.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F7459C">
        <w:rPr>
          <w:rFonts w:ascii="Times New Roman" w:eastAsia="Times New Roman" w:hAnsi="Times New Roman" w:cs="Times New Roman"/>
          <w:sz w:val="28"/>
          <w:szCs w:val="28"/>
        </w:rPr>
        <w:t>4791,1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F7459C">
        <w:rPr>
          <w:rFonts w:ascii="Times New Roman" w:eastAsia="Times New Roman" w:hAnsi="Times New Roman" w:cs="Times New Roman"/>
          <w:sz w:val="28"/>
          <w:szCs w:val="28"/>
        </w:rPr>
        <w:t>38,7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F7459C">
        <w:rPr>
          <w:rFonts w:ascii="Times New Roman" w:eastAsia="Times New Roman" w:hAnsi="Times New Roman" w:cs="Times New Roman"/>
          <w:sz w:val="28"/>
          <w:szCs w:val="28"/>
        </w:rPr>
        <w:t>11,9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7459C">
        <w:rPr>
          <w:rFonts w:ascii="Times New Roman" w:eastAsia="Times New Roman" w:hAnsi="Times New Roman" w:cs="Times New Roman"/>
          <w:sz w:val="28"/>
          <w:szCs w:val="28"/>
        </w:rPr>
        <w:t>1801,6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7459C">
        <w:rPr>
          <w:rFonts w:ascii="Times New Roman" w:eastAsia="Times New Roman" w:hAnsi="Times New Roman" w:cs="Times New Roman"/>
          <w:sz w:val="28"/>
          <w:szCs w:val="28"/>
        </w:rPr>
        <w:t xml:space="preserve">2989,5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AF61E7">
        <w:rPr>
          <w:rFonts w:ascii="Times New Roman" w:eastAsia="Times New Roman" w:hAnsi="Times New Roman" w:cs="Times New Roman"/>
          <w:sz w:val="28"/>
          <w:szCs w:val="28"/>
        </w:rPr>
        <w:t>72,8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F61E7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составил 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</w:t>
      </w:r>
      <w:r w:rsidRPr="000B4CE9">
        <w:rPr>
          <w:rFonts w:ascii="Times New Roman" w:eastAsia="Times New Roman" w:hAnsi="Times New Roman" w:cs="Times New Roman"/>
          <w:b/>
          <w:i/>
          <w:sz w:val="28"/>
          <w:szCs w:val="28"/>
        </w:rPr>
        <w:t>подразделу 10 01 «Пенсионное обеспечение»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554407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10344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</w:t>
      </w:r>
      <w:r w:rsidR="00845104">
        <w:rPr>
          <w:rFonts w:ascii="Times New Roman" w:eastAsia="Times New Roman" w:hAnsi="Times New Roman" w:cs="Times New Roman"/>
          <w:sz w:val="28"/>
          <w:szCs w:val="28"/>
        </w:rPr>
        <w:t xml:space="preserve">от 16.12.2019 года № 30 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>бюджет Сураж</w:t>
      </w:r>
      <w:r w:rsidR="00845104">
        <w:rPr>
          <w:rFonts w:ascii="Times New Roman" w:eastAsia="Times New Roman" w:hAnsi="Times New Roman" w:cs="Times New Roman"/>
          <w:sz w:val="28"/>
          <w:szCs w:val="28"/>
        </w:rPr>
        <w:t xml:space="preserve">ского городского поселения 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103442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103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77F" w:rsidRDefault="007A277F" w:rsidP="007A2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6142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Pr="0096246F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96246F" w:rsidRPr="0096246F">
        <w:rPr>
          <w:rFonts w:ascii="Times New Roman" w:hAnsi="Times New Roman"/>
          <w:sz w:val="28"/>
          <w:szCs w:val="28"/>
        </w:rPr>
        <w:t xml:space="preserve">(Решением Совета народных депутатов города Суража от 18.03.2020 года №42, от 29.05.2020г. № 46, от 18.09.2020г. №49), </w:t>
      </w:r>
      <w:r w:rsidR="00614286" w:rsidRPr="0096246F">
        <w:rPr>
          <w:rFonts w:ascii="Times New Roman" w:hAnsi="Times New Roman"/>
          <w:sz w:val="28"/>
          <w:szCs w:val="28"/>
        </w:rPr>
        <w:t xml:space="preserve"> дефицит бюджета утвержден</w:t>
      </w:r>
      <w:r w:rsidR="00614286">
        <w:rPr>
          <w:rFonts w:ascii="Times New Roman" w:hAnsi="Times New Roman"/>
          <w:sz w:val="28"/>
          <w:szCs w:val="28"/>
        </w:rPr>
        <w:t xml:space="preserve"> в сумме 2900,9 тыс. рублей. При этом утверждены источники финансирования дефицита бюджета - остатки на едином счете бюджета. </w:t>
      </w:r>
    </w:p>
    <w:p w:rsidR="00614286" w:rsidRPr="00103442" w:rsidRDefault="00614286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счете на 01.01.2020 года составил 2900,9 тыс. рублей.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428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D53E6D">
        <w:rPr>
          <w:rFonts w:ascii="Times New Roman" w:eastAsia="Times New Roman" w:hAnsi="Times New Roman" w:cs="Times New Roman"/>
          <w:sz w:val="28"/>
          <w:szCs w:val="28"/>
        </w:rPr>
        <w:t>455,7</w:t>
      </w:r>
      <w:r w:rsidR="00EA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«Реализация полномочий администрации Суражского района на территории муниципального образования «город Сураж» на 20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«Развитие культуры  на территории муниципального образования «город Сураж» на 20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>- «Развитие малого и среднего предпринимательства на территории муниципального образования «город Сураж» на 2016-2020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на </w:t>
      </w:r>
      <w:r w:rsidR="00B07BD5" w:rsidRPr="00E975B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-2022 годы».</w:t>
      </w:r>
    </w:p>
    <w:p w:rsidR="00971565" w:rsidRPr="00B0781B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7A4358">
        <w:rPr>
          <w:rFonts w:ascii="Times New Roman" w:eastAsia="Times New Roman" w:hAnsi="Times New Roman" w:cs="Times New Roman"/>
          <w:sz w:val="28"/>
          <w:szCs w:val="28"/>
        </w:rPr>
        <w:t>76629,2</w:t>
      </w: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 w:rsidRPr="00B0781B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07BD5" w:rsidRPr="00B078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769F" w:rsidRPr="00B0781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971565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7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A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DF7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971565" w:rsidRPr="00554407" w:rsidRDefault="00B07BD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A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AD753F" w:rsidRPr="00554407" w:rsidTr="001127C4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11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 w:rsidP="004D1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 w:rsidP="00221B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AD753F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AD753F" w:rsidRPr="00554407" w:rsidTr="001127C4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  на территории муниципального образования «город Сураж»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11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 w:rsidP="004D1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AD753F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</w:tr>
      <w:tr w:rsidR="00AD753F" w:rsidRPr="00554407" w:rsidTr="001127C4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«город Сураж» на 2016-2020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11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AD753F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AD753F" w:rsidRPr="00554407" w:rsidTr="001127C4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3F" w:rsidRPr="00554407" w:rsidRDefault="00AD753F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Брянской области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-2022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3F" w:rsidRPr="00554407" w:rsidRDefault="00AD753F" w:rsidP="0011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3F" w:rsidRPr="004F6C25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3F" w:rsidRPr="004F6C25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53F" w:rsidRPr="00AD753F" w:rsidRDefault="00AD75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5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D753F" w:rsidRPr="00554407" w:rsidTr="001127C4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3F" w:rsidRPr="00554407" w:rsidRDefault="00AD753F" w:rsidP="0011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4F6C25" w:rsidRDefault="00AD7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40093,2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53F" w:rsidRPr="00AD753F" w:rsidRDefault="00AD7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52,3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F70548">
        <w:rPr>
          <w:rFonts w:ascii="Times New Roman" w:hAnsi="Times New Roman"/>
          <w:sz w:val="28"/>
          <w:szCs w:val="28"/>
        </w:rPr>
        <w:t>40093,2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F70548">
        <w:rPr>
          <w:rFonts w:ascii="Times New Roman" w:hAnsi="Times New Roman"/>
          <w:sz w:val="28"/>
          <w:szCs w:val="28"/>
        </w:rPr>
        <w:t>52,3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  <w:r w:rsidR="00681A4B">
        <w:rPr>
          <w:rFonts w:ascii="Times New Roman" w:hAnsi="Times New Roman"/>
          <w:sz w:val="28"/>
          <w:szCs w:val="28"/>
        </w:rPr>
        <w:t xml:space="preserve"> </w:t>
      </w:r>
    </w:p>
    <w:p w:rsidR="00AD753F" w:rsidRPr="00AD753F" w:rsidRDefault="00681A4B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3F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="00AD753F" w:rsidRPr="00AD753F">
        <w:rPr>
          <w:rFonts w:ascii="Times New Roman" w:eastAsia="Times New Roman" w:hAnsi="Times New Roman" w:cs="Times New Roman"/>
          <w:sz w:val="28"/>
          <w:szCs w:val="28"/>
        </w:rPr>
        <w:t>04 «Формирование современной городской среды на территории Суражского городского поселения Брянской области на 2018-2022 годы»</w:t>
      </w:r>
      <w:r w:rsidR="00AD753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D753F" w:rsidRPr="00AD753F">
        <w:rPr>
          <w:rFonts w:ascii="Times New Roman" w:eastAsia="Times New Roman" w:hAnsi="Times New Roman" w:cs="Times New Roman"/>
          <w:sz w:val="28"/>
          <w:szCs w:val="28"/>
        </w:rPr>
        <w:t>- 100,0%</w:t>
      </w:r>
      <w:r w:rsidR="00AF3B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53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AD753F" w:rsidRPr="00AD753F">
        <w:rPr>
          <w:rFonts w:ascii="Times New Roman" w:eastAsia="Times New Roman" w:hAnsi="Times New Roman" w:cs="Times New Roman"/>
          <w:sz w:val="28"/>
          <w:szCs w:val="28"/>
        </w:rPr>
        <w:t>03 «Развитие малого и среднего предпринимательства на территории муниципального образования «город Сураж» на 2016-2020 годы» - 99,8%.</w:t>
      </w:r>
    </w:p>
    <w:p w:rsidR="00AD753F" w:rsidRDefault="00AF3B92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низкое исполнение сложилось по программе </w:t>
      </w:r>
      <w:r w:rsidR="00681A4B" w:rsidRPr="00681A4B">
        <w:rPr>
          <w:rFonts w:ascii="Times New Roman" w:eastAsia="Times New Roman" w:hAnsi="Times New Roman" w:cs="Times New Roman"/>
          <w:sz w:val="28"/>
          <w:szCs w:val="28"/>
        </w:rPr>
        <w:t xml:space="preserve">02 «Развитие культуры  на территории муниципального образования «город Сураж» на 2019-2024 годы» - </w:t>
      </w:r>
      <w:r>
        <w:rPr>
          <w:rFonts w:ascii="Times New Roman" w:eastAsia="Times New Roman" w:hAnsi="Times New Roman" w:cs="Times New Roman"/>
          <w:sz w:val="28"/>
          <w:szCs w:val="28"/>
        </w:rPr>
        <w:t>38,7</w:t>
      </w:r>
      <w:r w:rsidR="00681A4B" w:rsidRPr="00681A4B">
        <w:rPr>
          <w:rFonts w:ascii="Times New Roman" w:eastAsia="Times New Roman" w:hAnsi="Times New Roman" w:cs="Times New Roman"/>
          <w:sz w:val="28"/>
          <w:szCs w:val="28"/>
        </w:rPr>
        <w:t>%.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>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A769F">
        <w:rPr>
          <w:rFonts w:ascii="Times New Roman" w:hAnsi="Times New Roman"/>
          <w:sz w:val="28"/>
          <w:szCs w:val="28"/>
        </w:rPr>
        <w:t xml:space="preserve">100,5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0,5 тыс. рублей</w:t>
      </w:r>
      <w:r w:rsidR="00E35FBA">
        <w:rPr>
          <w:rFonts w:ascii="Times New Roman" w:hAnsi="Times New Roman"/>
          <w:sz w:val="28"/>
          <w:szCs w:val="28"/>
        </w:rPr>
        <w:t>, или 0,5%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Состав представленной квартальной бюджетной отчетности бюджетных учреждений так же содержит полный объем форм бюджетной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отчетности, установленный Инструкцией №33н,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971565" w:rsidRPr="00554407" w:rsidRDefault="00971565" w:rsidP="00971565">
      <w:pPr>
        <w:spacing w:line="240" w:lineRule="auto"/>
        <w:ind w:firstLine="709"/>
        <w:jc w:val="both"/>
        <w:rPr>
          <w:rFonts w:ascii="Calibri" w:hAnsi="Calibri"/>
        </w:rPr>
      </w:pPr>
    </w:p>
    <w:p w:rsidR="00971565" w:rsidRPr="00E3286E" w:rsidRDefault="00971565" w:rsidP="00971565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DF726B">
        <w:rPr>
          <w:rFonts w:ascii="Times New Roman" w:hAnsi="Times New Roman"/>
          <w:sz w:val="28"/>
          <w:szCs w:val="28"/>
        </w:rPr>
        <w:t>9 месяцев</w:t>
      </w:r>
      <w:r w:rsidR="003C0EEF">
        <w:rPr>
          <w:rFonts w:ascii="Times New Roman" w:hAnsi="Times New Roman"/>
          <w:sz w:val="28"/>
          <w:szCs w:val="28"/>
        </w:rPr>
        <w:t xml:space="preserve"> 2020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F90F06" w:rsidRPr="009533C3" w:rsidRDefault="00971565" w:rsidP="00F90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1.  В отчетном периоде плановый бюджет 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увеличен по доходам на </w:t>
      </w:r>
      <w:r w:rsidR="000F2955">
        <w:rPr>
          <w:rFonts w:ascii="Times New Roman" w:eastAsia="Times New Roman" w:hAnsi="Times New Roman" w:cs="Times New Roman"/>
          <w:sz w:val="28"/>
          <w:szCs w:val="28"/>
        </w:rPr>
        <w:t>20,3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на </w:t>
      </w:r>
      <w:r w:rsidR="000F2955">
        <w:rPr>
          <w:rFonts w:ascii="Times New Roman" w:eastAsia="Times New Roman" w:hAnsi="Times New Roman" w:cs="Times New Roman"/>
          <w:sz w:val="28"/>
          <w:szCs w:val="28"/>
        </w:rPr>
        <w:t>25,0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, источникам финансирования дефицита на 100,0%.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A4B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2.  </w:t>
      </w:r>
      <w:proofErr w:type="gramStart"/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Уточненным бюджетом 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81A4B" w:rsidRPr="00E3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ы:</w:t>
      </w:r>
      <w:proofErr w:type="gramEnd"/>
    </w:p>
    <w:p w:rsidR="00681A4B" w:rsidRPr="009533C3" w:rsidRDefault="00681A4B" w:rsidP="00681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3C3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 xml:space="preserve">ы </w:t>
      </w:r>
      <w:r w:rsidR="000F2955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F2955">
        <w:rPr>
          <w:rFonts w:ascii="Times New Roman" w:hAnsi="Times New Roman"/>
          <w:sz w:val="28"/>
          <w:szCs w:val="28"/>
        </w:rPr>
        <w:t>73828,8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1A4B" w:rsidRPr="009533C3" w:rsidRDefault="00681A4B" w:rsidP="00681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расход</w:t>
      </w:r>
      <w:r>
        <w:rPr>
          <w:rFonts w:ascii="Times New Roman" w:hAnsi="Times New Roman"/>
          <w:sz w:val="28"/>
          <w:szCs w:val="28"/>
        </w:rPr>
        <w:t xml:space="preserve">ы </w:t>
      </w:r>
      <w:r w:rsidR="000F2955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F2955">
        <w:rPr>
          <w:rFonts w:ascii="Times New Roman" w:hAnsi="Times New Roman"/>
          <w:sz w:val="28"/>
          <w:szCs w:val="28"/>
        </w:rPr>
        <w:t>76729,7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9533C3">
        <w:rPr>
          <w:rFonts w:ascii="Times New Roman" w:hAnsi="Times New Roman"/>
          <w:sz w:val="28"/>
          <w:szCs w:val="28"/>
        </w:rPr>
        <w:t>ыс. руб</w:t>
      </w:r>
      <w:r>
        <w:rPr>
          <w:rFonts w:ascii="Times New Roman" w:hAnsi="Times New Roman"/>
          <w:sz w:val="28"/>
          <w:szCs w:val="28"/>
        </w:rPr>
        <w:t>лей;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971565" w:rsidRPr="00E3286E" w:rsidRDefault="00681A4B" w:rsidP="0068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971565" w:rsidRPr="00E3286E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2900,9</w:t>
      </w:r>
      <w:r w:rsidR="00971565" w:rsidRPr="00E3286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F184F" w:rsidRPr="009533C3" w:rsidRDefault="00971565" w:rsidP="00E3286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4407">
        <w:rPr>
          <w:rFonts w:ascii="Times New Roman" w:eastAsia="Times New Roman" w:hAnsi="Times New Roman" w:cs="Times New Roman"/>
        </w:rPr>
        <w:t xml:space="preserve">   </w:t>
      </w:r>
      <w:r w:rsidR="003F184F"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DF726B">
        <w:rPr>
          <w:rFonts w:ascii="Times New Roman" w:hAnsi="Times New Roman"/>
          <w:sz w:val="28"/>
          <w:szCs w:val="28"/>
        </w:rPr>
        <w:t>9 месяцев</w:t>
      </w:r>
      <w:r w:rsidR="003C0EEF">
        <w:rPr>
          <w:rFonts w:ascii="Times New Roman" w:hAnsi="Times New Roman"/>
          <w:sz w:val="28"/>
          <w:szCs w:val="28"/>
        </w:rPr>
        <w:t xml:space="preserve"> 2020 года </w:t>
      </w:r>
      <w:proofErr w:type="gramStart"/>
      <w:r w:rsidR="003F184F" w:rsidRPr="009533C3">
        <w:rPr>
          <w:rFonts w:ascii="Times New Roman" w:hAnsi="Times New Roman"/>
          <w:sz w:val="28"/>
          <w:szCs w:val="28"/>
        </w:rPr>
        <w:t>согласно</w:t>
      </w:r>
      <w:proofErr w:type="gramEnd"/>
      <w:r w:rsidR="003F184F" w:rsidRPr="009533C3">
        <w:rPr>
          <w:rFonts w:ascii="Times New Roman" w:hAnsi="Times New Roman"/>
          <w:sz w:val="28"/>
          <w:szCs w:val="28"/>
        </w:rPr>
        <w:t xml:space="preserve"> </w:t>
      </w:r>
      <w:r w:rsidR="004D61E1">
        <w:rPr>
          <w:rFonts w:ascii="Times New Roman" w:hAnsi="Times New Roman"/>
          <w:sz w:val="28"/>
          <w:szCs w:val="28"/>
        </w:rPr>
        <w:t xml:space="preserve">представленного  </w:t>
      </w:r>
      <w:r w:rsidR="003F184F" w:rsidRPr="009533C3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4D61E1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4D61E1" w:rsidRPr="00E3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84F" w:rsidRPr="009533C3">
        <w:rPr>
          <w:rFonts w:ascii="Times New Roman" w:hAnsi="Times New Roman"/>
          <w:sz w:val="28"/>
          <w:szCs w:val="28"/>
        </w:rPr>
        <w:t>составило: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0F2955">
        <w:rPr>
          <w:rFonts w:ascii="Times New Roman" w:hAnsi="Times New Roman"/>
          <w:sz w:val="28"/>
          <w:szCs w:val="28"/>
        </w:rPr>
        <w:t>40549,4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F2955">
        <w:rPr>
          <w:rFonts w:ascii="Times New Roman" w:hAnsi="Times New Roman"/>
          <w:sz w:val="28"/>
          <w:szCs w:val="28"/>
        </w:rPr>
        <w:t>54,9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0F2955">
        <w:rPr>
          <w:rFonts w:ascii="Times New Roman" w:hAnsi="Times New Roman"/>
          <w:sz w:val="28"/>
          <w:szCs w:val="28"/>
        </w:rPr>
        <w:t>40093,7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F2955">
        <w:rPr>
          <w:rFonts w:ascii="Times New Roman" w:hAnsi="Times New Roman"/>
          <w:sz w:val="28"/>
          <w:szCs w:val="28"/>
        </w:rPr>
        <w:t>52,3</w:t>
      </w:r>
      <w:r>
        <w:rPr>
          <w:rFonts w:ascii="Times New Roman" w:hAnsi="Times New Roman"/>
          <w:sz w:val="28"/>
          <w:szCs w:val="28"/>
        </w:rPr>
        <w:t>%;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3F184F" w:rsidRDefault="003F184F" w:rsidP="003F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</w:t>
      </w:r>
      <w:r w:rsidR="000F2955">
        <w:rPr>
          <w:rFonts w:ascii="Times New Roman" w:hAnsi="Times New Roman"/>
          <w:sz w:val="28"/>
          <w:szCs w:val="28"/>
        </w:rPr>
        <w:t>455,7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1C467C" w:rsidRPr="00D42F61" w:rsidRDefault="007B4DE7" w:rsidP="00B6778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3385">
        <w:rPr>
          <w:rFonts w:ascii="Times New Roman" w:hAnsi="Times New Roman"/>
          <w:sz w:val="28"/>
          <w:szCs w:val="28"/>
        </w:rPr>
        <w:t>4. Доходная часть бюджета исполнена в отчетном перио</w:t>
      </w:r>
      <w:r w:rsidR="00400D13">
        <w:rPr>
          <w:rFonts w:ascii="Times New Roman" w:hAnsi="Times New Roman"/>
          <w:sz w:val="28"/>
          <w:szCs w:val="28"/>
        </w:rPr>
        <w:t>д</w:t>
      </w:r>
      <w:r w:rsidR="00793385">
        <w:rPr>
          <w:rFonts w:ascii="Times New Roman" w:hAnsi="Times New Roman"/>
          <w:sz w:val="28"/>
          <w:szCs w:val="28"/>
        </w:rPr>
        <w:t xml:space="preserve">е на </w:t>
      </w:r>
      <w:r w:rsidR="001C467C">
        <w:rPr>
          <w:rFonts w:ascii="Times New Roman" w:hAnsi="Times New Roman"/>
          <w:sz w:val="28"/>
          <w:szCs w:val="28"/>
        </w:rPr>
        <w:t>54,9</w:t>
      </w:r>
      <w:r w:rsidR="00793385">
        <w:rPr>
          <w:rFonts w:ascii="Times New Roman" w:hAnsi="Times New Roman"/>
          <w:sz w:val="28"/>
          <w:szCs w:val="28"/>
        </w:rPr>
        <w:t xml:space="preserve">% и составляет </w:t>
      </w:r>
      <w:r w:rsidR="001C467C">
        <w:rPr>
          <w:rFonts w:ascii="Times New Roman" w:hAnsi="Times New Roman"/>
          <w:sz w:val="28"/>
          <w:szCs w:val="28"/>
        </w:rPr>
        <w:t>40549,4</w:t>
      </w:r>
      <w:r w:rsidR="00793385">
        <w:rPr>
          <w:rFonts w:ascii="Times New Roman" w:hAnsi="Times New Roman"/>
          <w:sz w:val="28"/>
          <w:szCs w:val="28"/>
        </w:rPr>
        <w:t xml:space="preserve"> тыс. рублей.</w:t>
      </w:r>
      <w:r w:rsidR="00793385" w:rsidRPr="00793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7C" w:rsidRPr="00C604DF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В общем объеме доходов, поступивших за 9 месяцев 2020 года, налоговые и неналоговые доходы составляют  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56,4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%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инансовая помощь из других бюджетов занимает 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43,6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% в структуре бюджета.</w:t>
      </w:r>
      <w:r w:rsidR="00B67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удельный вес занимают налоговые </w:t>
      </w:r>
      <w:proofErr w:type="gramStart"/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доходы</w:t>
      </w:r>
      <w:proofErr w:type="gramEnd"/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92,9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%</w:t>
      </w:r>
      <w:r w:rsidR="00B67782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proofErr w:type="gramStart"/>
      <w:r w:rsidR="00B67782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="00B67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приходится на  налог на доходы физических лиц – 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61,6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13099,0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и земельный налог – 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54,3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5896,3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proofErr w:type="gramStart"/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составили 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7,1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1618,5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рублей)</w:t>
      </w:r>
      <w:r w:rsidR="00B67782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1C467C" w:rsidRPr="00C604DF">
        <w:rPr>
          <w:rFonts w:ascii="Times New Roman" w:eastAsia="Times New Roman" w:hAnsi="Times New Roman" w:cs="Times New Roman"/>
          <w:sz w:val="28"/>
          <w:szCs w:val="28"/>
        </w:rPr>
        <w:t>аибольший вес в них приходится на Доходы от продажи</w:t>
      </w:r>
      <w:r w:rsidR="001C467C" w:rsidRPr="00D42F61">
        <w:rPr>
          <w:rFonts w:ascii="Times New Roman" w:eastAsia="Times New Roman" w:hAnsi="Times New Roman" w:cs="Times New Roman"/>
          <w:sz w:val="28"/>
          <w:szCs w:val="28"/>
        </w:rPr>
        <w:t xml:space="preserve"> материальных и нематериальных активов – 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79,2</w:t>
      </w:r>
      <w:r w:rsidR="001C467C" w:rsidRPr="00D42F6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безвозмездных поступления бюджета занимают </w:t>
      </w:r>
      <w:r w:rsidR="001C467C" w:rsidRPr="007B5D1D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Субсидии бюджетам субъектов РФ и муниципальных образований (межбюджетные субсидии)</w:t>
      </w:r>
      <w:r w:rsidR="001C467C" w:rsidRPr="007B5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7C">
        <w:rPr>
          <w:rFonts w:ascii="Times New Roman" w:eastAsia="Times New Roman" w:hAnsi="Times New Roman" w:cs="Times New Roman"/>
          <w:sz w:val="28"/>
          <w:szCs w:val="28"/>
        </w:rPr>
        <w:t>– 98,1%.</w:t>
      </w:r>
      <w:proofErr w:type="gramEnd"/>
    </w:p>
    <w:p w:rsidR="00D807B6" w:rsidRDefault="00971565" w:rsidP="001C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997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8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DF72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 2020 года по годовой уточненной бюджетной росписи составили в сумме </w:t>
      </w:r>
      <w:r w:rsidR="00D807B6">
        <w:rPr>
          <w:rFonts w:ascii="Times New Roman" w:eastAsia="Times New Roman" w:hAnsi="Times New Roman" w:cs="Times New Roman"/>
          <w:sz w:val="28"/>
          <w:szCs w:val="28"/>
        </w:rPr>
        <w:t>76729,7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D807B6">
        <w:rPr>
          <w:rFonts w:ascii="Times New Roman" w:eastAsia="Times New Roman" w:hAnsi="Times New Roman" w:cs="Times New Roman"/>
          <w:sz w:val="28"/>
          <w:szCs w:val="28"/>
        </w:rPr>
        <w:t>40093,7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D807B6">
        <w:rPr>
          <w:rFonts w:ascii="Times New Roman" w:eastAsia="Times New Roman" w:hAnsi="Times New Roman" w:cs="Times New Roman"/>
          <w:sz w:val="28"/>
          <w:szCs w:val="28"/>
        </w:rPr>
        <w:t>52,3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A00E2" w:rsidRDefault="00EA00E2" w:rsidP="00EA00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- 56,4% и  раздел 05 «Жилищно-коммунальное хозяйство» - 31,5%. Наименьший удельный вес в структуре расходов бюджета в отчетном периоде занимает раздел 01 «Общегосударственные вопросы» - 0,0% и 10 «Социальная политика» - 0,2%.  </w:t>
      </w:r>
    </w:p>
    <w:p w:rsidR="00702933" w:rsidRDefault="00702933" w:rsidP="007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выше среднего (52,3%)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 </w:t>
      </w:r>
      <w:r>
        <w:rPr>
          <w:rFonts w:ascii="Times New Roman" w:eastAsia="Times New Roman" w:hAnsi="Times New Roman" w:cs="Times New Roman"/>
          <w:sz w:val="28"/>
          <w:szCs w:val="28"/>
        </w:rPr>
        <w:t>2 разделам из 5:</w:t>
      </w:r>
    </w:p>
    <w:p w:rsidR="00702933" w:rsidRPr="001D6FB7" w:rsidRDefault="00702933" w:rsidP="007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sz w:val="28"/>
          <w:szCs w:val="28"/>
        </w:rPr>
        <w:t>04 «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НАЦИОНАЛЬНАЯ ЭКОНОМИКА»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62,6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702933" w:rsidRPr="001D6FB7" w:rsidRDefault="00702933" w:rsidP="007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 xml:space="preserve">10 «СОЦИАЛЬНАЯ ПОЛИТИКА»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75,1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702933" w:rsidRDefault="00702933" w:rsidP="007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низкое исполнение сложилось по разделу 01 «Общегосударственные вопросы» - 0,5%.</w:t>
      </w:r>
    </w:p>
    <w:p w:rsidR="00702933" w:rsidRDefault="00702933" w:rsidP="007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ниже среднего (52,3%) наблюдается по разделам:</w:t>
      </w:r>
    </w:p>
    <w:p w:rsidR="00702933" w:rsidRPr="009F0DE3" w:rsidRDefault="00702933" w:rsidP="0070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9F0D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DE3"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ЖИЛИЩНО-КОММУНАЛЬНОЕ ХОЗЯЙСТВО» - 45,0%</w:t>
      </w:r>
    </w:p>
    <w:p w:rsidR="00702933" w:rsidRPr="009F0DE3" w:rsidRDefault="00702933" w:rsidP="007029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DE3">
        <w:rPr>
          <w:rFonts w:ascii="Times New Roman" w:eastAsia="Times New Roman" w:hAnsi="Times New Roman" w:cs="Times New Roman"/>
          <w:bCs/>
          <w:sz w:val="28"/>
          <w:szCs w:val="28"/>
        </w:rPr>
        <w:t>08 «КУЛЬТУРА, КИНЕМАТОГРАФИЯ» - 38,7%;</w:t>
      </w:r>
    </w:p>
    <w:p w:rsidR="00702933" w:rsidRDefault="000F5816" w:rsidP="0070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F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2933"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702933">
        <w:rPr>
          <w:rFonts w:ascii="Times New Roman" w:hAnsi="Times New Roman"/>
          <w:sz w:val="28"/>
          <w:szCs w:val="28"/>
        </w:rPr>
        <w:t>40093,2</w:t>
      </w:r>
      <w:r w:rsidR="00702933"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702933">
        <w:rPr>
          <w:rFonts w:ascii="Times New Roman" w:hAnsi="Times New Roman"/>
          <w:sz w:val="28"/>
          <w:szCs w:val="28"/>
        </w:rPr>
        <w:t>52,3</w:t>
      </w:r>
      <w:r w:rsidR="00702933"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  <w:r w:rsidR="00702933">
        <w:rPr>
          <w:rFonts w:ascii="Times New Roman" w:hAnsi="Times New Roman"/>
          <w:sz w:val="28"/>
          <w:szCs w:val="28"/>
        </w:rPr>
        <w:t xml:space="preserve"> </w:t>
      </w:r>
    </w:p>
    <w:p w:rsidR="00702933" w:rsidRPr="00AD753F" w:rsidRDefault="00702933" w:rsidP="0070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53F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Pr="00AD753F">
        <w:rPr>
          <w:rFonts w:ascii="Times New Roman" w:eastAsia="Times New Roman" w:hAnsi="Times New Roman" w:cs="Times New Roman"/>
          <w:sz w:val="28"/>
          <w:szCs w:val="28"/>
        </w:rPr>
        <w:t>04 «Формирование современной городской среды на территории Суражского городского поселения Брянской области на 2018-2022 годы»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D753F">
        <w:rPr>
          <w:rFonts w:ascii="Times New Roman" w:eastAsia="Times New Roman" w:hAnsi="Times New Roman" w:cs="Times New Roman"/>
          <w:sz w:val="28"/>
          <w:szCs w:val="28"/>
        </w:rPr>
        <w:t>- 100,0%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AD753F">
        <w:rPr>
          <w:rFonts w:ascii="Times New Roman" w:eastAsia="Times New Roman" w:hAnsi="Times New Roman" w:cs="Times New Roman"/>
          <w:sz w:val="28"/>
          <w:szCs w:val="28"/>
        </w:rPr>
        <w:t>03 «Развитие малого и среднего предпринимательства на территории муниципального образования «город Сураж» на 2016-2020 годы» - 99,8%.</w:t>
      </w:r>
    </w:p>
    <w:p w:rsidR="00702933" w:rsidRDefault="00702933" w:rsidP="0070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низкое исполнение сложилось по программе </w:t>
      </w:r>
      <w:r w:rsidRPr="00681A4B">
        <w:rPr>
          <w:rFonts w:ascii="Times New Roman" w:eastAsia="Times New Roman" w:hAnsi="Times New Roman" w:cs="Times New Roman"/>
          <w:sz w:val="28"/>
          <w:szCs w:val="28"/>
        </w:rPr>
        <w:t xml:space="preserve">02 «Развитие культуры  на территории муниципального образования «город Сураж» на 2019-2024 годы» - </w:t>
      </w:r>
      <w:r>
        <w:rPr>
          <w:rFonts w:ascii="Times New Roman" w:eastAsia="Times New Roman" w:hAnsi="Times New Roman" w:cs="Times New Roman"/>
          <w:sz w:val="28"/>
          <w:szCs w:val="28"/>
        </w:rPr>
        <w:t>38,7</w:t>
      </w:r>
      <w:r w:rsidRPr="00681A4B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933" w:rsidRPr="00E975B3" w:rsidRDefault="00702933" w:rsidP="00702933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запланированы в объеме </w:t>
      </w:r>
      <w:r>
        <w:rPr>
          <w:rFonts w:ascii="Times New Roman" w:hAnsi="Times New Roman"/>
          <w:sz w:val="28"/>
          <w:szCs w:val="28"/>
        </w:rPr>
        <w:t xml:space="preserve">100,5 </w:t>
      </w:r>
      <w:r w:rsidRPr="00E975B3">
        <w:rPr>
          <w:rFonts w:ascii="Times New Roman" w:hAnsi="Times New Roman"/>
          <w:sz w:val="28"/>
          <w:szCs w:val="28"/>
        </w:rPr>
        <w:t xml:space="preserve">тыс. рублей, исполнены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E975B3">
        <w:rPr>
          <w:rFonts w:ascii="Times New Roman" w:hAnsi="Times New Roman"/>
          <w:sz w:val="28"/>
          <w:szCs w:val="28"/>
        </w:rPr>
        <w:t xml:space="preserve"> 0,5 тыс. рублей</w:t>
      </w:r>
      <w:r>
        <w:rPr>
          <w:rFonts w:ascii="Times New Roman" w:hAnsi="Times New Roman"/>
          <w:sz w:val="28"/>
          <w:szCs w:val="28"/>
        </w:rPr>
        <w:t>, или 0,5%.</w:t>
      </w:r>
    </w:p>
    <w:p w:rsidR="0038487C" w:rsidRDefault="00A616F6" w:rsidP="0070293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F5816">
        <w:rPr>
          <w:rFonts w:ascii="Times New Roman" w:hAnsi="Times New Roman"/>
          <w:sz w:val="28"/>
          <w:szCs w:val="28"/>
        </w:rPr>
        <w:t>7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 w:rsidSect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B9"/>
    <w:multiLevelType w:val="hybridMultilevel"/>
    <w:tmpl w:val="C472E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65"/>
    <w:rsid w:val="00012F33"/>
    <w:rsid w:val="00014367"/>
    <w:rsid w:val="00021007"/>
    <w:rsid w:val="00027B73"/>
    <w:rsid w:val="00032E4B"/>
    <w:rsid w:val="00033771"/>
    <w:rsid w:val="000422B9"/>
    <w:rsid w:val="0004580C"/>
    <w:rsid w:val="000562EE"/>
    <w:rsid w:val="000645DD"/>
    <w:rsid w:val="000675BA"/>
    <w:rsid w:val="0007394A"/>
    <w:rsid w:val="00082738"/>
    <w:rsid w:val="000941C0"/>
    <w:rsid w:val="000A0091"/>
    <w:rsid w:val="000A10BA"/>
    <w:rsid w:val="000A1654"/>
    <w:rsid w:val="000B0E6F"/>
    <w:rsid w:val="000B2FBD"/>
    <w:rsid w:val="000B380A"/>
    <w:rsid w:val="000B4CE9"/>
    <w:rsid w:val="000B6083"/>
    <w:rsid w:val="000B744E"/>
    <w:rsid w:val="000C0319"/>
    <w:rsid w:val="000C31BE"/>
    <w:rsid w:val="000C7B1B"/>
    <w:rsid w:val="000D1718"/>
    <w:rsid w:val="000F2955"/>
    <w:rsid w:val="000F2F77"/>
    <w:rsid w:val="000F5816"/>
    <w:rsid w:val="000F75FE"/>
    <w:rsid w:val="00103442"/>
    <w:rsid w:val="00105700"/>
    <w:rsid w:val="001127C4"/>
    <w:rsid w:val="001267E9"/>
    <w:rsid w:val="001332D9"/>
    <w:rsid w:val="001373D0"/>
    <w:rsid w:val="001415C9"/>
    <w:rsid w:val="00145B51"/>
    <w:rsid w:val="00145D69"/>
    <w:rsid w:val="00146E73"/>
    <w:rsid w:val="001523EB"/>
    <w:rsid w:val="0015282A"/>
    <w:rsid w:val="001534E5"/>
    <w:rsid w:val="001629B5"/>
    <w:rsid w:val="00164350"/>
    <w:rsid w:val="00177EED"/>
    <w:rsid w:val="00183025"/>
    <w:rsid w:val="00186841"/>
    <w:rsid w:val="00191306"/>
    <w:rsid w:val="001B23AE"/>
    <w:rsid w:val="001B297D"/>
    <w:rsid w:val="001C14FB"/>
    <w:rsid w:val="001C1927"/>
    <w:rsid w:val="001C467C"/>
    <w:rsid w:val="001D58BB"/>
    <w:rsid w:val="001D6FB7"/>
    <w:rsid w:val="001E6EAE"/>
    <w:rsid w:val="001F6FA1"/>
    <w:rsid w:val="00211F27"/>
    <w:rsid w:val="00221B33"/>
    <w:rsid w:val="002277FC"/>
    <w:rsid w:val="00235915"/>
    <w:rsid w:val="002454D6"/>
    <w:rsid w:val="00250EF3"/>
    <w:rsid w:val="00252CA9"/>
    <w:rsid w:val="00264CA2"/>
    <w:rsid w:val="00293640"/>
    <w:rsid w:val="00295279"/>
    <w:rsid w:val="00295CA4"/>
    <w:rsid w:val="002B1BB0"/>
    <w:rsid w:val="002C1967"/>
    <w:rsid w:val="002C4B30"/>
    <w:rsid w:val="002C6826"/>
    <w:rsid w:val="002D1A14"/>
    <w:rsid w:val="002E0185"/>
    <w:rsid w:val="002E7A2D"/>
    <w:rsid w:val="002F6342"/>
    <w:rsid w:val="00310A63"/>
    <w:rsid w:val="003118BC"/>
    <w:rsid w:val="00312BDA"/>
    <w:rsid w:val="0031668E"/>
    <w:rsid w:val="0035065D"/>
    <w:rsid w:val="00351035"/>
    <w:rsid w:val="00351DA7"/>
    <w:rsid w:val="00353254"/>
    <w:rsid w:val="00375ED5"/>
    <w:rsid w:val="00380E0D"/>
    <w:rsid w:val="0038487C"/>
    <w:rsid w:val="00396466"/>
    <w:rsid w:val="003A34C7"/>
    <w:rsid w:val="003A39F9"/>
    <w:rsid w:val="003B7421"/>
    <w:rsid w:val="003C0EEF"/>
    <w:rsid w:val="003E13D2"/>
    <w:rsid w:val="003E4EEA"/>
    <w:rsid w:val="003E5F86"/>
    <w:rsid w:val="003F184F"/>
    <w:rsid w:val="00400A3C"/>
    <w:rsid w:val="00400D13"/>
    <w:rsid w:val="004132C1"/>
    <w:rsid w:val="0041423A"/>
    <w:rsid w:val="004259F0"/>
    <w:rsid w:val="004301A0"/>
    <w:rsid w:val="0043398D"/>
    <w:rsid w:val="00442206"/>
    <w:rsid w:val="0045190C"/>
    <w:rsid w:val="0046054A"/>
    <w:rsid w:val="00463DC0"/>
    <w:rsid w:val="0046631F"/>
    <w:rsid w:val="004810C9"/>
    <w:rsid w:val="00492F19"/>
    <w:rsid w:val="004A50E2"/>
    <w:rsid w:val="004A5D9F"/>
    <w:rsid w:val="004B3C36"/>
    <w:rsid w:val="004B5652"/>
    <w:rsid w:val="004D19DD"/>
    <w:rsid w:val="004D61E1"/>
    <w:rsid w:val="004E174E"/>
    <w:rsid w:val="004F3210"/>
    <w:rsid w:val="004F45C8"/>
    <w:rsid w:val="004F6C25"/>
    <w:rsid w:val="00515DBD"/>
    <w:rsid w:val="00526ECB"/>
    <w:rsid w:val="00550D4A"/>
    <w:rsid w:val="0055150E"/>
    <w:rsid w:val="00553BCE"/>
    <w:rsid w:val="00554407"/>
    <w:rsid w:val="005636B4"/>
    <w:rsid w:val="00565593"/>
    <w:rsid w:val="00573351"/>
    <w:rsid w:val="00583A17"/>
    <w:rsid w:val="00590FA0"/>
    <w:rsid w:val="005913F9"/>
    <w:rsid w:val="005A4D97"/>
    <w:rsid w:val="005C35E5"/>
    <w:rsid w:val="005C3AE1"/>
    <w:rsid w:val="005D0C0B"/>
    <w:rsid w:val="005F01E4"/>
    <w:rsid w:val="005F22DB"/>
    <w:rsid w:val="0061173B"/>
    <w:rsid w:val="00611D9A"/>
    <w:rsid w:val="006127A5"/>
    <w:rsid w:val="00614286"/>
    <w:rsid w:val="006179BE"/>
    <w:rsid w:val="0062014B"/>
    <w:rsid w:val="00625BA5"/>
    <w:rsid w:val="00642EE5"/>
    <w:rsid w:val="00644627"/>
    <w:rsid w:val="006511F6"/>
    <w:rsid w:val="00652464"/>
    <w:rsid w:val="006679A7"/>
    <w:rsid w:val="006709B4"/>
    <w:rsid w:val="00675F0E"/>
    <w:rsid w:val="00677AE8"/>
    <w:rsid w:val="00681A4B"/>
    <w:rsid w:val="006A2D18"/>
    <w:rsid w:val="006A7516"/>
    <w:rsid w:val="006A769F"/>
    <w:rsid w:val="006C1ED9"/>
    <w:rsid w:val="006C45A4"/>
    <w:rsid w:val="006D3B41"/>
    <w:rsid w:val="006D50F8"/>
    <w:rsid w:val="006E1D3D"/>
    <w:rsid w:val="006F2366"/>
    <w:rsid w:val="006F5766"/>
    <w:rsid w:val="00702933"/>
    <w:rsid w:val="007153FE"/>
    <w:rsid w:val="00716E7E"/>
    <w:rsid w:val="00727E95"/>
    <w:rsid w:val="007532AE"/>
    <w:rsid w:val="00754C8D"/>
    <w:rsid w:val="0077279D"/>
    <w:rsid w:val="00772A33"/>
    <w:rsid w:val="0078475A"/>
    <w:rsid w:val="00784D52"/>
    <w:rsid w:val="00793385"/>
    <w:rsid w:val="007966E3"/>
    <w:rsid w:val="007A277F"/>
    <w:rsid w:val="007A4358"/>
    <w:rsid w:val="007B4DE7"/>
    <w:rsid w:val="007B5D1D"/>
    <w:rsid w:val="007B7202"/>
    <w:rsid w:val="007C4056"/>
    <w:rsid w:val="007C43CC"/>
    <w:rsid w:val="007C57D2"/>
    <w:rsid w:val="007C6EE3"/>
    <w:rsid w:val="007D0F30"/>
    <w:rsid w:val="007E22B6"/>
    <w:rsid w:val="007E3F12"/>
    <w:rsid w:val="007F48FA"/>
    <w:rsid w:val="007F766C"/>
    <w:rsid w:val="0080538E"/>
    <w:rsid w:val="0081252F"/>
    <w:rsid w:val="008133F8"/>
    <w:rsid w:val="0082441E"/>
    <w:rsid w:val="0083030E"/>
    <w:rsid w:val="008325D9"/>
    <w:rsid w:val="008334AE"/>
    <w:rsid w:val="00836C44"/>
    <w:rsid w:val="00845104"/>
    <w:rsid w:val="008525A6"/>
    <w:rsid w:val="00853A46"/>
    <w:rsid w:val="00861877"/>
    <w:rsid w:val="008618F3"/>
    <w:rsid w:val="00862AE3"/>
    <w:rsid w:val="00867970"/>
    <w:rsid w:val="00873766"/>
    <w:rsid w:val="0087563F"/>
    <w:rsid w:val="00876069"/>
    <w:rsid w:val="0087636E"/>
    <w:rsid w:val="0087758C"/>
    <w:rsid w:val="00880962"/>
    <w:rsid w:val="00885F19"/>
    <w:rsid w:val="00907970"/>
    <w:rsid w:val="00914C3E"/>
    <w:rsid w:val="0092193B"/>
    <w:rsid w:val="00941524"/>
    <w:rsid w:val="0095313C"/>
    <w:rsid w:val="009533C3"/>
    <w:rsid w:val="0096246F"/>
    <w:rsid w:val="00971565"/>
    <w:rsid w:val="009866CF"/>
    <w:rsid w:val="00987B27"/>
    <w:rsid w:val="00990F2A"/>
    <w:rsid w:val="0099608D"/>
    <w:rsid w:val="00997FE9"/>
    <w:rsid w:val="009A2722"/>
    <w:rsid w:val="009A49D4"/>
    <w:rsid w:val="009A52D3"/>
    <w:rsid w:val="009A5749"/>
    <w:rsid w:val="009A7E95"/>
    <w:rsid w:val="009B3C14"/>
    <w:rsid w:val="009B416F"/>
    <w:rsid w:val="009B443B"/>
    <w:rsid w:val="009C5EFE"/>
    <w:rsid w:val="009C60DC"/>
    <w:rsid w:val="009D3D93"/>
    <w:rsid w:val="009D41E2"/>
    <w:rsid w:val="009E6320"/>
    <w:rsid w:val="009E7185"/>
    <w:rsid w:val="009F0DE3"/>
    <w:rsid w:val="009F10D6"/>
    <w:rsid w:val="009F3A9E"/>
    <w:rsid w:val="009F3FE4"/>
    <w:rsid w:val="009F5370"/>
    <w:rsid w:val="00A054DE"/>
    <w:rsid w:val="00A0653F"/>
    <w:rsid w:val="00A20934"/>
    <w:rsid w:val="00A60275"/>
    <w:rsid w:val="00A616F6"/>
    <w:rsid w:val="00A63C7A"/>
    <w:rsid w:val="00A650EF"/>
    <w:rsid w:val="00A86259"/>
    <w:rsid w:val="00AB7433"/>
    <w:rsid w:val="00AC3551"/>
    <w:rsid w:val="00AD302A"/>
    <w:rsid w:val="00AD753F"/>
    <w:rsid w:val="00AF3B92"/>
    <w:rsid w:val="00AF3DE9"/>
    <w:rsid w:val="00AF61E7"/>
    <w:rsid w:val="00AF7ACB"/>
    <w:rsid w:val="00B0212A"/>
    <w:rsid w:val="00B0781B"/>
    <w:rsid w:val="00B07BD5"/>
    <w:rsid w:val="00B10EA6"/>
    <w:rsid w:val="00B11928"/>
    <w:rsid w:val="00B11CAF"/>
    <w:rsid w:val="00B21B28"/>
    <w:rsid w:val="00B22A06"/>
    <w:rsid w:val="00B24DDC"/>
    <w:rsid w:val="00B459AA"/>
    <w:rsid w:val="00B54522"/>
    <w:rsid w:val="00B67782"/>
    <w:rsid w:val="00B719B4"/>
    <w:rsid w:val="00B81211"/>
    <w:rsid w:val="00B940C6"/>
    <w:rsid w:val="00B970D4"/>
    <w:rsid w:val="00B97E8A"/>
    <w:rsid w:val="00BA4952"/>
    <w:rsid w:val="00BD3656"/>
    <w:rsid w:val="00BD482C"/>
    <w:rsid w:val="00BD56C6"/>
    <w:rsid w:val="00BD5818"/>
    <w:rsid w:val="00C00607"/>
    <w:rsid w:val="00C03FA2"/>
    <w:rsid w:val="00C11074"/>
    <w:rsid w:val="00C12411"/>
    <w:rsid w:val="00C226C4"/>
    <w:rsid w:val="00C56C37"/>
    <w:rsid w:val="00C604DF"/>
    <w:rsid w:val="00C62783"/>
    <w:rsid w:val="00C63A55"/>
    <w:rsid w:val="00C87C1F"/>
    <w:rsid w:val="00C93A73"/>
    <w:rsid w:val="00C94775"/>
    <w:rsid w:val="00C94D17"/>
    <w:rsid w:val="00C96D73"/>
    <w:rsid w:val="00C97A94"/>
    <w:rsid w:val="00CA2D3D"/>
    <w:rsid w:val="00CA4372"/>
    <w:rsid w:val="00CB2AE3"/>
    <w:rsid w:val="00CB514B"/>
    <w:rsid w:val="00CB61F9"/>
    <w:rsid w:val="00CF7B39"/>
    <w:rsid w:val="00D06651"/>
    <w:rsid w:val="00D42F61"/>
    <w:rsid w:val="00D440BE"/>
    <w:rsid w:val="00D53E6D"/>
    <w:rsid w:val="00D56597"/>
    <w:rsid w:val="00D6231C"/>
    <w:rsid w:val="00D64FFE"/>
    <w:rsid w:val="00D654D4"/>
    <w:rsid w:val="00D807B6"/>
    <w:rsid w:val="00D94A52"/>
    <w:rsid w:val="00D97907"/>
    <w:rsid w:val="00DB51BC"/>
    <w:rsid w:val="00DC2580"/>
    <w:rsid w:val="00DD4722"/>
    <w:rsid w:val="00DD60F2"/>
    <w:rsid w:val="00DE2CBE"/>
    <w:rsid w:val="00DF6167"/>
    <w:rsid w:val="00DF726B"/>
    <w:rsid w:val="00E01FA1"/>
    <w:rsid w:val="00E117CF"/>
    <w:rsid w:val="00E16E9E"/>
    <w:rsid w:val="00E23912"/>
    <w:rsid w:val="00E3286E"/>
    <w:rsid w:val="00E35FBA"/>
    <w:rsid w:val="00E447C6"/>
    <w:rsid w:val="00E51249"/>
    <w:rsid w:val="00E541B8"/>
    <w:rsid w:val="00E549DB"/>
    <w:rsid w:val="00E56753"/>
    <w:rsid w:val="00E617F8"/>
    <w:rsid w:val="00E63AEC"/>
    <w:rsid w:val="00E644D9"/>
    <w:rsid w:val="00E7379C"/>
    <w:rsid w:val="00E91DFA"/>
    <w:rsid w:val="00E95623"/>
    <w:rsid w:val="00E975B3"/>
    <w:rsid w:val="00EA00E2"/>
    <w:rsid w:val="00EA5774"/>
    <w:rsid w:val="00EB7255"/>
    <w:rsid w:val="00EC28A8"/>
    <w:rsid w:val="00EC57D1"/>
    <w:rsid w:val="00EC7F47"/>
    <w:rsid w:val="00EF20A6"/>
    <w:rsid w:val="00EF47AB"/>
    <w:rsid w:val="00EF4B7B"/>
    <w:rsid w:val="00F01BEE"/>
    <w:rsid w:val="00F21C74"/>
    <w:rsid w:val="00F40B2A"/>
    <w:rsid w:val="00F40B3C"/>
    <w:rsid w:val="00F631C3"/>
    <w:rsid w:val="00F64F74"/>
    <w:rsid w:val="00F70548"/>
    <w:rsid w:val="00F7459C"/>
    <w:rsid w:val="00F74D82"/>
    <w:rsid w:val="00F76ECC"/>
    <w:rsid w:val="00F80B13"/>
    <w:rsid w:val="00F845CB"/>
    <w:rsid w:val="00F8604D"/>
    <w:rsid w:val="00F90944"/>
    <w:rsid w:val="00F90F06"/>
    <w:rsid w:val="00F92789"/>
    <w:rsid w:val="00F96633"/>
    <w:rsid w:val="00FA0AD0"/>
    <w:rsid w:val="00FA4645"/>
    <w:rsid w:val="00FC1D69"/>
    <w:rsid w:val="00FC32B1"/>
    <w:rsid w:val="00FC6FAD"/>
    <w:rsid w:val="00FC7429"/>
    <w:rsid w:val="00FD1409"/>
    <w:rsid w:val="00FD7A22"/>
    <w:rsid w:val="00FE12AC"/>
    <w:rsid w:val="00FE1EB2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CC11-BD1D-4AAF-A2C7-5AC37550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12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392</cp:revision>
  <dcterms:created xsi:type="dcterms:W3CDTF">2018-04-16T10:43:00Z</dcterms:created>
  <dcterms:modified xsi:type="dcterms:W3CDTF">2020-11-09T07:17:00Z</dcterms:modified>
</cp:coreProperties>
</file>