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E5F2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A22EB9">
        <w:rPr>
          <w:rFonts w:ascii="Times New Roman" w:eastAsia="Times New Roman" w:hAnsi="Times New Roman" w:cs="Times New Roman"/>
          <w:sz w:val="28"/>
          <w:szCs w:val="28"/>
        </w:rPr>
        <w:t>5 ноября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198" w:rsidRPr="00785C18" w:rsidRDefault="00971565" w:rsidP="00FE2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</w:t>
      </w:r>
      <w:r w:rsidR="000D10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2022 год, приказ № </w:t>
      </w:r>
      <w:r w:rsidR="00D83BA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3BA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BA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0D108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08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89"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EA3FE2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EA3FE2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EA3FE2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631BB">
        <w:rPr>
          <w:rFonts w:ascii="Times New Roman" w:hAnsi="Times New Roman"/>
          <w:sz w:val="28"/>
          <w:szCs w:val="28"/>
        </w:rPr>
        <w:t>558281,9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BE13E1" w:rsidRDefault="00971565" w:rsidP="00396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E36B2E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36B2E">
        <w:rPr>
          <w:rFonts w:ascii="Times New Roman" w:hAnsi="Times New Roman"/>
          <w:sz w:val="28"/>
          <w:szCs w:val="28"/>
        </w:rPr>
        <w:t>2</w:t>
      </w:r>
      <w:r w:rsidR="00BE13E1">
        <w:rPr>
          <w:rFonts w:ascii="Times New Roman" w:hAnsi="Times New Roman"/>
          <w:sz w:val="28"/>
          <w:szCs w:val="28"/>
        </w:rPr>
        <w:t xml:space="preserve"> раз</w:t>
      </w:r>
      <w:r w:rsidR="00E36B2E">
        <w:rPr>
          <w:rFonts w:ascii="Times New Roman" w:hAnsi="Times New Roman"/>
          <w:sz w:val="28"/>
          <w:szCs w:val="28"/>
        </w:rPr>
        <w:t>а</w:t>
      </w:r>
      <w:r w:rsidR="00BE13E1">
        <w:rPr>
          <w:rFonts w:ascii="Times New Roman" w:hAnsi="Times New Roman"/>
          <w:sz w:val="28"/>
          <w:szCs w:val="28"/>
        </w:rPr>
        <w:t xml:space="preserve"> </w:t>
      </w:r>
      <w:r w:rsidR="00EA3FE2">
        <w:rPr>
          <w:rFonts w:ascii="Times New Roman" w:hAnsi="Times New Roman"/>
          <w:sz w:val="28"/>
          <w:szCs w:val="28"/>
        </w:rPr>
        <w:t>вносились</w:t>
      </w:r>
      <w:r w:rsidR="00BE13E1">
        <w:rPr>
          <w:rFonts w:ascii="Times New Roman" w:hAnsi="Times New Roman"/>
          <w:sz w:val="28"/>
          <w:szCs w:val="28"/>
        </w:rPr>
        <w:t xml:space="preserve"> изменения в бюджет (решение от 26.05.2022г. №92</w:t>
      </w:r>
      <w:r w:rsidR="00E36B2E">
        <w:rPr>
          <w:rFonts w:ascii="Times New Roman" w:hAnsi="Times New Roman"/>
          <w:sz w:val="28"/>
          <w:szCs w:val="28"/>
        </w:rPr>
        <w:t>, от 22.07.2022г. №100</w:t>
      </w:r>
      <w:r w:rsidR="00BE13E1">
        <w:rPr>
          <w:rFonts w:ascii="Times New Roman" w:hAnsi="Times New Roman"/>
          <w:sz w:val="28"/>
          <w:szCs w:val="28"/>
        </w:rPr>
        <w:t>) с учетом которого:</w:t>
      </w:r>
    </w:p>
    <w:p w:rsidR="00BE13E1" w:rsidRDefault="00BE13E1" w:rsidP="00BE13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116565,7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20,9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 и составили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674847,6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E13E1" w:rsidRPr="00EF352A" w:rsidRDefault="00BE13E1" w:rsidP="00BE13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122109,0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29,9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F1">
        <w:rPr>
          <w:rFonts w:ascii="Times New Roman" w:eastAsia="Times New Roman" w:hAnsi="Times New Roman" w:cs="Times New Roman"/>
          <w:sz w:val="28"/>
          <w:szCs w:val="28"/>
        </w:rPr>
        <w:t>680390,9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E13E1" w:rsidRDefault="00BE13E1" w:rsidP="00BE1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увеличился на 100,0% и составил 5543,3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4E5F2B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EA3FE2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8C76F1">
        <w:rPr>
          <w:rFonts w:ascii="Times New Roman" w:hAnsi="Times New Roman"/>
          <w:sz w:val="28"/>
          <w:szCs w:val="28"/>
        </w:rPr>
        <w:t>2888347,2</w:t>
      </w:r>
      <w:r w:rsidR="004D3AE4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8C76F1">
        <w:rPr>
          <w:rFonts w:ascii="Times New Roman" w:hAnsi="Times New Roman"/>
          <w:sz w:val="28"/>
          <w:szCs w:val="28"/>
        </w:rPr>
        <w:t>269727,7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8C76F1">
        <w:rPr>
          <w:rFonts w:ascii="Times New Roman" w:hAnsi="Times New Roman"/>
          <w:sz w:val="28"/>
          <w:szCs w:val="28"/>
        </w:rPr>
        <w:t>18619,5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6C6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</w:t>
      </w:r>
      <w:r w:rsidR="00804027">
        <w:rPr>
          <w:rFonts w:ascii="Times New Roman" w:hAnsi="Times New Roman"/>
          <w:sz w:val="28"/>
          <w:szCs w:val="28"/>
        </w:rPr>
        <w:t>686321,7</w:t>
      </w:r>
      <w:r>
        <w:rPr>
          <w:rFonts w:ascii="Times New Roman" w:hAnsi="Times New Roman"/>
          <w:sz w:val="28"/>
          <w:szCs w:val="28"/>
        </w:rPr>
        <w:t xml:space="preserve"> тыс. рублей) от утвержденных бюджетны</w:t>
      </w:r>
      <w:r w:rsidR="008B6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назначений</w:t>
      </w:r>
      <w:r w:rsidR="008B6A8C">
        <w:rPr>
          <w:rFonts w:ascii="Times New Roman" w:hAnsi="Times New Roman"/>
          <w:sz w:val="28"/>
          <w:szCs w:val="28"/>
        </w:rPr>
        <w:t xml:space="preserve"> (</w:t>
      </w:r>
      <w:r w:rsidR="00804027">
        <w:rPr>
          <w:rFonts w:ascii="Times New Roman" w:hAnsi="Times New Roman"/>
          <w:sz w:val="28"/>
          <w:szCs w:val="28"/>
        </w:rPr>
        <w:t>680390,9</w:t>
      </w:r>
      <w:r w:rsidR="008B6A8C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804027">
        <w:rPr>
          <w:rFonts w:ascii="Times New Roman" w:hAnsi="Times New Roman"/>
          <w:sz w:val="28"/>
          <w:szCs w:val="28"/>
        </w:rPr>
        <w:t>5930,8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20837">
        <w:rPr>
          <w:rFonts w:ascii="Times New Roman" w:hAnsi="Times New Roman"/>
          <w:sz w:val="28"/>
          <w:szCs w:val="28"/>
        </w:rPr>
        <w:t>, пояснения представлены в таблице</w:t>
      </w:r>
      <w:r>
        <w:rPr>
          <w:rFonts w:ascii="Times New Roman" w:hAnsi="Times New Roman"/>
          <w:sz w:val="28"/>
          <w:szCs w:val="28"/>
        </w:rPr>
        <w:t>:</w:t>
      </w:r>
    </w:p>
    <w:p w:rsidR="00823CA4" w:rsidRDefault="00823CA4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A77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19"/>
        <w:gridCol w:w="1725"/>
        <w:gridCol w:w="1671"/>
        <w:gridCol w:w="2823"/>
      </w:tblGrid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2022 год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Уточненная бюджетная роспись на 2022 год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  <w:proofErr w:type="gramStart"/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(«+»/«-»)</w:t>
            </w:r>
            <w:proofErr w:type="gramEnd"/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Пояснение</w:t>
            </w:r>
          </w:p>
        </w:tc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01 13 «Другие общегосударственные вопросы»</w:t>
            </w:r>
          </w:p>
        </w:tc>
        <w:tc>
          <w:tcPr>
            <w:tcW w:w="1719" w:type="dxa"/>
            <w:vAlign w:val="center"/>
          </w:tcPr>
          <w:p w:rsidR="00612015" w:rsidRPr="00612015" w:rsidRDefault="00BA0C63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бюджетных назначений на заключение договора</w:t>
            </w:r>
          </w:p>
        </w:tc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04 06 «Водное хозяйство»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бюджетных назначений на проведение закупки</w:t>
            </w:r>
          </w:p>
        </w:tc>
        <w:bookmarkStart w:id="0" w:name="_GoBack"/>
        <w:bookmarkEnd w:id="0"/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04 09 «Дорожное хозяйство (дорожные фонды)»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бюджетных назначений муниципального дорожного фонда за счет средств областного бюджета</w:t>
            </w:r>
          </w:p>
        </w:tc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05 02 «Коммунальное хозяйство»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+428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бюджетных назначений на заключение договора</w:t>
            </w:r>
          </w:p>
        </w:tc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05 03 «Благоустройство»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BA0C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  <w:r w:rsidR="00BA0C63" w:rsidRPr="00197D5B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Перераспределение бюджетных назначений</w:t>
            </w:r>
          </w:p>
        </w:tc>
      </w:tr>
      <w:tr w:rsidR="001F68D1" w:rsidRPr="00197D5B" w:rsidTr="0042353F">
        <w:tc>
          <w:tcPr>
            <w:tcW w:w="1526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719" w:type="dxa"/>
            <w:vAlign w:val="center"/>
          </w:tcPr>
          <w:p w:rsidR="00612015" w:rsidRPr="00612015" w:rsidRDefault="00612015" w:rsidP="001F68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725" w:type="dxa"/>
            <w:vAlign w:val="center"/>
          </w:tcPr>
          <w:p w:rsidR="00612015" w:rsidRPr="00612015" w:rsidRDefault="00612015" w:rsidP="001F68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671" w:type="dxa"/>
            <w:vAlign w:val="center"/>
          </w:tcPr>
          <w:p w:rsidR="00612015" w:rsidRPr="00612015" w:rsidRDefault="00612015" w:rsidP="001F68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930</w:t>
            </w:r>
            <w:r w:rsidR="001F68D1" w:rsidRPr="0019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2823" w:type="dxa"/>
            <w:vAlign w:val="center"/>
          </w:tcPr>
          <w:p w:rsidR="00612015" w:rsidRPr="00612015" w:rsidRDefault="00612015" w:rsidP="006120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971565" w:rsidRPr="009533C3" w:rsidRDefault="00105700" w:rsidP="001A0F51">
      <w:pPr>
        <w:spacing w:after="0"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4E5F2B">
        <w:rPr>
          <w:rFonts w:ascii="Times New Roman" w:hAnsi="Times New Roman"/>
          <w:sz w:val="28"/>
          <w:szCs w:val="28"/>
        </w:rPr>
        <w:t>9 месяцев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375FC6">
        <w:rPr>
          <w:rFonts w:ascii="Times New Roman" w:hAnsi="Times New Roman"/>
          <w:sz w:val="28"/>
          <w:szCs w:val="28"/>
        </w:rPr>
        <w:t>2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1A0F5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375F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4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933B2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A255B7" w:rsidRDefault="00B933B2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711812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674847,6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711812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288347,2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4E6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6,4 раза</w:t>
            </w:r>
          </w:p>
        </w:tc>
      </w:tr>
      <w:tr w:rsidR="00B933B2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8B551E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8B551E" w:rsidRDefault="00B933B2" w:rsidP="00C425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4E6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2,5 раза</w:t>
            </w:r>
          </w:p>
        </w:tc>
      </w:tr>
      <w:tr w:rsidR="00B933B2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8B551E" w:rsidRDefault="00B933B2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8B551E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232599,3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4E6C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10,2 раза</w:t>
            </w:r>
          </w:p>
        </w:tc>
      </w:tr>
      <w:tr w:rsidR="00B933B2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C0323A" w:rsidRDefault="00B933B2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711812" w:rsidRDefault="00B933B2" w:rsidP="00C425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711812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4E6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5,1 раза</w:t>
            </w:r>
          </w:p>
        </w:tc>
      </w:tr>
      <w:tr w:rsidR="00B933B2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8B551E" w:rsidRDefault="00B933B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B2" w:rsidRPr="00A255B7" w:rsidRDefault="00B933B2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-7305,8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77047C" w:rsidRDefault="00B933B2" w:rsidP="007118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B2" w:rsidRPr="008B551E" w:rsidRDefault="00B933B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B2" w:rsidRPr="00B933B2" w:rsidRDefault="00B933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3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-254,9</w:t>
            </w:r>
          </w:p>
        </w:tc>
      </w:tr>
    </w:tbl>
    <w:p w:rsidR="00971565" w:rsidRPr="00024C6B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4E5F2B">
        <w:rPr>
          <w:rFonts w:ascii="Times New Roman" w:hAnsi="Times New Roman"/>
          <w:sz w:val="28"/>
          <w:szCs w:val="28"/>
        </w:rPr>
        <w:t>9 месяцев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300BC4">
        <w:rPr>
          <w:rFonts w:ascii="Times New Roman" w:hAnsi="Times New Roman"/>
          <w:sz w:val="28"/>
          <w:szCs w:val="28"/>
        </w:rPr>
        <w:t>2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4E6C15">
        <w:rPr>
          <w:rFonts w:ascii="Times New Roman" w:hAnsi="Times New Roman"/>
          <w:sz w:val="28"/>
          <w:szCs w:val="28"/>
        </w:rPr>
        <w:t>42,7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300BC4">
        <w:rPr>
          <w:rFonts w:ascii="Times New Roman" w:hAnsi="Times New Roman"/>
          <w:sz w:val="28"/>
          <w:szCs w:val="28"/>
        </w:rPr>
        <w:t>выше ана</w:t>
      </w:r>
      <w:r w:rsidR="00E91DFA">
        <w:rPr>
          <w:rFonts w:ascii="Times New Roman" w:hAnsi="Times New Roman"/>
          <w:sz w:val="28"/>
          <w:szCs w:val="28"/>
        </w:rPr>
        <w:t xml:space="preserve">логичного периода прошлого года на </w:t>
      </w:r>
      <w:r w:rsidR="004E6C15">
        <w:rPr>
          <w:rFonts w:ascii="Times New Roman" w:hAnsi="Times New Roman"/>
          <w:sz w:val="28"/>
          <w:szCs w:val="28"/>
        </w:rPr>
        <w:t>243134,1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</w:t>
      </w:r>
      <w:r w:rsidR="00024C6B">
        <w:rPr>
          <w:rFonts w:ascii="Times New Roman" w:hAnsi="Times New Roman"/>
          <w:sz w:val="28"/>
          <w:szCs w:val="28"/>
        </w:rPr>
        <w:t xml:space="preserve"> в </w:t>
      </w:r>
      <w:r w:rsidR="004614F0">
        <w:rPr>
          <w:rFonts w:ascii="Times New Roman" w:hAnsi="Times New Roman"/>
          <w:sz w:val="28"/>
          <w:szCs w:val="28"/>
        </w:rPr>
        <w:t>5,4 раза</w:t>
      </w:r>
      <w:r w:rsidR="00E91DFA">
        <w:rPr>
          <w:rFonts w:ascii="Times New Roman" w:hAnsi="Times New Roman"/>
          <w:sz w:val="28"/>
          <w:szCs w:val="28"/>
        </w:rPr>
        <w:t xml:space="preserve">, </w:t>
      </w:r>
      <w:r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4614F0">
        <w:rPr>
          <w:rFonts w:ascii="Times New Roman" w:hAnsi="Times New Roman"/>
          <w:sz w:val="28"/>
          <w:szCs w:val="28"/>
        </w:rPr>
        <w:t>39,3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300BC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4614F0">
        <w:rPr>
          <w:rFonts w:ascii="Times New Roman" w:hAnsi="Times New Roman"/>
          <w:sz w:val="28"/>
          <w:szCs w:val="28"/>
        </w:rPr>
        <w:t>217208,8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024C6B">
        <w:rPr>
          <w:rFonts w:ascii="Times New Roman" w:hAnsi="Times New Roman"/>
          <w:sz w:val="28"/>
          <w:szCs w:val="28"/>
        </w:rPr>
        <w:t xml:space="preserve">в </w:t>
      </w:r>
      <w:r w:rsidR="004614F0">
        <w:rPr>
          <w:rFonts w:ascii="Times New Roman" w:hAnsi="Times New Roman"/>
          <w:sz w:val="28"/>
          <w:szCs w:val="28"/>
        </w:rPr>
        <w:t>5,1</w:t>
      </w:r>
      <w:r w:rsidR="00024C6B">
        <w:rPr>
          <w:rFonts w:ascii="Times New Roman" w:hAnsi="Times New Roman"/>
          <w:sz w:val="28"/>
          <w:szCs w:val="28"/>
        </w:rPr>
        <w:t xml:space="preserve"> раза</w:t>
      </w:r>
      <w:r w:rsidR="00E91DFA">
        <w:rPr>
          <w:rFonts w:ascii="Times New Roman" w:hAnsi="Times New Roman"/>
          <w:sz w:val="28"/>
          <w:szCs w:val="28"/>
        </w:rPr>
        <w:t xml:space="preserve">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Превышение по исполнению бюджета по доходам и расходам </w:t>
      </w:r>
      <w:r w:rsid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2021 года 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>обусловлено строительством моста через р. Ипуть.</w:t>
      </w:r>
    </w:p>
    <w:p w:rsidR="00971565" w:rsidRPr="00BD00E3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E5F2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00BC4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CD76B3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4E5F2B" w:rsidRPr="00CD76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CD76B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55747,9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4E5F2B" w:rsidRPr="00CD76B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1252F"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F2B" w:rsidRPr="00CD76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35CC" w:rsidRPr="00CD76B3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80,7</w:t>
      </w:r>
      <w:r w:rsidR="00FB35CC" w:rsidRPr="00CD76B3">
        <w:rPr>
          <w:rFonts w:ascii="Times New Roman" w:eastAsia="Times New Roman" w:hAnsi="Times New Roman" w:cs="Times New Roman"/>
          <w:sz w:val="28"/>
          <w:szCs w:val="28"/>
        </w:rPr>
        <w:t xml:space="preserve">% или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232260,9</w:t>
      </w:r>
      <w:r w:rsidR="00FB35CC" w:rsidRPr="00CD76B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BD00E3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</w:t>
      </w:r>
      <w:r w:rsidR="00164350" w:rsidRPr="00CD76B3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CD76B3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CD76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98,7</w:t>
      </w:r>
      <w:r w:rsidR="00164350" w:rsidRPr="00CD76B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CD76B3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82,2</w:t>
      </w:r>
      <w:r w:rsidR="008F68B6" w:rsidRPr="00CD76B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45229,3</w:t>
      </w:r>
      <w:r w:rsidR="008F68B6" w:rsidRPr="00CD76B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 xml:space="preserve"> и земельный налог –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12,0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6629,8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4E5F2B" w:rsidRPr="00CD76B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CD76B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CD76B3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2707C">
        <w:rPr>
          <w:rFonts w:ascii="Times New Roman" w:eastAsia="Times New Roman" w:hAnsi="Times New Roman" w:cs="Times New Roman"/>
          <w:sz w:val="28"/>
          <w:szCs w:val="28"/>
        </w:rPr>
        <w:t>721,8</w:t>
      </w:r>
      <w:r w:rsidRPr="00CD76B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CD76B3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CD76B3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CD76B3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CD76B3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284E06" w:rsidRPr="00CD76B3">
        <w:rPr>
          <w:rFonts w:ascii="Times New Roman" w:eastAsia="Times New Roman" w:hAnsi="Times New Roman" w:cs="Times New Roman"/>
          <w:sz w:val="28"/>
          <w:szCs w:val="28"/>
        </w:rPr>
        <w:t>использования собственности</w:t>
      </w:r>
      <w:r w:rsidR="00D42F61" w:rsidRPr="00CD76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707C">
        <w:rPr>
          <w:rFonts w:ascii="Times New Roman" w:eastAsia="Times New Roman" w:hAnsi="Times New Roman" w:cs="Times New Roman"/>
          <w:sz w:val="28"/>
          <w:szCs w:val="28"/>
        </w:rPr>
        <w:t>69,5</w:t>
      </w:r>
      <w:r w:rsidR="00D42F61" w:rsidRPr="00CD76B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BD00E3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4E5F2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35D57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Pr="00BD00E3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85C7A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8C5F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56586,8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55747,9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33067,4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2,5 раза</w:t>
            </w:r>
          </w:p>
        </w:tc>
      </w:tr>
      <w:tr w:rsidR="00085C7A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DD4722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55857,8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55026,1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32896,7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2,5 раза</w:t>
            </w:r>
          </w:p>
        </w:tc>
      </w:tr>
      <w:tr w:rsidR="00085C7A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45229,3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3,3 раза</w:t>
            </w:r>
          </w:p>
        </w:tc>
      </w:tr>
      <w:tr w:rsidR="00085C7A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22DF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121,3</w:t>
            </w:r>
          </w:p>
        </w:tc>
      </w:tr>
      <w:tr w:rsidR="00085C7A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2,2 раза</w:t>
            </w:r>
          </w:p>
        </w:tc>
      </w:tr>
      <w:tr w:rsidR="00085C7A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85C7A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85C7A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Default="00085C7A" w:rsidP="00A0630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C7A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</w:tr>
      <w:tr w:rsidR="00085C7A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</w:tr>
      <w:tr w:rsidR="00085C7A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163,8</w:t>
            </w:r>
          </w:p>
        </w:tc>
      </w:tr>
      <w:tr w:rsidR="00085C7A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Default="00085C7A" w:rsidP="00A0630E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C7A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Default="00085C7A" w:rsidP="00A0630E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C7A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22532,6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618260,9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232599,3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210066,7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10,3 раза</w:t>
            </w:r>
          </w:p>
        </w:tc>
      </w:tr>
      <w:tr w:rsidR="00085C7A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85C7A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618147,9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232255,7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10,4 раза</w:t>
            </w:r>
          </w:p>
        </w:tc>
      </w:tr>
      <w:tr w:rsidR="00085C7A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 w:rsidP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5C7A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554407" w:rsidRDefault="00085C7A" w:rsidP="00A0630E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8C5F7B">
            <w:pPr>
              <w:spacing w:after="0" w:line="22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A" w:rsidRPr="00463E35" w:rsidRDefault="00085C7A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</w:tr>
      <w:tr w:rsidR="00085C7A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554407" w:rsidRDefault="00085C7A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45213,1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674847,6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7A" w:rsidRPr="00463E35" w:rsidRDefault="00085C7A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288347,2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243134,1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5C7A" w:rsidRPr="00085C7A" w:rsidRDefault="00085C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637,8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33067,4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в 2,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обусловлено в основном за счет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налога на доходы физлиц на 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31466,9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3,3 р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аза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доходов от использования 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реализации собстве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нности </w:t>
      </w:r>
      <w:proofErr w:type="gramStart"/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865">
        <w:rPr>
          <w:rFonts w:ascii="Times New Roman" w:eastAsia="Times New Roman" w:hAnsi="Times New Roman" w:cs="Times New Roman"/>
          <w:bCs/>
          <w:sz w:val="28"/>
          <w:szCs w:val="28"/>
        </w:rPr>
        <w:t>на 63,8%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gramStart"/>
      <w:r w:rsidRPr="0055150E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45229,3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82,2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2236,7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86,0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21,3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858,9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B19B8">
        <w:rPr>
          <w:rFonts w:ascii="Times New Roman" w:eastAsia="Times New Roman" w:hAnsi="Times New Roman" w:cs="Times New Roman"/>
          <w:sz w:val="28"/>
          <w:szCs w:val="28"/>
        </w:rPr>
        <w:t>11,9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proofErr w:type="gramStart"/>
      <w:r w:rsidR="005F24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F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870">
        <w:rPr>
          <w:rFonts w:ascii="Times New Roman" w:eastAsia="Times New Roman" w:hAnsi="Times New Roman" w:cs="Times New Roman"/>
          <w:sz w:val="28"/>
          <w:szCs w:val="28"/>
        </w:rPr>
        <w:t>в 2,2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</w:t>
      </w:r>
      <w:r w:rsidR="00E60870">
        <w:rPr>
          <w:rFonts w:ascii="Times New Roman" w:eastAsia="Times New Roman" w:hAnsi="Times New Roman" w:cs="Times New Roman"/>
          <w:sz w:val="28"/>
          <w:szCs w:val="28"/>
        </w:rPr>
        <w:t>занимает 1,6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6629,8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12,0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E0926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28,0%</w:t>
      </w:r>
      <w:r w:rsidR="00EE0926"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в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  <w:r w:rsidR="00EE0926" w:rsidRPr="000467D1">
        <w:t xml:space="preserve"> </w:t>
      </w:r>
      <w:r w:rsidR="00EE0926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EE0926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EE0926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501,8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105,9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на 21,9%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1DE" w:rsidRDefault="00971565" w:rsidP="00E4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DE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220,0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DE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88,0</w:t>
      </w:r>
      <w:r w:rsidR="00E431DE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на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63,8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A3582" w:rsidRPr="0055150E" w:rsidRDefault="003C0EEF" w:rsidP="00EA3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EA3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582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926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Дотации</w:t>
      </w:r>
      <w:r w:rsidR="00E431DE" w:rsidRPr="00E43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 xml:space="preserve"> 2022 года  поступили в объеме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230,8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37,6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на 100,0%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поступление занимают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E431DE" w:rsidRPr="00EE09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E0926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2022 года  поступили в объеме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232255,7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37,6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в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10,4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раза. В структуре </w:t>
      </w:r>
      <w:proofErr w:type="gramStart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proofErr w:type="gramEnd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занимают 99,9%.</w:t>
      </w:r>
    </w:p>
    <w:p w:rsidR="00971565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4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926" w:rsidRDefault="00EE0926" w:rsidP="00EE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безвозмездные поступления 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поступили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122,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,0%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на 5,8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поступление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E431D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733C14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Исполнение расходной части бюджета за </w:t>
      </w:r>
      <w:r w:rsidR="004E5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месяцев</w:t>
      </w: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733C14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за </w:t>
      </w:r>
      <w:r w:rsidR="004E5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="003C0EEF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C0EEF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годовой уточненной бюджетной росписи составили в сумме </w:t>
      </w:r>
      <w:r w:rsidR="00012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686321,7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  исполнены в сумме </w:t>
      </w:r>
      <w:r w:rsidR="00012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269727,7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012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39,3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6127A5" w:rsidRPr="00733C14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Структура расходов бюджета за </w:t>
      </w:r>
      <w:r w:rsidR="004E5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месяцев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3536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362BCE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B8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3B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3B8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E5F2B" w:rsidP="002F3B86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F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E5F2B" w:rsidP="005110F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11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ED1DF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C" w:rsidRPr="00554407" w:rsidRDefault="00ED1DF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C" w:rsidRPr="00554407" w:rsidRDefault="00ED1DF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BB2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1DF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246870,2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ED1DFC" w:rsidRPr="00554407" w:rsidTr="00450A8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ED1DFC" w:rsidRPr="00554407" w:rsidTr="00450A8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D1DFC" w:rsidRPr="00554407" w:rsidTr="00450A8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C" w:rsidRPr="00554407" w:rsidRDefault="00ED1DF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C" w:rsidRPr="00554407" w:rsidRDefault="00ED1DF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BB2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1DFC" w:rsidRPr="00554407" w:rsidTr="00450A8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Pr="00554407" w:rsidRDefault="00ED1DF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65270" w:rsidRDefault="00ED1DFC" w:rsidP="00A06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52518,9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FC" w:rsidRPr="004C681C" w:rsidRDefault="00ED1DFC" w:rsidP="00A06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ED1DFC" w:rsidRPr="006127A5" w:rsidRDefault="00ED1DFC" w:rsidP="00BB2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269727,7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1DFC" w:rsidRPr="00ED1DFC" w:rsidRDefault="00ED1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9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,5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794D">
        <w:rPr>
          <w:rFonts w:ascii="Times New Roman" w:eastAsia="Times New Roman" w:hAnsi="Times New Roman" w:cs="Times New Roman"/>
          <w:sz w:val="28"/>
          <w:szCs w:val="28"/>
        </w:rPr>
        <w:t>34,4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пунктов превышает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Наибольшее снижение в сравнении с прошлым годам наблюдается по разделу 05 «Жилищно-коммунальное хозяйство» (-</w:t>
      </w:r>
      <w:r w:rsidR="00D1355F">
        <w:rPr>
          <w:rFonts w:ascii="Times New Roman" w:eastAsia="Times New Roman" w:hAnsi="Times New Roman" w:cs="Times New Roman"/>
          <w:sz w:val="28"/>
          <w:szCs w:val="28"/>
        </w:rPr>
        <w:t>26,0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0E7D48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4E5F2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A24E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EB2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B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EB2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B2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C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52518,1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4726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686321,8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269727,7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5,1 раза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B79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B79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23,0 раза</w:t>
            </w:r>
          </w:p>
        </w:tc>
      </w:tr>
      <w:tr w:rsidR="004E165D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E165D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4097E" w:rsidP="0044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165D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B79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B79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4097E" w:rsidP="0044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653912,3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C0A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246870,3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8,2 раза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1B79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5D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4097E" w:rsidP="0044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13,4 раза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717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651362,0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246119,5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8,3 раза</w:t>
            </w:r>
          </w:p>
        </w:tc>
      </w:tr>
      <w:tr w:rsidR="004E165D" w:rsidRPr="00554407" w:rsidTr="00BE13E1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FC4E04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B56ECE" w:rsidP="00B56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3C6E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8A392E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8A392E" w:rsidRDefault="004E165D" w:rsidP="003647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8A392E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</w:tr>
      <w:tr w:rsidR="004E165D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3C6E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1B79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4E165D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4E165D" w:rsidRPr="00554407" w:rsidTr="00BE13E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A063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5D" w:rsidRPr="00554407" w:rsidRDefault="004E1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65D" w:rsidRPr="004E165D" w:rsidRDefault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165D" w:rsidRPr="004E165D" w:rsidRDefault="004E165D" w:rsidP="004E1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07820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3D4042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4042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 раза, в основном за счет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увеличения по 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 04 «Национальная экономика»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042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E103C">
        <w:rPr>
          <w:rFonts w:ascii="Times New Roman" w:eastAsia="Times New Roman" w:hAnsi="Times New Roman" w:cs="Times New Roman"/>
          <w:sz w:val="28"/>
          <w:szCs w:val="28"/>
        </w:rPr>
        <w:t>, в связи со строительством моста через р. Ипуть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общее исполнение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042" w:rsidRPr="003D4042">
        <w:rPr>
          <w:rFonts w:ascii="Times New Roman" w:eastAsia="Times New Roman" w:hAnsi="Times New Roman" w:cs="Times New Roman"/>
          <w:sz w:val="28"/>
          <w:szCs w:val="28"/>
        </w:rPr>
        <w:t>разделу  10 «Социаль</w:t>
      </w:r>
      <w:r w:rsidR="007939C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4042" w:rsidRPr="003D4042">
        <w:rPr>
          <w:rFonts w:ascii="Times New Roman" w:eastAsia="Times New Roman" w:hAnsi="Times New Roman" w:cs="Times New Roman"/>
          <w:sz w:val="28"/>
          <w:szCs w:val="28"/>
        </w:rPr>
        <w:t>ая политика»</w:t>
      </w:r>
      <w:r w:rsidR="003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снижение </w:t>
      </w:r>
      <w:r w:rsidR="003D4042">
        <w:rPr>
          <w:rFonts w:ascii="Times New Roman" w:eastAsia="Times New Roman" w:hAnsi="Times New Roman" w:cs="Times New Roman"/>
          <w:sz w:val="28"/>
          <w:szCs w:val="28"/>
        </w:rPr>
        <w:t>на 36,3%.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7076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,5 тыс. рублей, или </w:t>
      </w:r>
      <w:r w:rsidR="00570760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 0,</w:t>
      </w:r>
      <w:r w:rsidR="0057076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</w:t>
      </w:r>
      <w:r w:rsidR="00570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01 13 «Другие общегосударственные вопросы» в сумме 11,0 тыс. рублей на уплату членских взносов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Default="00971565" w:rsidP="00BB6ABE">
      <w:pPr>
        <w:rPr>
          <w:rFonts w:ascii="Times New Roman" w:eastAsia="Times New Roman" w:hAnsi="Times New Roman" w:cs="Times New Roman"/>
          <w:sz w:val="28"/>
          <w:szCs w:val="28"/>
        </w:rPr>
      </w:pPr>
      <w:r w:rsidRPr="00797CFC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B6ABE" w:rsidRPr="00797CFC">
        <w:rPr>
          <w:rFonts w:ascii="Times New Roman" w:eastAsia="Times New Roman" w:hAnsi="Times New Roman" w:cs="Times New Roman"/>
          <w:sz w:val="28"/>
          <w:szCs w:val="28"/>
        </w:rPr>
        <w:t>246870,3</w:t>
      </w:r>
      <w:r w:rsidRPr="00797CF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B6ABE" w:rsidRPr="00797CFC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797CFC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 w:rsidRPr="00797CFC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F46A7A" w:rsidRPr="00797C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6ABE" w:rsidRPr="00797CFC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F46A7A" w:rsidRPr="00797CFC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BB6ABE" w:rsidRPr="00797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EE" w:rsidRPr="00797CF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C4B30" w:rsidRPr="00797CFC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 w:rsidRPr="00797C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 w:rsidRPr="00797CFC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 w:rsidRPr="00797C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 w:rsidRPr="00797CFC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797CFC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 w:rsidRPr="00797CF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797CFC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BB6ABE" w:rsidRPr="00797CFC">
        <w:rPr>
          <w:rFonts w:ascii="Times New Roman" w:eastAsia="Times New Roman" w:hAnsi="Times New Roman" w:cs="Times New Roman"/>
          <w:sz w:val="28"/>
          <w:szCs w:val="28"/>
        </w:rPr>
        <w:t>91,5</w:t>
      </w:r>
      <w:r w:rsidRPr="00797CF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14EEE" w:rsidRPr="00797CFC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осуществлялось по следующим подразделам: </w:t>
      </w:r>
    </w:p>
    <w:p w:rsidR="00797CFC" w:rsidRDefault="00797CFC" w:rsidP="00A17B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5D6D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 0406 «Водное хозяйство»</w:t>
      </w:r>
    </w:p>
    <w:p w:rsidR="00CC5D6D" w:rsidRDefault="00CC5D6D" w:rsidP="00A17BE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Исполнение по данному подразделу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отсутствует.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A1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550,7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62,9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A14EEE" w:rsidP="00A14EE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971565"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A14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246119,5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A14EEE" w:rsidRDefault="00A14EEE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17193,2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5A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 xml:space="preserve">68,7% от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0D0CC9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283A9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28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114,0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45,6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283A9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3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>многоквартирных домов за объекты муниципальной казны и имущества, закрепленного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E0025C" w:rsidRDefault="0026263C" w:rsidP="00E0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2477,4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90,1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 xml:space="preserve">14601,7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>37,3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2200,0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416,2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A62DBE">
        <w:rPr>
          <w:rFonts w:ascii="Times New Roman" w:eastAsia="Times New Roman" w:hAnsi="Times New Roman" w:cs="Times New Roman"/>
          <w:sz w:val="28"/>
          <w:szCs w:val="28"/>
        </w:rPr>
        <w:t>3616,3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A62DBE">
        <w:rPr>
          <w:rFonts w:ascii="Times New Roman" w:eastAsia="Times New Roman" w:hAnsi="Times New Roman" w:cs="Times New Roman"/>
          <w:bCs/>
          <w:sz w:val="28"/>
          <w:szCs w:val="28"/>
        </w:rPr>
        <w:t>350,0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8460E">
        <w:rPr>
          <w:rFonts w:ascii="Times New Roman" w:eastAsia="Times New Roman" w:hAnsi="Times New Roman" w:cs="Times New Roman"/>
          <w:sz w:val="28"/>
          <w:szCs w:val="28"/>
        </w:rPr>
        <w:t>5622,8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8460E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C8460E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8460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C8460E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D6A55">
        <w:rPr>
          <w:rFonts w:ascii="Times New Roman" w:eastAsia="Times New Roman" w:hAnsi="Times New Roman" w:cs="Times New Roman"/>
          <w:sz w:val="28"/>
          <w:szCs w:val="28"/>
        </w:rPr>
        <w:t xml:space="preserve">2471,9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D6A55">
        <w:rPr>
          <w:rFonts w:ascii="Times New Roman" w:eastAsia="Times New Roman" w:hAnsi="Times New Roman" w:cs="Times New Roman"/>
          <w:sz w:val="28"/>
          <w:szCs w:val="28"/>
        </w:rPr>
        <w:t>3150,9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EF3E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F3EA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EA8">
        <w:rPr>
          <w:rFonts w:ascii="Times New Roman" w:eastAsia="Times New Roman" w:hAnsi="Times New Roman" w:cs="Times New Roman"/>
          <w:sz w:val="28"/>
          <w:szCs w:val="28"/>
        </w:rPr>
        <w:t>36,3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, в связи с уменьшением численности получателей муниципальных пенсий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36395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2425E3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2425E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изменений, утвержден дефицит бюджета в размере 5543,3 тыс. рублей. Источником финансирования дефицита бюджета утверждены остатки на едином счете бюджета на начало финансового года. 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EF3EA8">
        <w:rPr>
          <w:rFonts w:ascii="Times New Roman" w:eastAsia="Times New Roman" w:hAnsi="Times New Roman" w:cs="Times New Roman"/>
          <w:sz w:val="28"/>
          <w:szCs w:val="28"/>
        </w:rPr>
        <w:t>18619,5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9109C4">
        <w:rPr>
          <w:rFonts w:ascii="Times New Roman" w:hAnsi="Times New Roman"/>
          <w:sz w:val="28"/>
          <w:szCs w:val="28"/>
        </w:rPr>
        <w:t>22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09C4">
        <w:rPr>
          <w:rFonts w:ascii="Times New Roman" w:hAnsi="Times New Roman"/>
          <w:sz w:val="28"/>
          <w:szCs w:val="28"/>
        </w:rPr>
        <w:t>83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09C4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109C4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 w:rsidR="009109C4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C62819">
        <w:rPr>
          <w:rFonts w:ascii="Times New Roman" w:eastAsia="Times New Roman" w:hAnsi="Times New Roman" w:cs="Times New Roman"/>
          <w:sz w:val="28"/>
          <w:szCs w:val="28"/>
        </w:rPr>
        <w:t>686041,2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09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E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EF3536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97BFF" w:rsidRPr="00554407" w:rsidTr="00EF6D59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A0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D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258335,0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F97BFF" w:rsidRDefault="00F97BFF" w:rsidP="00F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97BFF" w:rsidRPr="00554407" w:rsidTr="002A1791">
        <w:trPr>
          <w:trHeight w:val="75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A0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F97BFF" w:rsidRDefault="00F97BFF" w:rsidP="00F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F97BFF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A0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F97BFF" w:rsidRDefault="00F97BFF" w:rsidP="00F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7BFF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FF" w:rsidRPr="00554407" w:rsidRDefault="00F97BFF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FF" w:rsidRPr="00554407" w:rsidRDefault="00F97BFF" w:rsidP="00A0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FF" w:rsidRPr="00554407" w:rsidRDefault="00F97BFF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FF" w:rsidRPr="00554407" w:rsidRDefault="00F97BFF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FF" w:rsidRPr="00F97BFF" w:rsidRDefault="00F97BFF" w:rsidP="00FE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97BFF" w:rsidRPr="00554407" w:rsidTr="00EF6D59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A0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554407" w:rsidRDefault="00F97BFF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269527,2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FF" w:rsidRPr="00F97BFF" w:rsidRDefault="00F97BFF" w:rsidP="00FE3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b/>
                <w:sz w:val="20"/>
                <w:szCs w:val="20"/>
              </w:rPr>
              <w:t>39,3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F97BFF">
        <w:rPr>
          <w:rFonts w:ascii="Times New Roman" w:hAnsi="Times New Roman"/>
          <w:sz w:val="28"/>
          <w:szCs w:val="28"/>
        </w:rPr>
        <w:t>269527,2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F97BFF">
        <w:rPr>
          <w:rFonts w:ascii="Times New Roman" w:hAnsi="Times New Roman"/>
          <w:sz w:val="28"/>
          <w:szCs w:val="28"/>
        </w:rPr>
        <w:t>39,3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9109C4" w:rsidP="004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4E1F31">
        <w:rPr>
          <w:rFonts w:ascii="Times New Roman" w:hAnsi="Times New Roman"/>
          <w:sz w:val="28"/>
          <w:szCs w:val="28"/>
        </w:rPr>
        <w:t xml:space="preserve">по программе 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1F31"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="004E1F31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4E1F3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E1F31"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1F3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 xml:space="preserve"> - 99,6% 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E1F31">
        <w:rPr>
          <w:rFonts w:ascii="Times New Roman" w:hAnsi="Times New Roman"/>
          <w:sz w:val="28"/>
          <w:szCs w:val="28"/>
        </w:rPr>
        <w:t>77,6</w:t>
      </w:r>
      <w:r>
        <w:rPr>
          <w:rFonts w:ascii="Times New Roman" w:hAnsi="Times New Roman"/>
          <w:sz w:val="28"/>
          <w:szCs w:val="28"/>
        </w:rPr>
        <w:t xml:space="preserve">% по программе </w:t>
      </w:r>
      <w:r w:rsidRPr="009109C4">
        <w:rPr>
          <w:rFonts w:ascii="Times New Roman" w:hAnsi="Times New Roman"/>
          <w:sz w:val="28"/>
          <w:szCs w:val="28"/>
        </w:rPr>
        <w:t xml:space="preserve"> 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71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муниципальн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E1F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711C8A">
        <w:rPr>
          <w:rFonts w:ascii="Times New Roman" w:hAnsi="Times New Roman"/>
          <w:sz w:val="28"/>
          <w:szCs w:val="28"/>
        </w:rPr>
        <w:t>3200,5</w:t>
      </w:r>
      <w:r w:rsidR="006A769F">
        <w:rPr>
          <w:rFonts w:ascii="Times New Roman" w:hAnsi="Times New Roman"/>
          <w:sz w:val="28"/>
          <w:szCs w:val="28"/>
        </w:rPr>
        <w:t xml:space="preserve">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09186D">
        <w:rPr>
          <w:rFonts w:ascii="Times New Roman" w:hAnsi="Times New Roman"/>
          <w:sz w:val="28"/>
          <w:szCs w:val="28"/>
        </w:rPr>
        <w:t>2</w:t>
      </w:r>
      <w:r w:rsidR="00EE5010">
        <w:rPr>
          <w:rFonts w:ascii="Times New Roman" w:hAnsi="Times New Roman"/>
          <w:sz w:val="28"/>
          <w:szCs w:val="28"/>
        </w:rPr>
        <w:t>00</w:t>
      </w:r>
      <w:r w:rsidR="007532AE" w:rsidRPr="00E975B3">
        <w:rPr>
          <w:rFonts w:ascii="Times New Roman" w:hAnsi="Times New Roman"/>
          <w:sz w:val="28"/>
          <w:szCs w:val="28"/>
        </w:rPr>
        <w:t>,5 тыс. рублей</w:t>
      </w:r>
      <w:r w:rsidR="00EE5010">
        <w:rPr>
          <w:rFonts w:ascii="Times New Roman" w:hAnsi="Times New Roman"/>
          <w:sz w:val="28"/>
          <w:szCs w:val="28"/>
        </w:rPr>
        <w:t xml:space="preserve">, или </w:t>
      </w:r>
      <w:r w:rsidR="0009186D">
        <w:rPr>
          <w:rFonts w:ascii="Times New Roman" w:hAnsi="Times New Roman"/>
          <w:sz w:val="28"/>
          <w:szCs w:val="28"/>
        </w:rPr>
        <w:t>66,7</w:t>
      </w:r>
      <w:r w:rsidR="00EE5010">
        <w:rPr>
          <w:rFonts w:ascii="Times New Roman" w:hAnsi="Times New Roman"/>
          <w:sz w:val="28"/>
          <w:szCs w:val="28"/>
        </w:rPr>
        <w:t>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4E5F2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4E5F2B">
        <w:rPr>
          <w:rFonts w:ascii="Times New Roman" w:hAnsi="Times New Roman"/>
          <w:sz w:val="28"/>
          <w:szCs w:val="28"/>
        </w:rPr>
        <w:t>9 месяцев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</w:t>
      </w:r>
      <w:r w:rsidR="006C62C8">
        <w:rPr>
          <w:rFonts w:ascii="Times New Roman" w:hAnsi="Times New Roman"/>
          <w:sz w:val="28"/>
          <w:szCs w:val="28"/>
        </w:rPr>
        <w:t>2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6E1CA9" w:rsidRPr="006E1CA9" w:rsidRDefault="00971565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22.12.2021г. № 83 «О бюджете Суражского городского поселения Суражского муниципального района Брянской на 2022 год и на плановый период 2023 и 2024 годов» (далее - Решение о бюджете) на 2022 год утверждены основные характеристики бюджета:</w:t>
      </w:r>
      <w:proofErr w:type="gramEnd"/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558281,9 тыс. руб.;</w:t>
      </w:r>
    </w:p>
    <w:p w:rsidR="006E1CA9" w:rsidRP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558281,9 тыс. руб.;</w:t>
      </w:r>
    </w:p>
    <w:p w:rsidR="006E1CA9" w:rsidRDefault="006E1CA9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CA9">
        <w:rPr>
          <w:rFonts w:ascii="Times New Roman" w:eastAsia="Times New Roman" w:hAnsi="Times New Roman" w:cs="Times New Roman"/>
          <w:sz w:val="28"/>
          <w:szCs w:val="28"/>
        </w:rPr>
        <w:t>- дефицит бюджета утвержден в сумме 0 тыс. рублей.</w:t>
      </w:r>
    </w:p>
    <w:p w:rsidR="00184B31" w:rsidRDefault="00184B31" w:rsidP="00184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раза вносились изменения в бюджет (решение от 26.05.2022г. №92, от 22.07.2022г. №100) с учетом которого:</w:t>
      </w:r>
    </w:p>
    <w:p w:rsidR="00184B31" w:rsidRDefault="00184B31" w:rsidP="00184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увеличились на 116565,7 тыс. рублей, или на 20,9%  и составили 674847,6 тыс. рублей;</w:t>
      </w:r>
    </w:p>
    <w:p w:rsidR="00184B31" w:rsidRPr="00EF352A" w:rsidRDefault="00184B31" w:rsidP="00184B3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122109,0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29,9%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680390,9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84B31" w:rsidRDefault="00184B31" w:rsidP="0018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увеличился на 100,0% и составил 5543,3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B31" w:rsidRPr="009533C3" w:rsidRDefault="00184B31" w:rsidP="00184B3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184B31" w:rsidRPr="009533C3" w:rsidRDefault="00184B31" w:rsidP="00184B3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>
        <w:rPr>
          <w:rFonts w:ascii="Times New Roman" w:hAnsi="Times New Roman"/>
          <w:sz w:val="28"/>
          <w:szCs w:val="28"/>
        </w:rPr>
        <w:t xml:space="preserve">2888347,2 </w:t>
      </w:r>
      <w:r w:rsidRPr="009533C3">
        <w:rPr>
          <w:rFonts w:ascii="Times New Roman" w:hAnsi="Times New Roman"/>
          <w:sz w:val="28"/>
          <w:szCs w:val="28"/>
        </w:rPr>
        <w:t>тыс. руб.;</w:t>
      </w:r>
    </w:p>
    <w:p w:rsidR="00184B31" w:rsidRPr="009533C3" w:rsidRDefault="00184B31" w:rsidP="00184B31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>
        <w:rPr>
          <w:rFonts w:ascii="Times New Roman" w:hAnsi="Times New Roman"/>
          <w:sz w:val="28"/>
          <w:szCs w:val="28"/>
        </w:rPr>
        <w:t>269727,7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184B31" w:rsidRDefault="00184B31" w:rsidP="00184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>
        <w:rPr>
          <w:rFonts w:ascii="Times New Roman" w:hAnsi="Times New Roman"/>
          <w:sz w:val="28"/>
          <w:szCs w:val="28"/>
        </w:rPr>
        <w:t>18619,5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184B31" w:rsidRPr="006E1CA9" w:rsidRDefault="00184B31" w:rsidP="00184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(686321,7 тыс. рублей) от утвержденных бюджетных назначений (680390,9 тыс. рублей) составило 5930,8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75FFA" w:rsidRPr="00024C6B" w:rsidRDefault="00971565" w:rsidP="00E75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E75FFA"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E75FFA">
        <w:rPr>
          <w:rFonts w:ascii="Times New Roman" w:hAnsi="Times New Roman"/>
          <w:sz w:val="28"/>
          <w:szCs w:val="28"/>
        </w:rPr>
        <w:t>9 месяцев</w:t>
      </w:r>
      <w:r w:rsidR="00E75FFA" w:rsidRPr="00310A63">
        <w:rPr>
          <w:rFonts w:ascii="Times New Roman" w:hAnsi="Times New Roman"/>
          <w:sz w:val="28"/>
          <w:szCs w:val="28"/>
        </w:rPr>
        <w:t xml:space="preserve"> </w:t>
      </w:r>
      <w:r w:rsidR="00E75FFA">
        <w:rPr>
          <w:rFonts w:ascii="Times New Roman" w:hAnsi="Times New Roman"/>
          <w:sz w:val="28"/>
          <w:szCs w:val="28"/>
        </w:rPr>
        <w:t>2022</w:t>
      </w:r>
      <w:r w:rsidR="00E75FFA"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E75FFA">
        <w:rPr>
          <w:rFonts w:ascii="Times New Roman" w:hAnsi="Times New Roman"/>
          <w:sz w:val="28"/>
          <w:szCs w:val="28"/>
        </w:rPr>
        <w:t>42,7</w:t>
      </w:r>
      <w:r w:rsidR="00E75FFA" w:rsidRPr="00310A63">
        <w:rPr>
          <w:rFonts w:ascii="Times New Roman" w:hAnsi="Times New Roman"/>
          <w:sz w:val="28"/>
          <w:szCs w:val="28"/>
        </w:rPr>
        <w:t xml:space="preserve">%, </w:t>
      </w:r>
      <w:r w:rsidR="00E75FFA">
        <w:rPr>
          <w:rFonts w:ascii="Times New Roman" w:hAnsi="Times New Roman"/>
          <w:sz w:val="28"/>
          <w:szCs w:val="28"/>
        </w:rPr>
        <w:t xml:space="preserve">что выше аналогичного периода прошлого года на 243134,1 тыс. рублей, или в 5,4 раза, </w:t>
      </w:r>
      <w:r w:rsidR="00E75FFA"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E75FFA">
        <w:rPr>
          <w:rFonts w:ascii="Times New Roman" w:hAnsi="Times New Roman"/>
          <w:sz w:val="28"/>
          <w:szCs w:val="28"/>
        </w:rPr>
        <w:t>39,3</w:t>
      </w:r>
      <w:r w:rsidR="00E75FFA" w:rsidRPr="00310A63">
        <w:rPr>
          <w:rFonts w:ascii="Times New Roman" w:hAnsi="Times New Roman"/>
          <w:sz w:val="28"/>
          <w:szCs w:val="28"/>
        </w:rPr>
        <w:t>%</w:t>
      </w:r>
      <w:r w:rsidR="00E75FFA">
        <w:rPr>
          <w:rFonts w:ascii="Times New Roman" w:hAnsi="Times New Roman"/>
          <w:sz w:val="28"/>
          <w:szCs w:val="28"/>
        </w:rPr>
        <w:t xml:space="preserve">, что выше аналогичного периода прошлого года на 217208,8 тыс. рублей, или в 5,1 раза. </w:t>
      </w:r>
      <w:r w:rsidR="00E75FFA"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75FFA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Превышение по исполнению бюджета по доходам и расходам </w:t>
      </w:r>
      <w:r w:rsidR="00E75F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2021 года </w:t>
      </w:r>
      <w:r w:rsidR="00E75FFA" w:rsidRPr="00024C6B">
        <w:rPr>
          <w:rFonts w:ascii="Times New Roman" w:eastAsia="Times New Roman" w:hAnsi="Times New Roman" w:cs="Times New Roman"/>
          <w:bCs/>
          <w:sz w:val="28"/>
          <w:szCs w:val="28"/>
        </w:rPr>
        <w:t>обусловлено строительством моста через р. Ипуть.</w:t>
      </w:r>
    </w:p>
    <w:p w:rsidR="0068095F" w:rsidRDefault="00E75FFA" w:rsidP="0068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 года по годовой уточненной бюджетной росписи составили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686321,7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  исполнены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269727,7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39,3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 xml:space="preserve">аналогичным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периодом 2021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>в 5,1 раза, в основном за счет увеличения по разделу 04 «Национальная экономика»  8,2 раза, в связи со строительством моста через р</w:t>
      </w:r>
      <w:proofErr w:type="gramEnd"/>
      <w:r w:rsidR="0068095F">
        <w:rPr>
          <w:rFonts w:ascii="Times New Roman" w:eastAsia="Times New Roman" w:hAnsi="Times New Roman" w:cs="Times New Roman"/>
          <w:sz w:val="28"/>
          <w:szCs w:val="28"/>
        </w:rPr>
        <w:t>. Ипуть.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общее исполнение 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5F" w:rsidRPr="003D4042">
        <w:rPr>
          <w:rFonts w:ascii="Times New Roman" w:eastAsia="Times New Roman" w:hAnsi="Times New Roman" w:cs="Times New Roman"/>
          <w:sz w:val="28"/>
          <w:szCs w:val="28"/>
        </w:rPr>
        <w:t>разделу  10 «Социаль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095F" w:rsidRPr="003D4042">
        <w:rPr>
          <w:rFonts w:ascii="Times New Roman" w:eastAsia="Times New Roman" w:hAnsi="Times New Roman" w:cs="Times New Roman"/>
          <w:sz w:val="28"/>
          <w:szCs w:val="28"/>
        </w:rPr>
        <w:t>ая политика»</w:t>
      </w:r>
      <w:r w:rsidR="0068095F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снижение на 36,3%. </w:t>
      </w:r>
      <w:r w:rsidR="0068095F"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33" w:rsidRPr="00FE3C33" w:rsidRDefault="00B23CD8" w:rsidP="00F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="007B0BB2" w:rsidRPr="007B0BB2">
        <w:rPr>
          <w:rFonts w:ascii="Times New Roman" w:eastAsia="Times New Roman" w:hAnsi="Times New Roman" w:cs="Times New Roman"/>
          <w:sz w:val="28"/>
          <w:szCs w:val="28"/>
        </w:rPr>
        <w:t>Общая сумма расходов по целевым программам утверждена (с учетом изменений) в размере 686041,2 тыс. рублей, что составляет 99,9% от общего объема расходов запланированных на 2022 год.</w:t>
      </w:r>
      <w:r w:rsidR="00A2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33" w:rsidRPr="00FE3C33">
        <w:rPr>
          <w:rFonts w:ascii="Times New Roman" w:eastAsia="Times New Roman" w:hAnsi="Times New Roman" w:cs="Times New Roman"/>
          <w:sz w:val="28"/>
          <w:szCs w:val="28"/>
        </w:rPr>
        <w:t>Кассовое исполнение по программам составило 269527,2 тыс. рублей, или 39,3% от уточненной бюджетной росписи.</w:t>
      </w:r>
      <w:r w:rsidR="007B0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33" w:rsidRPr="00FE3C33"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программе «Формирование современной городской среды на территории Суражского городского поселения Брянской области Суражского муниципального района Брянской на 2018-2024 годы» - 99,6% и – 77,6% по программе  «Развитие культуры  на территории Суражского городского поселения Суражского муниципального района Брянской на 2019-2024 годы».</w:t>
      </w:r>
    </w:p>
    <w:p w:rsidR="00FE3C33" w:rsidRPr="00FE3C33" w:rsidRDefault="00FE3C33" w:rsidP="00F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33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муниципальной программе «Развитие малого и среднего предпринимательства на территории Суражского городского поселения Суражского муниципального района Брянской на 2021-2023 годы». </w:t>
      </w:r>
    </w:p>
    <w:p w:rsidR="00FE3C33" w:rsidRDefault="00FE3C33" w:rsidP="00FE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E3C33">
        <w:rPr>
          <w:rFonts w:ascii="Times New Roman" w:eastAsia="Times New Roman" w:hAnsi="Times New Roman" w:cs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3200,5 тыс. рублей, исполнены в объеме  200,5 тыс. рублей, или 66,7%.</w:t>
      </w:r>
    </w:p>
    <w:p w:rsidR="0038487C" w:rsidRDefault="00575066" w:rsidP="003545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5" w:rsidRDefault="00682EE5" w:rsidP="00300BC4">
      <w:pPr>
        <w:spacing w:after="0" w:line="240" w:lineRule="auto"/>
      </w:pPr>
      <w:r>
        <w:separator/>
      </w:r>
    </w:p>
  </w:endnote>
  <w:endnote w:type="continuationSeparator" w:id="0">
    <w:p w:rsidR="00682EE5" w:rsidRDefault="00682EE5" w:rsidP="003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5" w:rsidRDefault="00682EE5" w:rsidP="00300BC4">
      <w:pPr>
        <w:spacing w:after="0" w:line="240" w:lineRule="auto"/>
      </w:pPr>
      <w:r>
        <w:separator/>
      </w:r>
    </w:p>
  </w:footnote>
  <w:footnote w:type="continuationSeparator" w:id="0">
    <w:p w:rsidR="00682EE5" w:rsidRDefault="00682EE5" w:rsidP="0030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565"/>
    <w:rsid w:val="0001242F"/>
    <w:rsid w:val="00014367"/>
    <w:rsid w:val="000217FA"/>
    <w:rsid w:val="00024C6B"/>
    <w:rsid w:val="00027B73"/>
    <w:rsid w:val="00030936"/>
    <w:rsid w:val="00032E4B"/>
    <w:rsid w:val="0004580C"/>
    <w:rsid w:val="000467D1"/>
    <w:rsid w:val="000562EE"/>
    <w:rsid w:val="000645DD"/>
    <w:rsid w:val="000675BA"/>
    <w:rsid w:val="00073425"/>
    <w:rsid w:val="0007394A"/>
    <w:rsid w:val="0008098D"/>
    <w:rsid w:val="00082738"/>
    <w:rsid w:val="00085C7A"/>
    <w:rsid w:val="0009186D"/>
    <w:rsid w:val="000941C0"/>
    <w:rsid w:val="000A0091"/>
    <w:rsid w:val="000A10BA"/>
    <w:rsid w:val="000A1654"/>
    <w:rsid w:val="000A52BC"/>
    <w:rsid w:val="000A5940"/>
    <w:rsid w:val="000B0E6F"/>
    <w:rsid w:val="000B380A"/>
    <w:rsid w:val="000B744E"/>
    <w:rsid w:val="000C31BE"/>
    <w:rsid w:val="000C7B1B"/>
    <w:rsid w:val="000D0CC9"/>
    <w:rsid w:val="000D1089"/>
    <w:rsid w:val="000D1718"/>
    <w:rsid w:val="000D2740"/>
    <w:rsid w:val="000E3F92"/>
    <w:rsid w:val="000E7D48"/>
    <w:rsid w:val="000F06AE"/>
    <w:rsid w:val="000F2F77"/>
    <w:rsid w:val="000F75FE"/>
    <w:rsid w:val="0010067E"/>
    <w:rsid w:val="00101DE7"/>
    <w:rsid w:val="00103442"/>
    <w:rsid w:val="00105700"/>
    <w:rsid w:val="00107CA4"/>
    <w:rsid w:val="00110DA9"/>
    <w:rsid w:val="00113AB0"/>
    <w:rsid w:val="00123F6B"/>
    <w:rsid w:val="001267E9"/>
    <w:rsid w:val="00132DD6"/>
    <w:rsid w:val="001332D9"/>
    <w:rsid w:val="001373D0"/>
    <w:rsid w:val="00145B51"/>
    <w:rsid w:val="00145D69"/>
    <w:rsid w:val="00146E73"/>
    <w:rsid w:val="001542DE"/>
    <w:rsid w:val="00154E9B"/>
    <w:rsid w:val="001629B5"/>
    <w:rsid w:val="00164350"/>
    <w:rsid w:val="00184B31"/>
    <w:rsid w:val="00191306"/>
    <w:rsid w:val="00197D5B"/>
    <w:rsid w:val="001A0399"/>
    <w:rsid w:val="001A0F51"/>
    <w:rsid w:val="001A7ECB"/>
    <w:rsid w:val="001B23AE"/>
    <w:rsid w:val="001B7986"/>
    <w:rsid w:val="001C0A45"/>
    <w:rsid w:val="001F064E"/>
    <w:rsid w:val="001F68D1"/>
    <w:rsid w:val="00211F27"/>
    <w:rsid w:val="002166E9"/>
    <w:rsid w:val="002277FC"/>
    <w:rsid w:val="0023044B"/>
    <w:rsid w:val="00235915"/>
    <w:rsid w:val="00235D57"/>
    <w:rsid w:val="002425E3"/>
    <w:rsid w:val="002454D6"/>
    <w:rsid w:val="00260805"/>
    <w:rsid w:val="0026263C"/>
    <w:rsid w:val="002631BB"/>
    <w:rsid w:val="00264CA2"/>
    <w:rsid w:val="002727F9"/>
    <w:rsid w:val="00283A96"/>
    <w:rsid w:val="00284E06"/>
    <w:rsid w:val="00293640"/>
    <w:rsid w:val="00295CA4"/>
    <w:rsid w:val="002A1791"/>
    <w:rsid w:val="002B1BB0"/>
    <w:rsid w:val="002C1967"/>
    <w:rsid w:val="002C471F"/>
    <w:rsid w:val="002C4B30"/>
    <w:rsid w:val="002C6826"/>
    <w:rsid w:val="002C7C34"/>
    <w:rsid w:val="002D1A14"/>
    <w:rsid w:val="002D2F88"/>
    <w:rsid w:val="002D4539"/>
    <w:rsid w:val="002F02F5"/>
    <w:rsid w:val="002F3B86"/>
    <w:rsid w:val="002F5532"/>
    <w:rsid w:val="002F7971"/>
    <w:rsid w:val="003009A6"/>
    <w:rsid w:val="00300BC4"/>
    <w:rsid w:val="00306E87"/>
    <w:rsid w:val="00310A63"/>
    <w:rsid w:val="003118BC"/>
    <w:rsid w:val="00312BDA"/>
    <w:rsid w:val="003161F5"/>
    <w:rsid w:val="00332CCB"/>
    <w:rsid w:val="0035065D"/>
    <w:rsid w:val="00351DA7"/>
    <w:rsid w:val="00353254"/>
    <w:rsid w:val="0035450A"/>
    <w:rsid w:val="00362BCE"/>
    <w:rsid w:val="00363951"/>
    <w:rsid w:val="00364772"/>
    <w:rsid w:val="00367282"/>
    <w:rsid w:val="00367816"/>
    <w:rsid w:val="00375ED5"/>
    <w:rsid w:val="00375FC6"/>
    <w:rsid w:val="00377BC4"/>
    <w:rsid w:val="00380E0D"/>
    <w:rsid w:val="0038487C"/>
    <w:rsid w:val="00392B4A"/>
    <w:rsid w:val="00396466"/>
    <w:rsid w:val="003C0EEF"/>
    <w:rsid w:val="003C21EF"/>
    <w:rsid w:val="003C6E35"/>
    <w:rsid w:val="003D4042"/>
    <w:rsid w:val="003E13D2"/>
    <w:rsid w:val="003E4EEA"/>
    <w:rsid w:val="003F184F"/>
    <w:rsid w:val="0042353F"/>
    <w:rsid w:val="004259F0"/>
    <w:rsid w:val="0043398D"/>
    <w:rsid w:val="0044097E"/>
    <w:rsid w:val="00442206"/>
    <w:rsid w:val="004614F0"/>
    <w:rsid w:val="00463DC0"/>
    <w:rsid w:val="00463E35"/>
    <w:rsid w:val="0046631F"/>
    <w:rsid w:val="00472694"/>
    <w:rsid w:val="004810C9"/>
    <w:rsid w:val="00492F19"/>
    <w:rsid w:val="004A6AB4"/>
    <w:rsid w:val="004B19B8"/>
    <w:rsid w:val="004B5652"/>
    <w:rsid w:val="004D3AE4"/>
    <w:rsid w:val="004E165D"/>
    <w:rsid w:val="004E1DC1"/>
    <w:rsid w:val="004E1F31"/>
    <w:rsid w:val="004E5F2B"/>
    <w:rsid w:val="004E6C15"/>
    <w:rsid w:val="004F3210"/>
    <w:rsid w:val="004F45C8"/>
    <w:rsid w:val="004F6477"/>
    <w:rsid w:val="00505A3B"/>
    <w:rsid w:val="0051077B"/>
    <w:rsid w:val="005110F0"/>
    <w:rsid w:val="005113A9"/>
    <w:rsid w:val="00515DBD"/>
    <w:rsid w:val="00526ECB"/>
    <w:rsid w:val="0053119C"/>
    <w:rsid w:val="005335EC"/>
    <w:rsid w:val="00541286"/>
    <w:rsid w:val="00541E6E"/>
    <w:rsid w:val="0055001A"/>
    <w:rsid w:val="0055150E"/>
    <w:rsid w:val="00553BCE"/>
    <w:rsid w:val="00554407"/>
    <w:rsid w:val="00556259"/>
    <w:rsid w:val="00570760"/>
    <w:rsid w:val="00573351"/>
    <w:rsid w:val="005747C6"/>
    <w:rsid w:val="00575066"/>
    <w:rsid w:val="00576D5B"/>
    <w:rsid w:val="00590FA0"/>
    <w:rsid w:val="005913F9"/>
    <w:rsid w:val="005A4D97"/>
    <w:rsid w:val="005A7264"/>
    <w:rsid w:val="005A7773"/>
    <w:rsid w:val="005B48F1"/>
    <w:rsid w:val="005C0FA2"/>
    <w:rsid w:val="005C35E5"/>
    <w:rsid w:val="005C56BF"/>
    <w:rsid w:val="005C7BEA"/>
    <w:rsid w:val="005F01E4"/>
    <w:rsid w:val="005F22DB"/>
    <w:rsid w:val="005F248F"/>
    <w:rsid w:val="0061173B"/>
    <w:rsid w:val="00612015"/>
    <w:rsid w:val="006127A5"/>
    <w:rsid w:val="00614286"/>
    <w:rsid w:val="006179BE"/>
    <w:rsid w:val="0062014B"/>
    <w:rsid w:val="00620A3D"/>
    <w:rsid w:val="00625BA5"/>
    <w:rsid w:val="00631689"/>
    <w:rsid w:val="00635F0B"/>
    <w:rsid w:val="00642EE5"/>
    <w:rsid w:val="006439B0"/>
    <w:rsid w:val="00644627"/>
    <w:rsid w:val="006511F6"/>
    <w:rsid w:val="00652464"/>
    <w:rsid w:val="006679A7"/>
    <w:rsid w:val="006709B4"/>
    <w:rsid w:val="00675F0E"/>
    <w:rsid w:val="0068095F"/>
    <w:rsid w:val="00682EE5"/>
    <w:rsid w:val="00694F82"/>
    <w:rsid w:val="006A769F"/>
    <w:rsid w:val="006B14B5"/>
    <w:rsid w:val="006B7E22"/>
    <w:rsid w:val="006C62C8"/>
    <w:rsid w:val="006D13F4"/>
    <w:rsid w:val="006D50F8"/>
    <w:rsid w:val="006E1CA9"/>
    <w:rsid w:val="006E1D3D"/>
    <w:rsid w:val="006F2366"/>
    <w:rsid w:val="006F5178"/>
    <w:rsid w:val="00703848"/>
    <w:rsid w:val="00710389"/>
    <w:rsid w:val="00711812"/>
    <w:rsid w:val="00711C8A"/>
    <w:rsid w:val="00712CB1"/>
    <w:rsid w:val="007153FE"/>
    <w:rsid w:val="00716E7E"/>
    <w:rsid w:val="007178E2"/>
    <w:rsid w:val="00732D55"/>
    <w:rsid w:val="00733C14"/>
    <w:rsid w:val="0073794D"/>
    <w:rsid w:val="00743448"/>
    <w:rsid w:val="00744E00"/>
    <w:rsid w:val="007532AE"/>
    <w:rsid w:val="0075497D"/>
    <w:rsid w:val="00754C8D"/>
    <w:rsid w:val="00765634"/>
    <w:rsid w:val="0077047C"/>
    <w:rsid w:val="00772A33"/>
    <w:rsid w:val="0078475A"/>
    <w:rsid w:val="00784D52"/>
    <w:rsid w:val="007939CD"/>
    <w:rsid w:val="007966E3"/>
    <w:rsid w:val="00797CFC"/>
    <w:rsid w:val="007A161C"/>
    <w:rsid w:val="007A277F"/>
    <w:rsid w:val="007B0BB2"/>
    <w:rsid w:val="007B7496"/>
    <w:rsid w:val="007C4056"/>
    <w:rsid w:val="007C43CC"/>
    <w:rsid w:val="007C6EE3"/>
    <w:rsid w:val="007C7E20"/>
    <w:rsid w:val="007D0F30"/>
    <w:rsid w:val="007D3999"/>
    <w:rsid w:val="007D5E98"/>
    <w:rsid w:val="007E02BD"/>
    <w:rsid w:val="007E0A94"/>
    <w:rsid w:val="007E22B6"/>
    <w:rsid w:val="007E3F12"/>
    <w:rsid w:val="007F061F"/>
    <w:rsid w:val="007F7FF0"/>
    <w:rsid w:val="00804027"/>
    <w:rsid w:val="0080538E"/>
    <w:rsid w:val="00805C47"/>
    <w:rsid w:val="00807820"/>
    <w:rsid w:val="00810CC3"/>
    <w:rsid w:val="0081252F"/>
    <w:rsid w:val="008132D8"/>
    <w:rsid w:val="00820837"/>
    <w:rsid w:val="0082106A"/>
    <w:rsid w:val="00823CA4"/>
    <w:rsid w:val="0082441E"/>
    <w:rsid w:val="0083030E"/>
    <w:rsid w:val="008325D9"/>
    <w:rsid w:val="008334AE"/>
    <w:rsid w:val="00836C44"/>
    <w:rsid w:val="00845707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9422E"/>
    <w:rsid w:val="008A0CD3"/>
    <w:rsid w:val="008A186E"/>
    <w:rsid w:val="008A392E"/>
    <w:rsid w:val="008B07B5"/>
    <w:rsid w:val="008B6A8C"/>
    <w:rsid w:val="008C5F7B"/>
    <w:rsid w:val="008C60FA"/>
    <w:rsid w:val="008C76F1"/>
    <w:rsid w:val="008D1F7A"/>
    <w:rsid w:val="008D22BD"/>
    <w:rsid w:val="008D2662"/>
    <w:rsid w:val="008E1897"/>
    <w:rsid w:val="008E3FBE"/>
    <w:rsid w:val="008F06AE"/>
    <w:rsid w:val="008F36C6"/>
    <w:rsid w:val="008F68B6"/>
    <w:rsid w:val="008F6B15"/>
    <w:rsid w:val="009109C4"/>
    <w:rsid w:val="0091233D"/>
    <w:rsid w:val="0092193B"/>
    <w:rsid w:val="00922DFA"/>
    <w:rsid w:val="009251BB"/>
    <w:rsid w:val="00941524"/>
    <w:rsid w:val="0095206F"/>
    <w:rsid w:val="009533C3"/>
    <w:rsid w:val="009545A0"/>
    <w:rsid w:val="009676A0"/>
    <w:rsid w:val="00971565"/>
    <w:rsid w:val="0099608D"/>
    <w:rsid w:val="009A2722"/>
    <w:rsid w:val="009A49D4"/>
    <w:rsid w:val="009A52D3"/>
    <w:rsid w:val="009A7E95"/>
    <w:rsid w:val="009B709C"/>
    <w:rsid w:val="009C1865"/>
    <w:rsid w:val="009C5F61"/>
    <w:rsid w:val="009C60DC"/>
    <w:rsid w:val="009D3D93"/>
    <w:rsid w:val="009D41E2"/>
    <w:rsid w:val="009E6320"/>
    <w:rsid w:val="009E7185"/>
    <w:rsid w:val="009F10D6"/>
    <w:rsid w:val="009F3A9E"/>
    <w:rsid w:val="009F5370"/>
    <w:rsid w:val="009F6D82"/>
    <w:rsid w:val="00A0653F"/>
    <w:rsid w:val="00A14EEE"/>
    <w:rsid w:val="00A16BB8"/>
    <w:rsid w:val="00A17BE8"/>
    <w:rsid w:val="00A20934"/>
    <w:rsid w:val="00A22EB9"/>
    <w:rsid w:val="00A27814"/>
    <w:rsid w:val="00A34215"/>
    <w:rsid w:val="00A4734B"/>
    <w:rsid w:val="00A60275"/>
    <w:rsid w:val="00A62DBE"/>
    <w:rsid w:val="00A63C7A"/>
    <w:rsid w:val="00A6644D"/>
    <w:rsid w:val="00A74FF2"/>
    <w:rsid w:val="00AA0045"/>
    <w:rsid w:val="00AA24E8"/>
    <w:rsid w:val="00AB7433"/>
    <w:rsid w:val="00AC6A4F"/>
    <w:rsid w:val="00AD302A"/>
    <w:rsid w:val="00AF1E7F"/>
    <w:rsid w:val="00AF3DE9"/>
    <w:rsid w:val="00AF7ACB"/>
    <w:rsid w:val="00B0212A"/>
    <w:rsid w:val="00B07BD5"/>
    <w:rsid w:val="00B10EA6"/>
    <w:rsid w:val="00B11204"/>
    <w:rsid w:val="00B11928"/>
    <w:rsid w:val="00B11CAF"/>
    <w:rsid w:val="00B23CD8"/>
    <w:rsid w:val="00B24DDC"/>
    <w:rsid w:val="00B451DC"/>
    <w:rsid w:val="00B459AA"/>
    <w:rsid w:val="00B54522"/>
    <w:rsid w:val="00B56ECE"/>
    <w:rsid w:val="00B66AA6"/>
    <w:rsid w:val="00B70A0B"/>
    <w:rsid w:val="00B719B4"/>
    <w:rsid w:val="00B75E4D"/>
    <w:rsid w:val="00B933B2"/>
    <w:rsid w:val="00B940C6"/>
    <w:rsid w:val="00B94C75"/>
    <w:rsid w:val="00B970D4"/>
    <w:rsid w:val="00BA0C63"/>
    <w:rsid w:val="00BB2734"/>
    <w:rsid w:val="00BB6ABE"/>
    <w:rsid w:val="00BD00E3"/>
    <w:rsid w:val="00BD3656"/>
    <w:rsid w:val="00BD482C"/>
    <w:rsid w:val="00BD5818"/>
    <w:rsid w:val="00BD65FA"/>
    <w:rsid w:val="00BE13E1"/>
    <w:rsid w:val="00C00607"/>
    <w:rsid w:val="00C11074"/>
    <w:rsid w:val="00C17E9C"/>
    <w:rsid w:val="00C42537"/>
    <w:rsid w:val="00C43FE2"/>
    <w:rsid w:val="00C44BF3"/>
    <w:rsid w:val="00C505D5"/>
    <w:rsid w:val="00C50CD9"/>
    <w:rsid w:val="00C56C37"/>
    <w:rsid w:val="00C60B1A"/>
    <w:rsid w:val="00C62783"/>
    <w:rsid w:val="00C62819"/>
    <w:rsid w:val="00C63A55"/>
    <w:rsid w:val="00C64843"/>
    <w:rsid w:val="00C8460E"/>
    <w:rsid w:val="00C932BB"/>
    <w:rsid w:val="00CA0F3C"/>
    <w:rsid w:val="00CB2AE3"/>
    <w:rsid w:val="00CB61F9"/>
    <w:rsid w:val="00CC2380"/>
    <w:rsid w:val="00CC43C0"/>
    <w:rsid w:val="00CC5D6D"/>
    <w:rsid w:val="00CD76B3"/>
    <w:rsid w:val="00CE103C"/>
    <w:rsid w:val="00CF7B39"/>
    <w:rsid w:val="00D037F4"/>
    <w:rsid w:val="00D06651"/>
    <w:rsid w:val="00D1355F"/>
    <w:rsid w:val="00D14B90"/>
    <w:rsid w:val="00D2389D"/>
    <w:rsid w:val="00D251B4"/>
    <w:rsid w:val="00D263CF"/>
    <w:rsid w:val="00D33E40"/>
    <w:rsid w:val="00D35DBD"/>
    <w:rsid w:val="00D42F61"/>
    <w:rsid w:val="00D440BE"/>
    <w:rsid w:val="00D50357"/>
    <w:rsid w:val="00D5736D"/>
    <w:rsid w:val="00D6231C"/>
    <w:rsid w:val="00D6316C"/>
    <w:rsid w:val="00D64FFE"/>
    <w:rsid w:val="00D66332"/>
    <w:rsid w:val="00D7061F"/>
    <w:rsid w:val="00D73167"/>
    <w:rsid w:val="00D748B1"/>
    <w:rsid w:val="00D81B80"/>
    <w:rsid w:val="00D83876"/>
    <w:rsid w:val="00D83BA4"/>
    <w:rsid w:val="00D95ACC"/>
    <w:rsid w:val="00D97907"/>
    <w:rsid w:val="00D9795E"/>
    <w:rsid w:val="00DC0C48"/>
    <w:rsid w:val="00DC729F"/>
    <w:rsid w:val="00DD4722"/>
    <w:rsid w:val="00DD60F2"/>
    <w:rsid w:val="00DF6167"/>
    <w:rsid w:val="00E0025C"/>
    <w:rsid w:val="00E01FA1"/>
    <w:rsid w:val="00E117CF"/>
    <w:rsid w:val="00E16E9E"/>
    <w:rsid w:val="00E2707C"/>
    <w:rsid w:val="00E3286E"/>
    <w:rsid w:val="00E3499D"/>
    <w:rsid w:val="00E35C28"/>
    <w:rsid w:val="00E36B2E"/>
    <w:rsid w:val="00E431DE"/>
    <w:rsid w:val="00E43FBC"/>
    <w:rsid w:val="00E51249"/>
    <w:rsid w:val="00E541B8"/>
    <w:rsid w:val="00E549DB"/>
    <w:rsid w:val="00E56753"/>
    <w:rsid w:val="00E60870"/>
    <w:rsid w:val="00E61711"/>
    <w:rsid w:val="00E617F8"/>
    <w:rsid w:val="00E63AEC"/>
    <w:rsid w:val="00E673CE"/>
    <w:rsid w:val="00E7247F"/>
    <w:rsid w:val="00E75FFA"/>
    <w:rsid w:val="00E77ECD"/>
    <w:rsid w:val="00E86434"/>
    <w:rsid w:val="00E91DFA"/>
    <w:rsid w:val="00E95623"/>
    <w:rsid w:val="00E975B3"/>
    <w:rsid w:val="00EA3582"/>
    <w:rsid w:val="00EA3FE2"/>
    <w:rsid w:val="00EA702B"/>
    <w:rsid w:val="00EB2E24"/>
    <w:rsid w:val="00EB6B82"/>
    <w:rsid w:val="00EC7F47"/>
    <w:rsid w:val="00ED117B"/>
    <w:rsid w:val="00ED1DFC"/>
    <w:rsid w:val="00ED4743"/>
    <w:rsid w:val="00ED6A55"/>
    <w:rsid w:val="00EE0926"/>
    <w:rsid w:val="00EE5010"/>
    <w:rsid w:val="00EF20A6"/>
    <w:rsid w:val="00EF3536"/>
    <w:rsid w:val="00EF3EA8"/>
    <w:rsid w:val="00EF4B7B"/>
    <w:rsid w:val="00EF6D59"/>
    <w:rsid w:val="00F01BEE"/>
    <w:rsid w:val="00F01E2E"/>
    <w:rsid w:val="00F21C74"/>
    <w:rsid w:val="00F40B2A"/>
    <w:rsid w:val="00F46A7A"/>
    <w:rsid w:val="00F6306B"/>
    <w:rsid w:val="00F64F74"/>
    <w:rsid w:val="00F74D82"/>
    <w:rsid w:val="00F80B13"/>
    <w:rsid w:val="00F845CB"/>
    <w:rsid w:val="00F8604D"/>
    <w:rsid w:val="00F90F06"/>
    <w:rsid w:val="00F96633"/>
    <w:rsid w:val="00F97BFF"/>
    <w:rsid w:val="00FA0AD0"/>
    <w:rsid w:val="00FA0CC8"/>
    <w:rsid w:val="00FA4645"/>
    <w:rsid w:val="00FB35CC"/>
    <w:rsid w:val="00FC32B1"/>
    <w:rsid w:val="00FC4E04"/>
    <w:rsid w:val="00FC6FAD"/>
    <w:rsid w:val="00FC7429"/>
    <w:rsid w:val="00FD3C69"/>
    <w:rsid w:val="00FD7501"/>
    <w:rsid w:val="00FE1EB2"/>
    <w:rsid w:val="00FE2198"/>
    <w:rsid w:val="00FE3C33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0BC4"/>
  </w:style>
  <w:style w:type="paragraph" w:styleId="ae">
    <w:name w:val="footer"/>
    <w:basedOn w:val="a"/>
    <w:link w:val="af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73E1-F513-4679-BE88-375E856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12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549</cp:revision>
  <dcterms:created xsi:type="dcterms:W3CDTF">2018-04-16T10:43:00Z</dcterms:created>
  <dcterms:modified xsi:type="dcterms:W3CDTF">2022-11-28T14:26:00Z</dcterms:modified>
</cp:coreProperties>
</file>