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Контрольно-счетная палата Суражского муниципального района</w:t>
      </w:r>
    </w:p>
    <w:p w:rsidR="00656A71" w:rsidRPr="00656A71" w:rsidRDefault="00656A71" w:rsidP="0065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656A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656A71" w:rsidRPr="00656A71" w:rsidRDefault="00656A71" w:rsidP="00656A71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908A6" w:rsidRDefault="000908A6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P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50D2D" w:rsidRPr="00B50D2D" w:rsidRDefault="00B50D2D" w:rsidP="00B50D2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D2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B50D2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внешней проверки </w:t>
      </w:r>
      <w:r w:rsidRPr="00B50D2D">
        <w:rPr>
          <w:rFonts w:ascii="Times New Roman" w:eastAsia="SimSun" w:hAnsi="Times New Roman" w:cs="Times New Roman"/>
          <w:b/>
          <w:bCs/>
          <w:spacing w:val="-6"/>
          <w:sz w:val="28"/>
          <w:szCs w:val="28"/>
        </w:rPr>
        <w:t xml:space="preserve">годового отчета 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Суражск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EA68CE">
        <w:rPr>
          <w:rFonts w:ascii="Times New Roman" w:eastAsia="Times New Roman" w:hAnsi="Times New Roman" w:cs="Times New Roman"/>
          <w:b/>
          <w:sz w:val="28"/>
          <w:szCs w:val="28"/>
        </w:rPr>
        <w:t xml:space="preserve">Суражского муниципального района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>Брянской области</w:t>
      </w:r>
      <w:r w:rsidR="00D65F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DF787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50D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год».</w:t>
      </w:r>
    </w:p>
    <w:p w:rsidR="00B50D2D" w:rsidRDefault="00B50D2D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8A6" w:rsidRPr="00B50D2D" w:rsidRDefault="000908A6" w:rsidP="00B50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D2D" w:rsidRDefault="00B50D2D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346CB" w:rsidRPr="006346CB">
        <w:rPr>
          <w:rFonts w:ascii="Times New Roman" w:eastAsia="Calibri" w:hAnsi="Times New Roman" w:cs="Times New Roman"/>
          <w:sz w:val="28"/>
          <w:szCs w:val="28"/>
        </w:rPr>
        <w:t>8</w:t>
      </w:r>
      <w:r w:rsidRPr="006346CB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DF787C" w:rsidRPr="006346CB">
        <w:rPr>
          <w:rFonts w:ascii="Times New Roman" w:eastAsia="Calibri" w:hAnsi="Times New Roman" w:cs="Times New Roman"/>
          <w:sz w:val="28"/>
          <w:szCs w:val="28"/>
        </w:rPr>
        <w:t>2</w:t>
      </w:r>
      <w:r w:rsidRPr="006346C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50D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г. Сураж</w:t>
      </w:r>
    </w:p>
    <w:p w:rsidR="000908A6" w:rsidRPr="00B50D2D" w:rsidRDefault="000908A6" w:rsidP="00B50D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0D2D" w:rsidRPr="00B50D2D" w:rsidRDefault="00B50D2D" w:rsidP="00B50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D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B50D2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пункт 4 статьи 264.4 Бюджетного кодекса Российской Федерации, пункт 1.3.</w:t>
      </w:r>
      <w:r w:rsidR="00D65F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Суражского муниципального района на 202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Контрольно-счетной палаты Суражского муниципального района от 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>Положение «О Контрольно-счетной палате», принят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согласно решения Суражского районного Совета народных депутатов №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от 26.1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г., приказ №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года о</w:t>
      </w:r>
      <w:proofErr w:type="gramEnd"/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0D2D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B50D2D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2D719A" w:rsidRPr="00C94902" w:rsidRDefault="002D719A" w:rsidP="00C94902">
      <w:pPr>
        <w:tabs>
          <w:tab w:val="left" w:pos="72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Предмет экспертно-аналитического мероприятия: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годовой отчет об исполнении бюджета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содержащие информацию об исполнении бюджета </w:t>
      </w:r>
      <w:r w:rsidRPr="00C94902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8C70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6CF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94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94902">
        <w:rPr>
          <w:rFonts w:ascii="Times New Roman" w:eastAsia="Calibri" w:hAnsi="Times New Roman" w:cs="Times New Roman"/>
          <w:sz w:val="28"/>
          <w:szCs w:val="28"/>
        </w:rPr>
        <w:t>.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19A" w:rsidRPr="00C94902" w:rsidRDefault="002D719A" w:rsidP="00C9490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94902">
        <w:rPr>
          <w:rFonts w:ascii="Times New Roman" w:hAnsi="Times New Roman" w:cs="Times New Roman"/>
          <w:b/>
          <w:sz w:val="28"/>
          <w:szCs w:val="28"/>
        </w:rPr>
        <w:t>Объект экспертно-аналитического мероприятия:</w:t>
      </w:r>
      <w:r w:rsidRPr="00C94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Суражско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городско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54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Суражского муниципального района </w:t>
      </w:r>
      <w:r w:rsidR="00A547C1" w:rsidRPr="00A547C1">
        <w:rPr>
          <w:rFonts w:ascii="Times New Roman" w:hAnsi="Times New Roman" w:cs="Times New Roman"/>
          <w:color w:val="000000" w:themeColor="text1"/>
          <w:sz w:val="28"/>
          <w:szCs w:val="28"/>
        </w:rPr>
        <w:t>Брянской области</w:t>
      </w:r>
      <w:r w:rsidRPr="00C94902">
        <w:rPr>
          <w:rFonts w:ascii="Times New Roman" w:hAnsi="Times New Roman" w:cs="Times New Roman"/>
          <w:sz w:val="28"/>
          <w:szCs w:val="28"/>
        </w:rPr>
        <w:t>.</w:t>
      </w:r>
    </w:p>
    <w:p w:rsidR="002D719A" w:rsidRPr="00C94902" w:rsidRDefault="002D719A" w:rsidP="00D931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0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0480">
        <w:rPr>
          <w:rFonts w:ascii="Times New Roman" w:hAnsi="Times New Roman" w:cs="Times New Roman"/>
          <w:b/>
          <w:sz w:val="28"/>
          <w:szCs w:val="28"/>
        </w:rPr>
        <w:t>В</w:t>
      </w:r>
      <w:r w:rsidRPr="00C94902">
        <w:rPr>
          <w:rFonts w:ascii="Times New Roman" w:hAnsi="Times New Roman" w:cs="Times New Roman"/>
          <w:b/>
          <w:sz w:val="28"/>
          <w:szCs w:val="28"/>
        </w:rPr>
        <w:t>опросы экспертно-аналитического мероприятия: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4.1. Провести анализ исполнения бюджета в разрезе доходных источников.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4.2. Провести анализ исполнения бюджета по расходам: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разделам и подразделам бюджетной классификации;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по ведомственной структуре расходов.</w:t>
      </w:r>
    </w:p>
    <w:p w:rsidR="008D1C21" w:rsidRDefault="008D1C21" w:rsidP="00D931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8D1C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дефицита (профицита) бюджета и источников финансирования дефицита бюджета.</w:t>
      </w:r>
    </w:p>
    <w:p w:rsidR="002D719A" w:rsidRPr="00C94902" w:rsidRDefault="002D719A" w:rsidP="00D93197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внутреннего долга муниципального образования.</w:t>
      </w:r>
    </w:p>
    <w:p w:rsidR="002D719A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26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 Провести анализ состояния дебиторской и кредиторской задолженности.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движения нефинансовых активов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49D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программной части бюджета.</w:t>
      </w:r>
    </w:p>
    <w:p w:rsidR="00D4149D" w:rsidRPr="00C94902" w:rsidRDefault="00D4149D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>расходов бюджетных учреждений.</w:t>
      </w:r>
    </w:p>
    <w:p w:rsidR="002D719A" w:rsidRPr="00C94902" w:rsidRDefault="002D719A" w:rsidP="00D93197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B41B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t xml:space="preserve">. Провести проверку представленных форм бюджетной отчетности </w:t>
      </w:r>
      <w:r w:rsidRPr="00C94902">
        <w:rPr>
          <w:rFonts w:ascii="Times New Roman" w:hAnsi="Times New Roman" w:cs="Times New Roman"/>
          <w:color w:val="000000"/>
          <w:sz w:val="28"/>
          <w:szCs w:val="28"/>
        </w:rPr>
        <w:br/>
        <w:t>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2D719A" w:rsidRPr="00C94902" w:rsidRDefault="002D719A" w:rsidP="00C94902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4.</w:t>
      </w:r>
      <w:r w:rsidR="00D775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C94902"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Провести сравнительный анализ итогов настоящей внешней проверки с результатами предыдущей внешней проверки.</w:t>
      </w:r>
    </w:p>
    <w:p w:rsidR="002D719A" w:rsidRPr="00C94902" w:rsidRDefault="002D719A" w:rsidP="00C94902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before="120"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5. Исследуемый период: </w:t>
      </w:r>
      <w:r w:rsidR="00C94902" w:rsidRPr="00C9490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C16690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E72824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C9490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год.</w:t>
      </w:r>
    </w:p>
    <w:p w:rsidR="002D719A" w:rsidRPr="00C94902" w:rsidRDefault="002D719A" w:rsidP="002D719A">
      <w:pPr>
        <w:pStyle w:val="3"/>
        <w:spacing w:before="120" w:after="0"/>
        <w:ind w:left="0" w:firstLine="709"/>
        <w:jc w:val="both"/>
        <w:rPr>
          <w:spacing w:val="-10"/>
          <w:sz w:val="28"/>
          <w:szCs w:val="28"/>
        </w:rPr>
      </w:pPr>
      <w:r w:rsidRPr="00C94902">
        <w:rPr>
          <w:b/>
          <w:color w:val="000000"/>
          <w:spacing w:val="-6"/>
          <w:sz w:val="28"/>
          <w:szCs w:val="28"/>
        </w:rPr>
        <w:t xml:space="preserve">6. Сроки проведения </w:t>
      </w:r>
      <w:r w:rsidRPr="00C94902">
        <w:rPr>
          <w:b/>
          <w:spacing w:val="-6"/>
          <w:sz w:val="28"/>
          <w:szCs w:val="28"/>
        </w:rPr>
        <w:t>экспертно-аналитического мероприятия:</w:t>
      </w:r>
      <w:r w:rsidRPr="00C94902">
        <w:rPr>
          <w:spacing w:val="-6"/>
          <w:sz w:val="28"/>
          <w:szCs w:val="28"/>
        </w:rPr>
        <w:t xml:space="preserve"> основной этап </w:t>
      </w:r>
      <w:r w:rsidRPr="00C94902">
        <w:rPr>
          <w:sz w:val="28"/>
          <w:szCs w:val="28"/>
        </w:rPr>
        <w:t xml:space="preserve">с </w:t>
      </w:r>
      <w:r w:rsidR="00C94902" w:rsidRPr="00C94902">
        <w:rPr>
          <w:sz w:val="28"/>
          <w:szCs w:val="28"/>
        </w:rPr>
        <w:t>5 апреля</w:t>
      </w:r>
      <w:r w:rsidRPr="00C94902">
        <w:rPr>
          <w:sz w:val="28"/>
          <w:szCs w:val="28"/>
        </w:rPr>
        <w:t xml:space="preserve"> по </w:t>
      </w:r>
      <w:r w:rsidR="00C94902" w:rsidRPr="00C94902">
        <w:rPr>
          <w:sz w:val="28"/>
          <w:szCs w:val="28"/>
        </w:rPr>
        <w:t>20 апреля</w:t>
      </w:r>
      <w:r w:rsidRPr="00C94902">
        <w:rPr>
          <w:sz w:val="28"/>
          <w:szCs w:val="28"/>
        </w:rPr>
        <w:t xml:space="preserve"> 20</w:t>
      </w:r>
      <w:r w:rsidR="00C94902" w:rsidRPr="00C94902">
        <w:rPr>
          <w:sz w:val="28"/>
          <w:szCs w:val="28"/>
        </w:rPr>
        <w:t>2</w:t>
      </w:r>
      <w:r w:rsidR="00E72824">
        <w:rPr>
          <w:sz w:val="28"/>
          <w:szCs w:val="28"/>
        </w:rPr>
        <w:t>2</w:t>
      </w:r>
      <w:r w:rsidRPr="00C94902">
        <w:rPr>
          <w:sz w:val="28"/>
          <w:szCs w:val="28"/>
        </w:rPr>
        <w:t xml:space="preserve"> года</w:t>
      </w:r>
      <w:r w:rsidRPr="00C94902">
        <w:rPr>
          <w:spacing w:val="-10"/>
          <w:sz w:val="28"/>
          <w:szCs w:val="28"/>
        </w:rPr>
        <w:t>.</w:t>
      </w:r>
    </w:p>
    <w:p w:rsidR="002D719A" w:rsidRPr="00C94902" w:rsidRDefault="002D719A" w:rsidP="00D93197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94902">
        <w:rPr>
          <w:rFonts w:ascii="Times New Roman" w:hAnsi="Times New Roman" w:cs="Times New Roman"/>
          <w:b/>
          <w:spacing w:val="-6"/>
          <w:sz w:val="28"/>
          <w:szCs w:val="28"/>
        </w:rPr>
        <w:t>7. Результаты экспертно-аналитического мероприятия:</w:t>
      </w:r>
    </w:p>
    <w:p w:rsidR="00656A71" w:rsidRPr="00656A71" w:rsidRDefault="00656A71" w:rsidP="00D93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Одновременно с годовым отчетом об исполнении бюджета были представлены: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Совета народных депутатов города Суража «Об утверждении  отчёта  об  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28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отчет об использовании бюджетных ассигнований  дорожного фонда поселения.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28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год» соответствует статье 264.6. Бюджетного кодекса РФ. </w:t>
      </w:r>
    </w:p>
    <w:p w:rsidR="008A37B4" w:rsidRDefault="008A37B4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280D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282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Решением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16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.12.20</w:t>
      </w:r>
      <w:r w:rsidR="00853FCA">
        <w:rPr>
          <w:rFonts w:ascii="Times New Roman" w:eastAsia="Times New Roman" w:hAnsi="Times New Roman" w:cs="Times New Roman"/>
          <w:spacing w:val="-6"/>
          <w:sz w:val="28"/>
        </w:rPr>
        <w:t xml:space="preserve">20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853FCA">
        <w:rPr>
          <w:rFonts w:ascii="Times New Roman" w:eastAsia="Times New Roman" w:hAnsi="Times New Roman" w:cs="Times New Roman"/>
          <w:spacing w:val="-6"/>
          <w:sz w:val="28"/>
        </w:rPr>
        <w:t>52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20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 xml:space="preserve"> год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плановый период 202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280D35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8A37B4">
        <w:rPr>
          <w:rFonts w:ascii="Times New Roman" w:eastAsia="Times New Roman" w:hAnsi="Times New Roman" w:cs="Times New Roman"/>
          <w:spacing w:val="-6"/>
          <w:sz w:val="28"/>
        </w:rPr>
        <w:t xml:space="preserve"> годов</w:t>
      </w:r>
      <w:r w:rsidRPr="00656A71">
        <w:rPr>
          <w:rFonts w:ascii="Times New Roman" w:eastAsia="Times New Roman" w:hAnsi="Times New Roman" w:cs="Times New Roman"/>
          <w:spacing w:val="-6"/>
          <w:sz w:val="28"/>
        </w:rPr>
        <w:t>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853FCA">
        <w:rPr>
          <w:rFonts w:ascii="Times New Roman" w:eastAsia="Times New Roman" w:hAnsi="Times New Roman" w:cs="Times New Roman"/>
          <w:sz w:val="28"/>
          <w:szCs w:val="28"/>
        </w:rPr>
        <w:t>56210,6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AA6661">
        <w:rPr>
          <w:rFonts w:ascii="Times New Roman" w:eastAsia="Times New Roman" w:hAnsi="Times New Roman" w:cs="Times New Roman"/>
          <w:sz w:val="28"/>
          <w:szCs w:val="28"/>
        </w:rPr>
        <w:t>56210,6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дефицит местного бюджета в сумме 0</w:t>
      </w:r>
      <w:r w:rsidR="00113AB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9967A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D27182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в том числе: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422"/>
        <w:gridCol w:w="1907"/>
        <w:gridCol w:w="1908"/>
        <w:gridCol w:w="1909"/>
      </w:tblGrid>
      <w:tr w:rsidR="00FE19A0" w:rsidRPr="00656A71" w:rsidTr="00656A7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-), профицит (+)</w:t>
            </w:r>
          </w:p>
        </w:tc>
      </w:tr>
      <w:tr w:rsidR="00FE19A0" w:rsidRPr="00656A71" w:rsidTr="00656A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AA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639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FE19A0" w:rsidRDefault="00AA6661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56210,6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FE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19A0" w:rsidRPr="00656A71" w:rsidTr="00656A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AA6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  №</w:t>
            </w:r>
            <w:r w:rsidR="004F7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63941,6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4F71AA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</w:tr>
      <w:tr w:rsidR="00FE19A0" w:rsidRPr="00656A71" w:rsidTr="0070200D"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13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307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19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07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3D5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07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66874,7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AA6661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74605,8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3D5EF8" w:rsidP="00AA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A6661">
              <w:rPr>
                <w:rFonts w:ascii="Times New Roman" w:eastAsia="Times New Roman" w:hAnsi="Times New Roman" w:cs="Times New Roman"/>
                <w:sz w:val="24"/>
                <w:szCs w:val="24"/>
              </w:rPr>
              <w:t>7730,9</w:t>
            </w:r>
          </w:p>
        </w:tc>
      </w:tr>
      <w:tr w:rsidR="003B7094" w:rsidRPr="00656A71" w:rsidTr="00987F4E"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D27182" w:rsidP="00656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3B7094" w:rsidP="0015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573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73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50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73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1573C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5A10BC" w:rsidP="005A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68822,6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Pr="0070200D" w:rsidRDefault="005A10BC" w:rsidP="005A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72666,1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094" w:rsidRDefault="005A10BC" w:rsidP="005A1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-3843,5</w:t>
            </w:r>
          </w:p>
        </w:tc>
      </w:tr>
    </w:tbl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в Решение о бюджете были связаны необходимостью отражения в доходах и расходах бюджета поселения  межбюджетных трансфертов, полученных из других бюджетов бюджетной системы Российской Федерации;  поступлением в отчетном периоде собственных доходов сверх утвержденного плана и др.</w:t>
      </w:r>
    </w:p>
    <w:p w:rsidR="00656A71" w:rsidRPr="00656A71" w:rsidRDefault="00FD11CB" w:rsidP="00C14D2B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оответствие принципу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ткрытости,  определенному  Бюджетным  кодексом  Российской  Федерации (статья 36), обеспечено  официальное  опубликование  всех изменений бюджета в  Сборнике </w:t>
      </w:r>
      <w:proofErr w:type="gramStart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0634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пальн</w:t>
      </w:r>
      <w:r w:rsidR="00872D3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-правовых</w:t>
      </w:r>
      <w:proofErr w:type="gramEnd"/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Изменения основных характеристик расходной  и доходной части бюджета поселения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06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влияли на сбалансированность и устойчивость бюджетной системы поселения, сокращение дефицита бюджета, адресного решения социальных проблем.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06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Положения о бюджетном процессе и иных нормативных правовых актах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отношения.</w:t>
      </w:r>
    </w:p>
    <w:p w:rsidR="00C14D2B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администрацию Суражского района. 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При исполнении бюджета на 20</w:t>
      </w:r>
      <w:r w:rsidR="00B33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06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соблюдался принцип единства кассы и подведомственности финансирования расходов.</w:t>
      </w:r>
    </w:p>
    <w:p w:rsidR="00656A71" w:rsidRPr="00656A71" w:rsidRDefault="00C14D2B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656A71" w:rsidRPr="00656A71" w:rsidRDefault="00656A71" w:rsidP="00656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FB6B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066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администрацией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законодательством. </w:t>
      </w:r>
    </w:p>
    <w:p w:rsidR="00063422" w:rsidRPr="00A44CC9" w:rsidRDefault="00063422" w:rsidP="00A44CC9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27FB1">
        <w:rPr>
          <w:rFonts w:ascii="Times New Roman" w:hAnsi="Times New Roman" w:cs="Times New Roman"/>
          <w:sz w:val="28"/>
          <w:szCs w:val="28"/>
        </w:rPr>
        <w:t xml:space="preserve">С учетом внесенных в бюджет изменений 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уточненный бюджет поселения на 20</w:t>
      </w:r>
      <w:r w:rsidR="00FB6B65"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A06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27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утвержден </w:t>
      </w:r>
      <w:r w:rsidRPr="00727FB1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A066C">
        <w:rPr>
          <w:rFonts w:ascii="Times New Roman" w:hAnsi="Times New Roman" w:cs="Times New Roman"/>
          <w:sz w:val="28"/>
          <w:szCs w:val="28"/>
        </w:rPr>
        <w:t>68822,6</w:t>
      </w:r>
      <w:r w:rsidRPr="00727FB1">
        <w:rPr>
          <w:rFonts w:ascii="Times New Roman" w:hAnsi="Times New Roman" w:cs="Times New Roman"/>
          <w:sz w:val="28"/>
          <w:szCs w:val="28"/>
        </w:rPr>
        <w:t> тыс. рублей, по расходам в</w:t>
      </w:r>
      <w:r w:rsidRPr="00727F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066C">
        <w:rPr>
          <w:rFonts w:ascii="Times New Roman" w:hAnsi="Times New Roman" w:cs="Times New Roman"/>
          <w:sz w:val="28"/>
          <w:szCs w:val="28"/>
        </w:rPr>
        <w:t>72666,1</w:t>
      </w:r>
      <w:r w:rsidRPr="00727FB1">
        <w:rPr>
          <w:rFonts w:ascii="Times New Roman" w:hAnsi="Times New Roman" w:cs="Times New Roman"/>
          <w:sz w:val="28"/>
          <w:szCs w:val="28"/>
        </w:rPr>
        <w:t xml:space="preserve"> тыс. рублей, с </w:t>
      </w:r>
      <w:r w:rsidR="006A066C">
        <w:rPr>
          <w:rFonts w:ascii="Times New Roman" w:hAnsi="Times New Roman" w:cs="Times New Roman"/>
          <w:sz w:val="28"/>
          <w:szCs w:val="28"/>
        </w:rPr>
        <w:t>де</w:t>
      </w:r>
      <w:r w:rsidRPr="00727FB1">
        <w:rPr>
          <w:rFonts w:ascii="Times New Roman" w:hAnsi="Times New Roman" w:cs="Times New Roman"/>
          <w:sz w:val="28"/>
          <w:szCs w:val="28"/>
        </w:rPr>
        <w:t xml:space="preserve">фицитом в объеме </w:t>
      </w:r>
      <w:r w:rsidR="006A066C">
        <w:rPr>
          <w:rFonts w:ascii="Times New Roman" w:hAnsi="Times New Roman" w:cs="Times New Roman"/>
          <w:sz w:val="28"/>
          <w:szCs w:val="28"/>
        </w:rPr>
        <w:t>3843,5</w:t>
      </w:r>
      <w:r w:rsidRPr="00727FB1">
        <w:rPr>
          <w:rFonts w:ascii="Times New Roman" w:hAnsi="Times New Roman" w:cs="Times New Roman"/>
          <w:sz w:val="28"/>
          <w:szCs w:val="28"/>
        </w:rPr>
        <w:t> тыс. рублей.</w:t>
      </w:r>
      <w:r w:rsidRPr="00727FB1">
        <w:rPr>
          <w:sz w:val="28"/>
          <w:szCs w:val="28"/>
        </w:rPr>
        <w:t xml:space="preserve"> 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27FB1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сравнении с первоначальными параметрами уточненные показатели доходов бюджета увеличены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6A066C">
        <w:rPr>
          <w:rFonts w:ascii="Times New Roman" w:hAnsi="Times New Roman" w:cs="Times New Roman"/>
          <w:spacing w:val="-6"/>
          <w:sz w:val="28"/>
          <w:szCs w:val="28"/>
        </w:rPr>
        <w:t>12612,0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тыс. рублей, или на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066C">
        <w:rPr>
          <w:rFonts w:ascii="Times New Roman" w:hAnsi="Times New Roman" w:cs="Times New Roman"/>
          <w:spacing w:val="-6"/>
          <w:sz w:val="28"/>
          <w:szCs w:val="28"/>
        </w:rPr>
        <w:t>22,4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 xml:space="preserve"> %, расходов  на </w:t>
      </w:r>
      <w:r w:rsidR="006A066C">
        <w:rPr>
          <w:rFonts w:ascii="Times New Roman" w:hAnsi="Times New Roman" w:cs="Times New Roman"/>
          <w:spacing w:val="-6"/>
          <w:sz w:val="28"/>
          <w:szCs w:val="28"/>
        </w:rPr>
        <w:t>16455,5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 xml:space="preserve"> тыс. рублей, или на </w:t>
      </w:r>
      <w:r w:rsidR="006A066C">
        <w:rPr>
          <w:rFonts w:ascii="Times New Roman" w:hAnsi="Times New Roman" w:cs="Times New Roman"/>
          <w:spacing w:val="-2"/>
          <w:sz w:val="28"/>
          <w:szCs w:val="28"/>
        </w:rPr>
        <w:lastRenderedPageBreak/>
        <w:t>29,3</w:t>
      </w:r>
      <w:r w:rsidRPr="00727FB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727FB1">
        <w:rPr>
          <w:rFonts w:ascii="Times New Roman" w:hAnsi="Times New Roman" w:cs="Times New Roman"/>
          <w:spacing w:val="-2"/>
          <w:sz w:val="28"/>
          <w:szCs w:val="28"/>
        </w:rPr>
        <w:t>%, что обусловлено ростом налоговых, неналоговых и безвозмездных поступлений.</w:t>
      </w:r>
    </w:p>
    <w:p w:rsidR="00656A71" w:rsidRPr="00656A71" w:rsidRDefault="00656A71" w:rsidP="00A44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27F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77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8C77D6">
        <w:rPr>
          <w:rFonts w:ascii="Times New Roman" w:eastAsia="Times New Roman" w:hAnsi="Times New Roman" w:cs="Times New Roman"/>
          <w:sz w:val="28"/>
          <w:szCs w:val="28"/>
        </w:rPr>
        <w:t>68892,8</w:t>
      </w:r>
      <w:r w:rsidR="00230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607C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1A0CF7" w:rsidRPr="00607C52">
        <w:rPr>
          <w:rFonts w:ascii="Times New Roman" w:eastAsia="Times New Roman" w:hAnsi="Times New Roman" w:cs="Times New Roman"/>
          <w:sz w:val="28"/>
          <w:szCs w:val="28"/>
        </w:rPr>
        <w:t>100,1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1A0CF7" w:rsidRPr="00607C52">
        <w:rPr>
          <w:rFonts w:ascii="Times New Roman" w:eastAsia="Times New Roman" w:hAnsi="Times New Roman" w:cs="Times New Roman"/>
          <w:sz w:val="28"/>
          <w:szCs w:val="28"/>
        </w:rPr>
        <w:t>70882,9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или на </w:t>
      </w:r>
      <w:r w:rsidR="001A0CF7" w:rsidRPr="00607C52"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07C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1A0CF7" w:rsidRPr="00607C5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873DB" w:rsidRPr="00607C52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 xml:space="preserve"> в сумме  </w:t>
      </w:r>
      <w:r w:rsidR="001A0CF7" w:rsidRPr="00607C52">
        <w:rPr>
          <w:rFonts w:ascii="Times New Roman" w:eastAsia="Times New Roman" w:hAnsi="Times New Roman" w:cs="Times New Roman"/>
          <w:sz w:val="28"/>
          <w:szCs w:val="28"/>
        </w:rPr>
        <w:t>1990,1</w:t>
      </w:r>
      <w:r w:rsidRPr="00607C52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49"/>
        <w:gridCol w:w="1295"/>
        <w:gridCol w:w="1257"/>
        <w:gridCol w:w="1018"/>
        <w:gridCol w:w="1219"/>
        <w:gridCol w:w="1191"/>
        <w:gridCol w:w="16"/>
      </w:tblGrid>
      <w:tr w:rsidR="00752089" w:rsidRPr="00656A71" w:rsidTr="005D6C3E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1F37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52089" w:rsidRPr="00656A71" w:rsidRDefault="00752089" w:rsidP="004341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ждено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решением о бюджете (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04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года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A748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089" w:rsidRPr="00656A71" w:rsidRDefault="00752089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752089" w:rsidRPr="00656A71" w:rsidRDefault="00752089" w:rsidP="00A748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50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</w:t>
            </w:r>
            <w:r w:rsidR="00A7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89" w:rsidRPr="00656A71" w:rsidTr="005D6C3E">
        <w:trPr>
          <w:trHeight w:val="1017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752089" w:rsidRPr="00656A71" w:rsidRDefault="00752089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C8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70833,9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68822,6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68892,8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-1941,1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6" w:type="dxa"/>
            <w:vAlign w:val="center"/>
            <w:hideMark/>
          </w:tcPr>
          <w:p w:rsidR="00CE3AC8" w:rsidRPr="00656A71" w:rsidRDefault="00CE3AC8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C8" w:rsidRPr="00656A71" w:rsidTr="005D6C3E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66003,8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72666,1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7520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70882,9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6" w:type="dxa"/>
            <w:vAlign w:val="center"/>
            <w:hideMark/>
          </w:tcPr>
          <w:p w:rsidR="00CE3AC8" w:rsidRPr="00656A71" w:rsidRDefault="00CE3AC8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AC8" w:rsidRPr="00656A71" w:rsidTr="005D6C3E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4880,1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-3843,5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656A71" w:rsidRDefault="00CE3AC8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-1990,1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-6870,2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AC8" w:rsidRPr="00CE3AC8" w:rsidRDefault="00CE3A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-40,8</w:t>
            </w:r>
          </w:p>
        </w:tc>
        <w:tc>
          <w:tcPr>
            <w:tcW w:w="16" w:type="dxa"/>
            <w:vAlign w:val="center"/>
            <w:hideMark/>
          </w:tcPr>
          <w:p w:rsidR="00CE3AC8" w:rsidRPr="00656A71" w:rsidRDefault="00CE3AC8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6A71" w:rsidRPr="00656A71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>1941,1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  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5355E">
        <w:rPr>
          <w:rFonts w:ascii="Times New Roman" w:eastAsia="Times New Roman" w:hAnsi="Times New Roman" w:cs="Times New Roman"/>
          <w:sz w:val="28"/>
          <w:szCs w:val="28"/>
        </w:rPr>
        <w:t xml:space="preserve"> в основном за счет безвозмездных поступлений и 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, объем расходов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704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>4879,1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0943BF">
        <w:rPr>
          <w:rFonts w:ascii="Times New Roman" w:eastAsia="Times New Roman" w:hAnsi="Times New Roman" w:cs="Times New Roman"/>
          <w:sz w:val="28"/>
          <w:szCs w:val="28"/>
        </w:rPr>
        <w:t>107,4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7C264A" w:rsidRPr="005B38C2" w:rsidRDefault="007C264A" w:rsidP="006308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8C2">
        <w:rPr>
          <w:rFonts w:ascii="Times New Roman" w:hAnsi="Times New Roman" w:cs="Times New Roman"/>
          <w:sz w:val="28"/>
          <w:szCs w:val="28"/>
        </w:rPr>
        <w:t xml:space="preserve">Остаток средств на счете бюджета </w:t>
      </w:r>
      <w:r w:rsidR="006A1AAE">
        <w:rPr>
          <w:rFonts w:ascii="Times New Roman" w:hAnsi="Times New Roman" w:cs="Times New Roman"/>
          <w:sz w:val="28"/>
          <w:szCs w:val="28"/>
        </w:rPr>
        <w:t xml:space="preserve">Суражского городского </w:t>
      </w:r>
      <w:r w:rsidRPr="005B38C2">
        <w:rPr>
          <w:rFonts w:ascii="Times New Roman" w:hAnsi="Times New Roman" w:cs="Times New Roman"/>
          <w:sz w:val="28"/>
          <w:szCs w:val="28"/>
        </w:rPr>
        <w:t>поселения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</w:t>
      </w:r>
      <w:r w:rsidR="006A1AAE">
        <w:rPr>
          <w:rFonts w:ascii="Times New Roman" w:hAnsi="Times New Roman" w:cs="Times New Roman"/>
          <w:sz w:val="28"/>
          <w:szCs w:val="28"/>
        </w:rPr>
        <w:t>2</w:t>
      </w:r>
      <w:r w:rsidR="000943BF">
        <w:rPr>
          <w:rFonts w:ascii="Times New Roman" w:hAnsi="Times New Roman" w:cs="Times New Roman"/>
          <w:sz w:val="28"/>
          <w:szCs w:val="28"/>
        </w:rPr>
        <w:t>1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составлял </w:t>
      </w:r>
      <w:r w:rsidR="000943BF">
        <w:rPr>
          <w:rFonts w:ascii="Times New Roman" w:hAnsi="Times New Roman" w:cs="Times New Roman"/>
          <w:sz w:val="28"/>
          <w:szCs w:val="28"/>
        </w:rPr>
        <w:t>7730,9</w:t>
      </w:r>
      <w:r w:rsidRPr="005B38C2">
        <w:rPr>
          <w:rFonts w:ascii="Times New Roman" w:hAnsi="Times New Roman" w:cs="Times New Roman"/>
          <w:sz w:val="28"/>
          <w:szCs w:val="28"/>
        </w:rPr>
        <w:t> тыс. рублей, по состоянию на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>01.01.202</w:t>
      </w:r>
      <w:r w:rsidR="000943BF">
        <w:rPr>
          <w:rFonts w:ascii="Times New Roman" w:hAnsi="Times New Roman" w:cs="Times New Roman"/>
          <w:sz w:val="28"/>
          <w:szCs w:val="28"/>
        </w:rPr>
        <w:t>2</w:t>
      </w:r>
      <w:r w:rsidRPr="005B38C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38C2">
        <w:rPr>
          <w:rFonts w:ascii="Times New Roman" w:hAnsi="Times New Roman" w:cs="Times New Roman"/>
          <w:sz w:val="28"/>
          <w:szCs w:val="28"/>
        </w:rPr>
        <w:t xml:space="preserve">года – </w:t>
      </w:r>
      <w:r w:rsidR="000943BF">
        <w:rPr>
          <w:rFonts w:ascii="Times New Roman" w:hAnsi="Times New Roman" w:cs="Times New Roman"/>
          <w:sz w:val="28"/>
          <w:szCs w:val="28"/>
        </w:rPr>
        <w:t>5740,8</w:t>
      </w:r>
      <w:r w:rsidRPr="005B38C2"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:rsidR="00FE7B6E" w:rsidRDefault="00FE7B6E" w:rsidP="0093182A">
      <w:pPr>
        <w:spacing w:before="120" w:after="0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C9A" w:rsidRPr="0093182A" w:rsidRDefault="00656A71" w:rsidP="0093182A">
      <w:pPr>
        <w:spacing w:before="120"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7C9A" w:rsidRPr="0093182A">
        <w:rPr>
          <w:rFonts w:ascii="Times New Roman" w:hAnsi="Times New Roman" w:cs="Times New Roman"/>
          <w:b/>
          <w:sz w:val="28"/>
          <w:szCs w:val="28"/>
        </w:rPr>
        <w:t>7.1. Провести анализ исполнения бюджета в разрезе доходных источников.</w:t>
      </w:r>
    </w:p>
    <w:p w:rsidR="00A37C9A" w:rsidRPr="0093182A" w:rsidRDefault="00A37C9A" w:rsidP="009318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182A">
        <w:rPr>
          <w:rFonts w:ascii="Times New Roman" w:hAnsi="Times New Roman" w:cs="Times New Roman"/>
          <w:sz w:val="28"/>
          <w:szCs w:val="28"/>
        </w:rPr>
        <w:t xml:space="preserve">Доходная часть бюджета поселения исполнена в сумме </w:t>
      </w:r>
      <w:r w:rsidR="000D405C">
        <w:rPr>
          <w:rFonts w:ascii="Times New Roman" w:hAnsi="Times New Roman" w:cs="Times New Roman"/>
          <w:sz w:val="28"/>
          <w:szCs w:val="28"/>
        </w:rPr>
        <w:t>68892,8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 тыс. рублей</w:t>
      </w:r>
      <w:r w:rsidRPr="009318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DB73FD">
        <w:rPr>
          <w:rFonts w:ascii="Times New Roman" w:hAnsi="Times New Roman" w:cs="Times New Roman"/>
          <w:sz w:val="28"/>
          <w:szCs w:val="28"/>
        </w:rPr>
        <w:t>100,</w:t>
      </w:r>
      <w:r w:rsidR="000D405C">
        <w:rPr>
          <w:rFonts w:ascii="Times New Roman" w:hAnsi="Times New Roman" w:cs="Times New Roman"/>
          <w:sz w:val="28"/>
          <w:szCs w:val="28"/>
        </w:rPr>
        <w:t>1</w:t>
      </w:r>
      <w:r w:rsidRPr="0093182A">
        <w:rPr>
          <w:rFonts w:ascii="Times New Roman" w:hAnsi="Times New Roman" w:cs="Times New Roman"/>
          <w:spacing w:val="5"/>
          <w:sz w:val="28"/>
          <w:szCs w:val="28"/>
        </w:rPr>
        <w:t>% уточненного плана</w:t>
      </w:r>
      <w:r w:rsidRPr="00931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82A">
        <w:rPr>
          <w:rFonts w:ascii="Times New Roman" w:hAnsi="Times New Roman" w:cs="Times New Roman"/>
          <w:sz w:val="28"/>
          <w:szCs w:val="28"/>
        </w:rPr>
        <w:t>Формирование доходной части бюджета поселения в 20</w:t>
      </w:r>
      <w:r w:rsidR="003C6A7A">
        <w:rPr>
          <w:rFonts w:ascii="Times New Roman" w:hAnsi="Times New Roman" w:cs="Times New Roman"/>
          <w:sz w:val="28"/>
          <w:szCs w:val="28"/>
        </w:rPr>
        <w:t>2</w:t>
      </w:r>
      <w:r w:rsidR="000D405C">
        <w:rPr>
          <w:rFonts w:ascii="Times New Roman" w:hAnsi="Times New Roman" w:cs="Times New Roman"/>
          <w:sz w:val="28"/>
          <w:szCs w:val="28"/>
        </w:rPr>
        <w:t>1</w:t>
      </w:r>
      <w:r w:rsidRPr="0093182A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РФ</w:t>
      </w:r>
      <w:r w:rsidRPr="0093182A">
        <w:rPr>
          <w:rFonts w:ascii="Times New Roman" w:hAnsi="Times New Roman" w:cs="Times New Roman"/>
          <w:spacing w:val="-1"/>
          <w:sz w:val="28"/>
          <w:szCs w:val="28"/>
        </w:rPr>
        <w:t xml:space="preserve"> и в соответствии с Федеральным законом от 06.10.2003 № 131-Ф3 «Об общих принципах организации местного самоуправления в </w:t>
      </w:r>
      <w:r w:rsidRPr="0093182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A37C9A" w:rsidRPr="0093182A" w:rsidRDefault="00A37C9A" w:rsidP="009318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182A">
        <w:rPr>
          <w:rFonts w:ascii="Times New Roman" w:hAnsi="Times New Roman" w:cs="Times New Roman"/>
          <w:spacing w:val="-6"/>
          <w:sz w:val="28"/>
          <w:szCs w:val="28"/>
        </w:rPr>
        <w:t xml:space="preserve">Анализ исполнения доходной части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93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82A">
        <w:rPr>
          <w:rFonts w:ascii="Times New Roman" w:hAnsi="Times New Roman" w:cs="Times New Roman"/>
          <w:spacing w:val="-6"/>
          <w:sz w:val="28"/>
          <w:szCs w:val="28"/>
        </w:rPr>
        <w:t>представлен в следующей таблице.</w:t>
      </w:r>
    </w:p>
    <w:p w:rsidR="00656A71" w:rsidRPr="00656A71" w:rsidRDefault="00656A71" w:rsidP="00656A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97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28"/>
        <w:gridCol w:w="919"/>
        <w:gridCol w:w="921"/>
        <w:gridCol w:w="913"/>
        <w:gridCol w:w="913"/>
        <w:gridCol w:w="934"/>
        <w:gridCol w:w="35"/>
      </w:tblGrid>
      <w:tr w:rsidR="00FA78EC" w:rsidRPr="002D74FC" w:rsidTr="009B74A7">
        <w:trPr>
          <w:trHeight w:val="31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4004F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на 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4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2D719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A78EC" w:rsidRPr="00193109" w:rsidRDefault="00FA78EC" w:rsidP="006975F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(%)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78EC" w:rsidRPr="00193109" w:rsidRDefault="00FA78EC" w:rsidP="0024004F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lastRenderedPageBreak/>
              <w:t>Исполнено за 20</w:t>
            </w:r>
            <w:r w:rsidR="002E20C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4004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8EC" w:rsidRPr="002D74FC" w:rsidTr="009B74A7">
        <w:trPr>
          <w:trHeight w:val="1622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Решение от 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FA78EC" w:rsidRPr="00193109" w:rsidRDefault="00FA78EC" w:rsidP="000D405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EC" w:rsidRPr="00193109" w:rsidRDefault="00FA78EC" w:rsidP="00656A7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Решение от 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3C6A7A" w:rsidRDefault="00FA78EC" w:rsidP="003C6A7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  <w:p w:rsidR="00FA78EC" w:rsidRPr="00193109" w:rsidRDefault="00FA78EC" w:rsidP="000D405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1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3C6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D4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78EC" w:rsidRPr="00193109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тыс. руб.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в % к </w:t>
            </w:r>
            <w:proofErr w:type="spellStart"/>
            <w:proofErr w:type="gram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утверж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-денным</w:t>
            </w:r>
            <w:proofErr w:type="gramEnd"/>
            <w:r w:rsidRPr="0019310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93109">
              <w:rPr>
                <w:rFonts w:ascii="Times New Roman" w:hAnsi="Times New Roman" w:cs="Times New Roman"/>
                <w:b/>
                <w:color w:val="000000"/>
              </w:rPr>
              <w:t>струк</w:t>
            </w:r>
            <w:proofErr w:type="spellEnd"/>
            <w:r w:rsidRPr="00193109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FA78EC" w:rsidRPr="00193109" w:rsidRDefault="00FA78EC" w:rsidP="002D71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3109">
              <w:rPr>
                <w:rFonts w:ascii="Times New Roman" w:hAnsi="Times New Roman" w:cs="Times New Roman"/>
                <w:b/>
                <w:color w:val="000000"/>
              </w:rPr>
              <w:t>тура, %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78EC" w:rsidRPr="002D74FC" w:rsidRDefault="00FA78EC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28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40558,1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39012,2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39214,6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37950,3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38157</w:t>
            </w:r>
            <w:r w:rsidR="004F5F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1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111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11CB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19089,0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F82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19137,0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46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2533,9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48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FB4CBD" w:rsidP="00FB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1061,9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F82C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1056,8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2D2E8A" w:rsidRDefault="00880F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1026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D95FE0" w:rsidRDefault="00880FC8" w:rsidP="00656A7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C8" w:rsidRPr="00586344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FB4CBD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0F3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5055E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0F3F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3D4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15652,5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29678,3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F70DC2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29678,3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5055E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FB4CBD" w:rsidP="00FB4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F70DC2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25811,4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F70DC2" w:rsidP="00F70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5055E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5055E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0FC8" w:rsidRPr="002D74FC" w:rsidTr="00400CDD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D95FE0" w:rsidRDefault="00880FC8" w:rsidP="00A15E7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56210,6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AE7CCF" w:rsidRDefault="00880FC8" w:rsidP="006461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68822,6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FC8" w:rsidRPr="00586344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344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0FC8" w:rsidRPr="00AE7CCF" w:rsidRDefault="00880FC8" w:rsidP="00400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68892,8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6DDE8" w:themeFill="accent5" w:themeFillTint="66"/>
          </w:tcPr>
          <w:p w:rsidR="00880FC8" w:rsidRPr="00FB4CBD" w:rsidRDefault="00880FC8" w:rsidP="007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C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</w:tcPr>
          <w:p w:rsidR="00880FC8" w:rsidRPr="00D65889" w:rsidRDefault="0088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0550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отмечено, что увеличение объема утвержденных доходов составило </w:t>
      </w:r>
      <w:r w:rsidR="00A54791">
        <w:rPr>
          <w:rFonts w:ascii="Times New Roman" w:eastAsia="Times New Roman" w:hAnsi="Times New Roman" w:cs="Times New Roman"/>
          <w:sz w:val="28"/>
          <w:szCs w:val="28"/>
        </w:rPr>
        <w:t>12612,0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54791">
        <w:rPr>
          <w:rFonts w:ascii="Times New Roman" w:eastAsia="Times New Roman" w:hAnsi="Times New Roman" w:cs="Times New Roman"/>
          <w:sz w:val="28"/>
          <w:szCs w:val="28"/>
        </w:rPr>
        <w:t>122,4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="003554C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D31FB7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отмечается по 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>безвозмездны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56FE3">
        <w:rPr>
          <w:rFonts w:ascii="Times New Roman" w:eastAsia="Times New Roman" w:hAnsi="Times New Roman" w:cs="Times New Roman"/>
          <w:sz w:val="28"/>
          <w:szCs w:val="28"/>
        </w:rPr>
        <w:t xml:space="preserve"> поступлени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ям – </w:t>
      </w:r>
      <w:r w:rsidR="002B4263">
        <w:rPr>
          <w:rFonts w:ascii="Times New Roman" w:eastAsia="Times New Roman" w:hAnsi="Times New Roman" w:cs="Times New Roman"/>
          <w:sz w:val="28"/>
          <w:szCs w:val="28"/>
        </w:rPr>
        <w:t>190,5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1BA" w:rsidRPr="00AC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1B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21BA" w:rsidRPr="00656A71">
        <w:rPr>
          <w:rFonts w:ascii="Times New Roman" w:eastAsia="Times New Roman" w:hAnsi="Times New Roman" w:cs="Times New Roman"/>
          <w:sz w:val="28"/>
          <w:szCs w:val="28"/>
        </w:rPr>
        <w:t>неналоговы</w:t>
      </w:r>
      <w:r w:rsidR="00AC21B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C21BA"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AC21BA">
        <w:rPr>
          <w:rFonts w:ascii="Times New Roman" w:eastAsia="Times New Roman" w:hAnsi="Times New Roman" w:cs="Times New Roman"/>
          <w:sz w:val="28"/>
          <w:szCs w:val="28"/>
        </w:rPr>
        <w:t>ам – 129,8% и</w:t>
      </w:r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8055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680550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утвержденных.</w:t>
      </w:r>
    </w:p>
    <w:p w:rsidR="00656A71" w:rsidRPr="00656A71" w:rsidRDefault="00656A71" w:rsidP="005C4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поступивших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20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68F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занимают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налоговые  доходы 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5F9E">
        <w:rPr>
          <w:rFonts w:ascii="Times New Roman" w:eastAsia="Times New Roman" w:hAnsi="Times New Roman" w:cs="Times New Roman"/>
          <w:sz w:val="28"/>
          <w:szCs w:val="28"/>
        </w:rPr>
        <w:t>55,4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 и б</w:t>
      </w:r>
      <w:r w:rsidR="005C442C" w:rsidRPr="00656A71">
        <w:rPr>
          <w:rFonts w:ascii="Times New Roman" w:eastAsia="Times New Roman" w:hAnsi="Times New Roman" w:cs="Times New Roman"/>
          <w:sz w:val="28"/>
          <w:szCs w:val="28"/>
        </w:rPr>
        <w:t>езвозмездные поступления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F5F9E">
        <w:rPr>
          <w:rFonts w:ascii="Times New Roman" w:eastAsia="Times New Roman" w:hAnsi="Times New Roman" w:cs="Times New Roman"/>
          <w:sz w:val="28"/>
          <w:szCs w:val="28"/>
        </w:rPr>
        <w:t>43,1</w:t>
      </w:r>
      <w:r w:rsidR="005C442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5527E" w:rsidRPr="00D5527E" w:rsidRDefault="00D5527E" w:rsidP="00D858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Отмечено, что 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отсутствие 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>первоначально утвержденн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>ого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планов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>ого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показател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>я</w:t>
      </w:r>
      <w:r w:rsidRPr="00D552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по </w:t>
      </w:r>
      <w:r w:rsidR="00DC1D9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таким доходным источникам, как </w:t>
      </w:r>
      <w:r w:rsidR="00DC1D96" w:rsidRPr="00DC1D96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DC1D96" w:rsidRP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Платежи от государственных и муниципальных унитарных предприятий</w:t>
      </w:r>
      <w:r w:rsidR="00DC1D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C67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27E">
        <w:rPr>
          <w:rFonts w:ascii="Times New Roman" w:hAnsi="Times New Roman" w:cs="Times New Roman"/>
          <w:b/>
          <w:sz w:val="28"/>
          <w:szCs w:val="28"/>
        </w:rPr>
        <w:t>характеризует недостаточное качество прогнозирования доходных источников при формировании бюджета муниципального образования,</w:t>
      </w:r>
      <w:r w:rsidRPr="00D552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Pr="00D5527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нарушает принцип достоверности бюджета, установленный статьей 37 Бюджетного кодекса Российской Федерации.</w:t>
      </w:r>
    </w:p>
    <w:p w:rsidR="00D85817" w:rsidRPr="00D85817" w:rsidRDefault="00656A71" w:rsidP="00D85817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81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F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году объем собственных доходов составил </w:t>
      </w:r>
      <w:r w:rsidR="005B4F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9214,6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B4F79">
        <w:rPr>
          <w:rFonts w:ascii="Times New Roman" w:eastAsia="Times New Roman" w:hAnsi="Times New Roman" w:cs="Times New Roman"/>
          <w:sz w:val="28"/>
          <w:szCs w:val="28"/>
        </w:rPr>
        <w:t>100,5</w:t>
      </w:r>
      <w:r w:rsidRPr="00D85817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, удельный вес составляет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56,9</w:t>
      </w:r>
      <w:r w:rsidR="00D85817" w:rsidRPr="00D8581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85817" w:rsidRPr="00D85817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 доходы поселения образованы налоговыми и неналоговыми доходами.</w:t>
      </w:r>
    </w:p>
    <w:p w:rsidR="00D85817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</w:t>
      </w:r>
      <w:r w:rsidR="00D85817" w:rsidRPr="00532DB4">
        <w:rPr>
          <w:rFonts w:ascii="Times New Roman" w:eastAsia="Times New Roman" w:hAnsi="Times New Roman" w:cs="Times New Roman"/>
          <w:b/>
          <w:sz w:val="28"/>
          <w:szCs w:val="28"/>
        </w:rPr>
        <w:t>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38157,8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 % от утвержденных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 назначений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</w:t>
      </w:r>
      <w:r w:rsidR="007C119A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55,4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0EC" w:rsidRPr="00D420EC" w:rsidRDefault="00656A71" w:rsidP="00D8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A1E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налог на доходы физических лиц –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191367,0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или 100,</w:t>
      </w:r>
      <w:r w:rsidR="00D114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5817">
        <w:rPr>
          <w:rFonts w:ascii="Times New Roman" w:eastAsia="Times New Roman" w:hAnsi="Times New Roman" w:cs="Times New Roman"/>
          <w:sz w:val="28"/>
          <w:szCs w:val="28"/>
        </w:rPr>
        <w:t>%к плану. У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категории налоговых доходов –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50,2</w:t>
      </w:r>
      <w:r w:rsidR="00FE1AE0" w:rsidRPr="00B5577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Основные поступления по налогу обеспечивают следующие налогоплательщики: АО «Пролетарий», ГБУЗ «</w:t>
      </w:r>
      <w:proofErr w:type="spellStart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="00D420EC" w:rsidRPr="00D420E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больница»,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ООО «Брянская мясная компания».</w:t>
      </w:r>
    </w:p>
    <w:p w:rsidR="00C74741" w:rsidRDefault="00D114B8" w:rsidP="00C747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На втором месте по 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>дельн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703A" w:rsidRPr="00B55774">
        <w:rPr>
          <w:rFonts w:ascii="Times New Roman" w:eastAsia="Times New Roman" w:hAnsi="Times New Roman" w:cs="Times New Roman"/>
          <w:sz w:val="28"/>
          <w:szCs w:val="28"/>
        </w:rPr>
        <w:t xml:space="preserve"> в категории налоговых доходов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занимает з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емельн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26,2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>%. По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ступило 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налога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9980,9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0A1E1B" w:rsidRPr="000A1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774" w:rsidRPr="00B5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364" w:rsidRPr="003A49C4" w:rsidRDefault="00E20364" w:rsidP="00E2036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составил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6500,9</w:t>
      </w:r>
      <w:r w:rsidR="00B5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плана. Удельный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17,0</w:t>
      </w:r>
      <w:r>
        <w:rPr>
          <w:rFonts w:ascii="Times New Roman" w:eastAsia="Times New Roman" w:hAnsi="Times New Roman" w:cs="Times New Roman"/>
          <w:sz w:val="28"/>
          <w:szCs w:val="28"/>
        </w:rPr>
        <w:t>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49C4" w:rsidRDefault="00375D84" w:rsidP="003A49C4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1E1B" w:rsidRP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>кцизы по подакцизным товарам (продукции), производимым на территории РФ</w:t>
      </w:r>
      <w:r w:rsidR="000A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поступили в сумме </w:t>
      </w:r>
      <w:r w:rsidR="00750FDC">
        <w:rPr>
          <w:rFonts w:ascii="Times New Roman" w:eastAsia="Times New Roman" w:hAnsi="Times New Roman" w:cs="Times New Roman"/>
          <w:color w:val="000000"/>
          <w:sz w:val="28"/>
          <w:szCs w:val="28"/>
        </w:rPr>
        <w:t>2533,9</w:t>
      </w:r>
      <w:r w:rsidR="00E2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101,9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 xml:space="preserve"> от плана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. Удельный вес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364">
        <w:rPr>
          <w:rFonts w:ascii="Times New Roman" w:eastAsia="Times New Roman" w:hAnsi="Times New Roman" w:cs="Times New Roman"/>
          <w:sz w:val="28"/>
          <w:szCs w:val="28"/>
        </w:rPr>
        <w:t>– 6,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B55774">
        <w:rPr>
          <w:rFonts w:ascii="Times New Roman" w:eastAsia="Times New Roman" w:hAnsi="Times New Roman" w:cs="Times New Roman"/>
          <w:sz w:val="28"/>
          <w:szCs w:val="28"/>
        </w:rPr>
        <w:t>%</w:t>
      </w:r>
      <w:r w:rsidR="00B954E6">
        <w:rPr>
          <w:rFonts w:ascii="Times New Roman" w:eastAsia="Times New Roman" w:hAnsi="Times New Roman" w:cs="Times New Roman"/>
          <w:sz w:val="28"/>
          <w:szCs w:val="28"/>
        </w:rPr>
        <w:t xml:space="preserve"> в налоговых доходах бюджета поселения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5E8E" w:rsidRPr="003A49C4" w:rsidRDefault="00E65E8E" w:rsidP="00E65E8E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Единый сельскохозяйственный налог поступил в сумме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5,2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100,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плана. Удельный вес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0,0% в налоговых доходах бюджета поселения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71BD" w:rsidRDefault="00656A71" w:rsidP="00656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поступивших </w:t>
      </w:r>
      <w:r w:rsidRPr="00532DB4">
        <w:rPr>
          <w:rFonts w:ascii="Times New Roman" w:eastAsia="Times New Roman" w:hAnsi="Times New Roman" w:cs="Times New Roman"/>
          <w:b/>
          <w:sz w:val="28"/>
          <w:szCs w:val="28"/>
        </w:rPr>
        <w:t>неналоговых доходов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бюджета в 20</w:t>
      </w:r>
      <w:r w:rsidR="00E65E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1056,7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или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99,5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к плановым назначениям</w:t>
      </w:r>
      <w:r w:rsidR="00532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Удельный вес в объеме доходов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F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FDC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9871B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532DB4" w:rsidRPr="00812820" w:rsidRDefault="00532DB4" w:rsidP="004559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B3E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F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образованы </w:t>
      </w:r>
      <w:r w:rsidRPr="00F70B3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доходами, получаемыми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арендной платы за земельные участки, государственная собственность на которые не разграничена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51,9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(наибольший удельный вес)</w:t>
      </w:r>
      <w:r w:rsidR="00750FDC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548,9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100,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% к плану), </w:t>
      </w:r>
      <w:r w:rsidR="00216C61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Доходами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продажи 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материальных и нематериальных активов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50FDC">
        <w:rPr>
          <w:rFonts w:ascii="Times New Roman" w:hAnsi="Times New Roman" w:cs="Times New Roman"/>
          <w:color w:val="000000"/>
          <w:sz w:val="28"/>
          <w:szCs w:val="28"/>
        </w:rPr>
        <w:t>25,3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 xml:space="preserve">267,2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тыс. рублей, или 10</w:t>
      </w:r>
      <w:r w:rsidR="00216C61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Денежных взысканий (штрафы) – </w:t>
      </w:r>
      <w:r w:rsidR="00E33898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F70B3E" w:rsidRPr="00F70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>5,2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100,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 xml:space="preserve">% к плану), прочими поступлениями – 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>20,0</w:t>
      </w:r>
      <w:r w:rsidR="00F70B3E" w:rsidRPr="00F70B3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>211,1</w:t>
      </w:r>
      <w:proofErr w:type="gramEnd"/>
      <w:r w:rsidR="000747CB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E33898">
        <w:rPr>
          <w:rFonts w:ascii="Times New Roman" w:hAnsi="Times New Roman" w:cs="Times New Roman"/>
          <w:color w:val="000000"/>
          <w:sz w:val="28"/>
          <w:szCs w:val="28"/>
        </w:rPr>
        <w:t>97,3</w:t>
      </w:r>
      <w:r w:rsidR="000747CB">
        <w:rPr>
          <w:rFonts w:ascii="Times New Roman" w:hAnsi="Times New Roman" w:cs="Times New Roman"/>
          <w:color w:val="000000"/>
          <w:sz w:val="28"/>
          <w:szCs w:val="28"/>
        </w:rPr>
        <w:t>% к плану)</w:t>
      </w:r>
      <w:r w:rsidR="008128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820"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Платежами от государственных и муниципальных унитарных предприятий – </w:t>
      </w:r>
      <w:r w:rsidR="00E338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12820"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>,3% (</w:t>
      </w:r>
      <w:r w:rsidR="00E33898">
        <w:rPr>
          <w:rFonts w:ascii="Times New Roman" w:eastAsia="Times New Roman" w:hAnsi="Times New Roman" w:cs="Times New Roman"/>
          <w:color w:val="000000"/>
          <w:sz w:val="28"/>
          <w:szCs w:val="28"/>
        </w:rPr>
        <w:t>24,4</w:t>
      </w:r>
      <w:r w:rsidR="00812820"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или 10</w:t>
      </w:r>
      <w:r w:rsidR="00E3389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12820"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>,0% к плану)</w:t>
      </w:r>
      <w:r w:rsidRPr="008128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0F41" w:rsidRPr="00610F41" w:rsidRDefault="00656A71" w:rsidP="00610F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DC74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0D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</w:t>
      </w:r>
      <w:r w:rsidRPr="00455959">
        <w:rPr>
          <w:rFonts w:ascii="Times New Roman" w:eastAsia="Times New Roman" w:hAnsi="Times New Roman" w:cs="Times New Roman"/>
          <w:b/>
          <w:sz w:val="28"/>
          <w:szCs w:val="28"/>
        </w:rPr>
        <w:t>финансовой помощи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F70DC2">
        <w:rPr>
          <w:rFonts w:ascii="Times New Roman" w:eastAsia="Times New Roman" w:hAnsi="Times New Roman" w:cs="Times New Roman"/>
          <w:sz w:val="28"/>
          <w:szCs w:val="28"/>
        </w:rPr>
        <w:t>29678,3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99,6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показателям, что 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43,1</w:t>
      </w:r>
      <w:r w:rsidR="00455959">
        <w:rPr>
          <w:rFonts w:ascii="Times New Roman" w:eastAsia="Times New Roman" w:hAnsi="Times New Roman" w:cs="Times New Roman"/>
          <w:sz w:val="28"/>
          <w:szCs w:val="28"/>
        </w:rPr>
        <w:t>% от объема доходов.</w:t>
      </w:r>
      <w:r w:rsidR="00610F41" w:rsidRPr="00610F41">
        <w:rPr>
          <w:sz w:val="28"/>
          <w:szCs w:val="28"/>
        </w:rPr>
        <w:t xml:space="preserve"> </w:t>
      </w:r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обусловлено предоставлением на конкурсной основе субсидий на реализацию программ (проектов) </w:t>
      </w:r>
      <w:proofErr w:type="gramStart"/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="00610F41" w:rsidRPr="00610F41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 и экономией бюджетных средств по результатам торгов.</w:t>
      </w:r>
    </w:p>
    <w:p w:rsidR="004C7FEA" w:rsidRDefault="000A5124" w:rsidP="000A5124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Дотации </w:t>
      </w:r>
      <w:r w:rsidR="00610F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 20</w:t>
      </w:r>
      <w:r w:rsidR="00DC749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AB377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610F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 </w:t>
      </w:r>
      <w:r w:rsidRPr="004559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C7FE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не поступали.</w:t>
      </w:r>
    </w:p>
    <w:p w:rsidR="00610F41" w:rsidRDefault="00656A71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бюджету </w:t>
      </w:r>
      <w:proofErr w:type="spellStart"/>
      <w:r w:rsidR="00DC7492">
        <w:rPr>
          <w:rFonts w:ascii="Times New Roman" w:eastAsia="Times New Roman" w:hAnsi="Times New Roman" w:cs="Times New Roman"/>
          <w:sz w:val="28"/>
          <w:szCs w:val="28"/>
        </w:rPr>
        <w:t>Суражскому</w:t>
      </w:r>
      <w:proofErr w:type="spellEnd"/>
      <w:r w:rsidR="00DC749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поселению</w:t>
      </w:r>
      <w:r w:rsidR="00DC7492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перечислены в сумме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25811,4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99,5</w:t>
      </w:r>
      <w:r w:rsidR="004C7FEA">
        <w:rPr>
          <w:rFonts w:ascii="Times New Roman" w:eastAsia="Times New Roman" w:hAnsi="Times New Roman" w:cs="Times New Roman"/>
          <w:sz w:val="28"/>
          <w:szCs w:val="28"/>
        </w:rPr>
        <w:t>% от плана. Уд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 xml:space="preserve">ельный вес в объеме безвозмездных поступлений –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87,0</w:t>
      </w:r>
      <w:r w:rsidR="000A5124"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представлялись </w:t>
      </w:r>
      <w:proofErr w:type="gramStart"/>
      <w:r w:rsidR="00610F4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10F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16752,9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0F41" w:rsidRP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>- субсидии бюджетам городских поселений на реализацию программ формирования современной городской среды</w:t>
      </w:r>
      <w:r w:rsidRPr="00610F41">
        <w:rPr>
          <w:rFonts w:ascii="Times New Roman" w:hAnsi="Times New Roman" w:cs="Times New Roman"/>
          <w:sz w:val="28"/>
          <w:szCs w:val="28"/>
        </w:rPr>
        <w:t xml:space="preserve">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5260,0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610F41" w:rsidRDefault="00610F41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- прочие субсидии бюджетам городских поселений –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3798,5</w:t>
      </w:r>
      <w:r w:rsidRPr="00610F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Pr="00610F41">
        <w:rPr>
          <w:rFonts w:ascii="Times New Roman" w:hAnsi="Times New Roman" w:cs="Times New Roman"/>
          <w:sz w:val="28"/>
          <w:szCs w:val="28"/>
        </w:rPr>
        <w:t>ей</w:t>
      </w:r>
      <w:r w:rsidRPr="00610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334" w:rsidRDefault="00782334" w:rsidP="00610F4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 поступили в объеме 3747,0 тыс. рублей (100,0% от плана), удельный вес 12,6% в составе безвозмездных поступлений.</w:t>
      </w:r>
    </w:p>
    <w:p w:rsidR="00180967" w:rsidRDefault="00656A71" w:rsidP="00180967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 в 20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656A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7242C" w:rsidRPr="00A37CF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выполнение передаваемых полномочий субъектов РФ 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A37CF6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242C" w:rsidRPr="00A37CF6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AD2932" w:rsidRPr="00A37CF6">
        <w:rPr>
          <w:rFonts w:ascii="Times New Roman" w:eastAsia="Times New Roman" w:hAnsi="Times New Roman" w:cs="Times New Roman"/>
          <w:sz w:val="28"/>
          <w:szCs w:val="28"/>
        </w:rPr>
        <w:t>% от плана)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передаваемых полномочий субъектов РФ. </w:t>
      </w:r>
      <w:r w:rsidR="00180967" w:rsidRPr="0018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A37CF6" w:rsidRDefault="00180967" w:rsidP="00656A7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0967">
        <w:rPr>
          <w:rFonts w:ascii="Times New Roman" w:eastAsia="Times New Roman" w:hAnsi="Times New Roman" w:cs="Times New Roman"/>
          <w:sz w:val="28"/>
          <w:szCs w:val="28"/>
        </w:rPr>
        <w:t>рочие безвозмездные поступления в бюджеты городских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2D1C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поступили в объеме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119,7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10F41">
        <w:rPr>
          <w:rFonts w:ascii="Times New Roman" w:eastAsia="Times New Roman" w:hAnsi="Times New Roman" w:cs="Times New Roman"/>
          <w:sz w:val="28"/>
          <w:szCs w:val="28"/>
        </w:rPr>
        <w:t xml:space="preserve"> от плана,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объеме безвозмездных поступлений – </w:t>
      </w:r>
      <w:r w:rsidR="00AB3778">
        <w:rPr>
          <w:rFonts w:ascii="Times New Roman" w:eastAsia="Times New Roman" w:hAnsi="Times New Roman" w:cs="Times New Roman"/>
          <w:sz w:val="28"/>
          <w:szCs w:val="28"/>
        </w:rPr>
        <w:t>0,4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53D6D" w:rsidRPr="00C53D6D" w:rsidRDefault="00C53D6D" w:rsidP="00C53D6D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D6D">
        <w:rPr>
          <w:rFonts w:ascii="Times New Roman" w:hAnsi="Times New Roman" w:cs="Times New Roman"/>
          <w:b/>
          <w:sz w:val="28"/>
          <w:szCs w:val="28"/>
        </w:rPr>
        <w:t xml:space="preserve">7.2. Провести анализ исполнения бюджета по расходам: по разделам и подразделам бюджетной классификации, по ведомственной структуре </w:t>
      </w:r>
      <w:r w:rsidRPr="00C53D6D">
        <w:rPr>
          <w:rFonts w:ascii="Times New Roman" w:hAnsi="Times New Roman" w:cs="Times New Roman"/>
          <w:b/>
          <w:sz w:val="28"/>
          <w:szCs w:val="28"/>
        </w:rPr>
        <w:lastRenderedPageBreak/>
        <w:t>расходов.</w:t>
      </w:r>
    </w:p>
    <w:p w:rsidR="00031E1E" w:rsidRPr="00E24801" w:rsidRDefault="00C53D6D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1E1E">
        <w:rPr>
          <w:rFonts w:ascii="Times New Roman" w:hAnsi="Times New Roman" w:cs="Times New Roman"/>
          <w:sz w:val="28"/>
          <w:szCs w:val="28"/>
        </w:rPr>
        <w:t>Расходная часть</w:t>
      </w:r>
      <w:r w:rsidRPr="00031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>бюджета поселения за 20</w:t>
      </w:r>
      <w:r w:rsidR="00031E1E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05D7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705D71">
        <w:rPr>
          <w:rFonts w:ascii="Times New Roman" w:hAnsi="Times New Roman" w:cs="Times New Roman"/>
          <w:spacing w:val="-6"/>
          <w:sz w:val="28"/>
          <w:szCs w:val="28"/>
        </w:rPr>
        <w:t>70882,9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тыс. рублей, или </w:t>
      </w:r>
      <w:r w:rsidR="00705D71">
        <w:rPr>
          <w:rFonts w:ascii="Times New Roman" w:hAnsi="Times New Roman" w:cs="Times New Roman"/>
          <w:spacing w:val="-6"/>
          <w:sz w:val="28"/>
          <w:szCs w:val="28"/>
        </w:rPr>
        <w:t>97,5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 % </w:t>
      </w:r>
      <w:r w:rsidR="000371B8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плановых назначений. </w:t>
      </w:r>
      <w:r w:rsidR="00FA0AF5" w:rsidRPr="00031E1E">
        <w:rPr>
          <w:rFonts w:ascii="Times New Roman" w:hAnsi="Times New Roman" w:cs="Times New Roman"/>
          <w:spacing w:val="-6"/>
          <w:sz w:val="28"/>
          <w:szCs w:val="28"/>
        </w:rPr>
        <w:t xml:space="preserve">По сравнению с прошлым </w:t>
      </w:r>
      <w:r w:rsidR="00FA0AF5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годом расходы </w:t>
      </w:r>
      <w:r w:rsidR="00705D71" w:rsidRPr="00E24801">
        <w:rPr>
          <w:rFonts w:ascii="Times New Roman" w:hAnsi="Times New Roman" w:cs="Times New Roman"/>
          <w:spacing w:val="-6"/>
          <w:sz w:val="28"/>
          <w:szCs w:val="28"/>
        </w:rPr>
        <w:t>увеличилась</w:t>
      </w:r>
      <w:r w:rsidR="00FA0AF5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705D71" w:rsidRPr="00E24801">
        <w:rPr>
          <w:rFonts w:ascii="Times New Roman" w:hAnsi="Times New Roman" w:cs="Times New Roman"/>
          <w:spacing w:val="-6"/>
          <w:sz w:val="28"/>
          <w:szCs w:val="28"/>
        </w:rPr>
        <w:t>7,4</w:t>
      </w:r>
      <w:r w:rsidR="00FA0AF5" w:rsidRPr="00E24801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031E1E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, в основном за счет раздела 05 «Жилищно-коммунальное хозяйство» на </w:t>
      </w:r>
      <w:r w:rsidR="0013332F" w:rsidRPr="00E24801">
        <w:rPr>
          <w:rFonts w:ascii="Times New Roman" w:hAnsi="Times New Roman" w:cs="Times New Roman"/>
          <w:spacing w:val="-6"/>
          <w:sz w:val="28"/>
          <w:szCs w:val="28"/>
        </w:rPr>
        <w:t>28,9</w:t>
      </w:r>
      <w:r w:rsidR="00031E1E" w:rsidRPr="00E24801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13332F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 и раздела 04 «Национальная экономика» на 10,2% </w:t>
      </w:r>
      <w:r w:rsidR="00031E1E" w:rsidRPr="00E2480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6AB3" w:rsidRDefault="00F16AB3" w:rsidP="00C53D6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Расходы по таким разделам как «Культура, кинематография» и  </w:t>
      </w:r>
      <w:r w:rsidR="0013332F"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«Социальная политика» уменьшились </w:t>
      </w:r>
      <w:r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 по отношению к прошлому году на </w:t>
      </w:r>
      <w:r w:rsidR="0013332F" w:rsidRPr="00E24801">
        <w:rPr>
          <w:rFonts w:ascii="Times New Roman" w:hAnsi="Times New Roman" w:cs="Times New Roman"/>
          <w:spacing w:val="-6"/>
          <w:sz w:val="28"/>
          <w:szCs w:val="28"/>
        </w:rPr>
        <w:t>36,2</w:t>
      </w:r>
      <w:r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13332F" w:rsidRPr="00E24801">
        <w:rPr>
          <w:rFonts w:ascii="Times New Roman" w:hAnsi="Times New Roman" w:cs="Times New Roman"/>
          <w:spacing w:val="-6"/>
          <w:sz w:val="28"/>
          <w:szCs w:val="28"/>
        </w:rPr>
        <w:t>34,2</w:t>
      </w:r>
      <w:r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E24801">
        <w:rPr>
          <w:rFonts w:ascii="Times New Roman" w:hAnsi="Times New Roman" w:cs="Times New Roman"/>
          <w:spacing w:val="-6"/>
          <w:sz w:val="28"/>
          <w:szCs w:val="28"/>
        </w:rPr>
        <w:t>процентных</w:t>
      </w:r>
      <w:proofErr w:type="gramEnd"/>
      <w:r w:rsidRPr="00E24801">
        <w:rPr>
          <w:rFonts w:ascii="Times New Roman" w:hAnsi="Times New Roman" w:cs="Times New Roman"/>
          <w:spacing w:val="-6"/>
          <w:sz w:val="28"/>
          <w:szCs w:val="28"/>
        </w:rPr>
        <w:t xml:space="preserve"> пункта соответственно.</w:t>
      </w:r>
    </w:p>
    <w:p w:rsidR="00C53D6D" w:rsidRPr="00C53D6D" w:rsidRDefault="00C53D6D" w:rsidP="00C53D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исполнения расходной части бюджета </w:t>
      </w:r>
      <w:r w:rsidR="00F16A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Суражского городского</w:t>
      </w:r>
      <w:r w:rsidRPr="00C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в разрезе разделов, подразделов классификации расходов представлен в таблице</w:t>
      </w:r>
      <w:r w:rsidRPr="00C53D6D">
        <w:rPr>
          <w:rFonts w:ascii="Times New Roman" w:hAnsi="Times New Roman" w:cs="Times New Roman"/>
          <w:bCs/>
          <w:sz w:val="28"/>
          <w:szCs w:val="28"/>
        </w:rPr>
        <w:t>.</w:t>
      </w:r>
    </w:p>
    <w:p w:rsidR="00656A71" w:rsidRPr="00656A71" w:rsidRDefault="00656A71" w:rsidP="00656A71">
      <w:pPr>
        <w:keepNext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190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25"/>
        <w:gridCol w:w="367"/>
        <w:gridCol w:w="1013"/>
        <w:gridCol w:w="981"/>
        <w:gridCol w:w="758"/>
        <w:gridCol w:w="1035"/>
        <w:gridCol w:w="1035"/>
        <w:gridCol w:w="592"/>
        <w:gridCol w:w="833"/>
        <w:gridCol w:w="868"/>
      </w:tblGrid>
      <w:tr w:rsidR="00B07BCE" w:rsidRPr="00656A71" w:rsidTr="00E01200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0F43B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3D19F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20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Отношение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A2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07BCE" w:rsidRDefault="00B07BCE" w:rsidP="00632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07BCE" w:rsidRPr="00656A71" w:rsidTr="00E01200">
        <w:trPr>
          <w:trHeight w:val="2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Перво-началь-ный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редак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07BCE" w:rsidRDefault="00B07BCE" w:rsidP="0063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FA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к плану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</w:t>
            </w:r>
            <w:proofErr w:type="spellEnd"/>
          </w:p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тура, %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07BCE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BCE" w:rsidRPr="00656A71" w:rsidTr="00E01200">
        <w:trPr>
          <w:trHeight w:val="58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от 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.12.</w:t>
            </w:r>
          </w:p>
          <w:p w:rsidR="00B07BCE" w:rsidRPr="00656A71" w:rsidRDefault="00B07BCE" w:rsidP="003D19F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BCE" w:rsidRPr="00656A71" w:rsidRDefault="00B07BCE" w:rsidP="001A0A4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 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</w:t>
            </w:r>
          </w:p>
          <w:p w:rsidR="00B07BCE" w:rsidRPr="00656A71" w:rsidRDefault="00B07BCE" w:rsidP="003D19F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№</w:t>
            </w:r>
            <w:r w:rsidR="006F65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1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07BCE" w:rsidRPr="00656A71" w:rsidRDefault="00B07BCE" w:rsidP="00FA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BCE" w:rsidRPr="00656A71" w:rsidRDefault="00B07BCE" w:rsidP="00656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7A0" w:rsidRPr="00656A71" w:rsidTr="007875E9">
        <w:trPr>
          <w:trHeight w:val="1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85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85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324BE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A0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A0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7A0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24082,4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39426,0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37752,1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34267,6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39217,0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37543,1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30672,6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122,4</w:t>
            </w:r>
          </w:p>
        </w:tc>
      </w:tr>
      <w:tr w:rsidR="00B327A0" w:rsidRPr="00656A71" w:rsidTr="007875E9">
        <w:trPr>
          <w:trHeight w:val="16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63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63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3496,0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B327A0" w:rsidRPr="00656A71" w:rsidTr="007875E9">
        <w:trPr>
          <w:trHeight w:val="16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67" w:lineRule="atLeast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167" w:lineRule="atLeast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24975,5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25664,7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25555,5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19824,2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128,9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81,3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7203,2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464,3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18189,4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958,0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18072,6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 w:rsidP="008F74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6955</w:t>
            </w:r>
            <w:r w:rsidR="008F74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 w:rsidP="008F74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8F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7510,9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7510,9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11814,3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65,8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20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20E00" w:rsidP="00B20E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327A0" w:rsidRPr="00656A71" w:rsidTr="007875E9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A0" w:rsidRPr="00656A71" w:rsidRDefault="00B327A0" w:rsidP="00656A71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56210,6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72666,1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27A0" w:rsidRPr="00B327A0" w:rsidRDefault="00B327A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70882,9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66003,8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B327A0" w:rsidRPr="00B327A0" w:rsidRDefault="00B32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7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107,4</w:t>
            </w:r>
          </w:p>
        </w:tc>
      </w:tr>
    </w:tbl>
    <w:p w:rsidR="00B565B7" w:rsidRPr="00374273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проверкой отмечено увеличение объема утвержденных расходов на 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>16455,5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соответствует 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>29,3</w:t>
      </w:r>
      <w:r w:rsidRPr="00DA1CB0">
        <w:rPr>
          <w:rFonts w:ascii="Times New Roman" w:eastAsia="Times New Roman" w:hAnsi="Times New Roman" w:cs="Times New Roman"/>
          <w:sz w:val="28"/>
          <w:szCs w:val="28"/>
        </w:rPr>
        <w:t xml:space="preserve">% от первоначально утвержденного объема. Наибольшее увеличение к первоначальному плану наблюдается по 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 xml:space="preserve">разделу 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 xml:space="preserve">04 </w:t>
      </w:r>
      <w:r w:rsidR="008F747D" w:rsidRPr="00DA1CB0">
        <w:rPr>
          <w:rFonts w:ascii="Times New Roman" w:eastAsia="Times New Roman" w:hAnsi="Times New Roman" w:cs="Times New Roman"/>
          <w:spacing w:val="4"/>
          <w:sz w:val="28"/>
        </w:rPr>
        <w:t xml:space="preserve">«Национальная экономика» 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F747D" w:rsidRPr="00DA1CB0">
        <w:rPr>
          <w:rFonts w:ascii="Times New Roman" w:eastAsia="Times New Roman" w:hAnsi="Times New Roman" w:cs="Times New Roman"/>
          <w:sz w:val="28"/>
          <w:szCs w:val="28"/>
        </w:rPr>
        <w:t>63,7</w:t>
      </w:r>
      <w:r w:rsidR="00B565B7" w:rsidRPr="00DA1CB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64D1C" w:rsidRPr="00656A71" w:rsidRDefault="002A54A3" w:rsidP="00E64D1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меньшение запланированных расходов к первоначальному плану наблюдается по раздел</w:t>
      </w:r>
      <w:r w:rsidR="00E64D1C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D1C">
        <w:rPr>
          <w:rFonts w:ascii="Times New Roman" w:eastAsia="Times New Roman" w:hAnsi="Times New Roman" w:cs="Times New Roman"/>
          <w:spacing w:val="4"/>
          <w:sz w:val="28"/>
        </w:rPr>
        <w:t xml:space="preserve">01 00 </w:t>
      </w:r>
      <w:r w:rsidR="00E64D1C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E64D1C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E64D1C" w:rsidRPr="00785623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E64D1C">
        <w:rPr>
          <w:rFonts w:ascii="Times New Roman" w:eastAsia="Times New Roman" w:hAnsi="Times New Roman" w:cs="Times New Roman"/>
          <w:sz w:val="28"/>
          <w:szCs w:val="28"/>
        </w:rPr>
        <w:t xml:space="preserve"> 99,3% и </w:t>
      </w:r>
      <w:r w:rsidR="00E64D1C" w:rsidRPr="00656A71">
        <w:rPr>
          <w:rFonts w:ascii="Times New Roman" w:eastAsia="Times New Roman" w:hAnsi="Times New Roman" w:cs="Times New Roman"/>
          <w:spacing w:val="4"/>
          <w:sz w:val="28"/>
        </w:rPr>
        <w:t>10 00 «Социальная политика» -</w:t>
      </w:r>
      <w:r w:rsidR="00E64D1C">
        <w:rPr>
          <w:rFonts w:ascii="Times New Roman" w:eastAsia="Times New Roman" w:hAnsi="Times New Roman" w:cs="Times New Roman"/>
          <w:spacing w:val="4"/>
          <w:sz w:val="28"/>
        </w:rPr>
        <w:t xml:space="preserve"> 36,2</w:t>
      </w:r>
      <w:r w:rsidR="00E64D1C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E64D1C"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656A71" w:rsidRPr="00656A71" w:rsidRDefault="00656A71" w:rsidP="0038531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pacing w:val="4"/>
          <w:sz w:val="28"/>
        </w:rPr>
        <w:t>Наибольший удельный вес в структуре расходов в 20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>2</w:t>
      </w:r>
      <w:r w:rsidR="00EB3A72">
        <w:rPr>
          <w:rFonts w:ascii="Times New Roman" w:eastAsia="Times New Roman" w:hAnsi="Times New Roman" w:cs="Times New Roman"/>
          <w:spacing w:val="4"/>
          <w:sz w:val="28"/>
        </w:rPr>
        <w:t>1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году   заняли расходы по разделам 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 xml:space="preserve">04 00 «Национальная экономика» 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05 00 «</w:t>
      </w:r>
      <w:r w:rsidR="00A15E78" w:rsidRPr="00656A71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 xml:space="preserve">» - </w:t>
      </w:r>
      <w:r w:rsidR="00EB3A72">
        <w:rPr>
          <w:rFonts w:ascii="Times New Roman" w:eastAsia="Times New Roman" w:hAnsi="Times New Roman" w:cs="Times New Roman"/>
          <w:spacing w:val="4"/>
          <w:sz w:val="28"/>
        </w:rPr>
        <w:t>53,3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и </w:t>
      </w:r>
      <w:r w:rsidR="00EB3A72">
        <w:rPr>
          <w:rFonts w:ascii="Times New Roman" w:eastAsia="Times New Roman" w:hAnsi="Times New Roman" w:cs="Times New Roman"/>
          <w:spacing w:val="4"/>
          <w:sz w:val="28"/>
        </w:rPr>
        <w:t>36,1</w:t>
      </w:r>
      <w:r w:rsidR="00BB68AD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соответственно</w:t>
      </w:r>
      <w:r w:rsidR="00785623">
        <w:rPr>
          <w:rFonts w:ascii="Times New Roman" w:eastAsia="Times New Roman" w:hAnsi="Times New Roman" w:cs="Times New Roman"/>
          <w:spacing w:val="4"/>
          <w:sz w:val="28"/>
        </w:rPr>
        <w:t xml:space="preserve">. </w:t>
      </w:r>
      <w:r w:rsidRPr="00656A71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</w:t>
      </w:r>
      <w:r w:rsidR="00385316">
        <w:rPr>
          <w:rFonts w:ascii="Times New Roman" w:eastAsia="Times New Roman" w:hAnsi="Times New Roman" w:cs="Times New Roman"/>
          <w:spacing w:val="4"/>
          <w:sz w:val="28"/>
        </w:rPr>
        <w:t xml:space="preserve">и 01 00 </w:t>
      </w:r>
      <w:r w:rsidR="00385316" w:rsidRPr="00385316">
        <w:rPr>
          <w:rFonts w:ascii="Times New Roman" w:eastAsia="Times New Roman" w:hAnsi="Times New Roman" w:cs="Times New Roman"/>
          <w:spacing w:val="4"/>
          <w:sz w:val="24"/>
          <w:szCs w:val="24"/>
        </w:rPr>
        <w:t>«</w:t>
      </w:r>
      <w:r w:rsidR="00385316" w:rsidRPr="00385316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251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316" w:rsidRPr="0078562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51997">
        <w:rPr>
          <w:rFonts w:ascii="Times New Roman" w:eastAsia="Times New Roman" w:hAnsi="Times New Roman" w:cs="Times New Roman"/>
          <w:sz w:val="28"/>
          <w:szCs w:val="28"/>
        </w:rPr>
        <w:t xml:space="preserve">001% и 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10 00 «Социальная политика» -</w:t>
      </w:r>
      <w:r w:rsidR="00A15E78">
        <w:rPr>
          <w:rFonts w:ascii="Times New Roman" w:eastAsia="Times New Roman" w:hAnsi="Times New Roman" w:cs="Times New Roman"/>
          <w:spacing w:val="4"/>
          <w:sz w:val="28"/>
        </w:rPr>
        <w:t xml:space="preserve"> 0,1</w:t>
      </w:r>
      <w:r w:rsidR="00A15E78" w:rsidRPr="00656A71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785623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142718" w:rsidRDefault="00656A71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расходы»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F47F9">
        <w:rPr>
          <w:rFonts w:ascii="Times New Roman" w:eastAsia="Times New Roman" w:hAnsi="Times New Roman" w:cs="Times New Roman"/>
          <w:sz w:val="28"/>
          <w:szCs w:val="28"/>
        </w:rPr>
        <w:t>зрасходовано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поселения в сумме </w:t>
      </w:r>
      <w:r w:rsidR="0098617F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составляет 100 % к плану. Удельный вес расходов по данному разделу составил 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8617F">
        <w:rPr>
          <w:rFonts w:ascii="Times New Roman" w:eastAsia="Times New Roman" w:hAnsi="Times New Roman" w:cs="Times New Roman"/>
          <w:sz w:val="28"/>
          <w:szCs w:val="28"/>
        </w:rPr>
        <w:t>001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 По сравнению с 20</w:t>
      </w:r>
      <w:r w:rsidR="001F2B3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</w:t>
      </w:r>
      <w:r w:rsidR="001F2B31">
        <w:rPr>
          <w:rFonts w:ascii="Times New Roman" w:eastAsia="Times New Roman" w:hAnsi="Times New Roman" w:cs="Times New Roman"/>
          <w:sz w:val="28"/>
          <w:szCs w:val="28"/>
        </w:rPr>
        <w:t xml:space="preserve">не изменились. 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редства и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зрасходованы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1427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718" w:rsidRDefault="00142718" w:rsidP="00A05DEE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1" w:rsidRPr="001427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271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- 0,5 тыс. рублей в соответствии с заключенным соглашением;</w:t>
      </w:r>
    </w:p>
    <w:p w:rsidR="00656A71" w:rsidRDefault="0001029E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- 01 13 «</w:t>
      </w:r>
      <w:r w:rsidRPr="0001029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 w:rsid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0,02 тыс. рублей на 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правонарушениях.</w:t>
      </w:r>
    </w:p>
    <w:p w:rsidR="005C2D80" w:rsidRPr="00656A71" w:rsidRDefault="005C2D80" w:rsidP="00A05DE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- 01 07 </w:t>
      </w:r>
      <w:r w:rsidRPr="001537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377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проведение выборов и референдумов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2B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656A71" w:rsidP="00A05DEE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04 «Национальная экономика»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в сумме 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37752,1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составляет 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95,8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утвержденным ассигнованиям.  Указанные расходы имеют удельный вес 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53,3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538D">
        <w:rPr>
          <w:rFonts w:ascii="Times New Roman" w:eastAsia="Times New Roman" w:hAnsi="Times New Roman" w:cs="Times New Roman"/>
          <w:sz w:val="28"/>
          <w:szCs w:val="28"/>
        </w:rPr>
        <w:t xml:space="preserve"> (наибольший)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расходов бюджета поселения. По сравнению с 20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96663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7D4C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45C2C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08 «Транспорт»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>99,0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A52">
        <w:rPr>
          <w:rFonts w:ascii="Times New Roman" w:eastAsia="Times New Roman" w:hAnsi="Times New Roman" w:cs="Times New Roman"/>
          <w:sz w:val="28"/>
          <w:szCs w:val="28"/>
        </w:rPr>
        <w:t xml:space="preserve">прошлого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на 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организациям части потерь в доходах и (или) возмещение затрат, возникающих в результате регулирования </w:t>
      </w:r>
      <w:r w:rsidR="00A00CF2" w:rsidRPr="00A00CF2">
        <w:rPr>
          <w:rFonts w:ascii="Times New Roman" w:eastAsia="Times New Roman" w:hAnsi="Times New Roman" w:cs="Times New Roman"/>
          <w:sz w:val="28"/>
          <w:szCs w:val="28"/>
        </w:rPr>
        <w:lastRenderedPageBreak/>
        <w:t>тарифов на перевозку пассажиров пассажирским транспортом по муниципальным маршрутам регулярных перевозок</w:t>
      </w:r>
      <w:r w:rsidR="00A00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A71" w:rsidRPr="00656A71" w:rsidRDefault="00656A71" w:rsidP="00656A7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09 «Дорожное хозяйство (дорожные фонды)»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A75C74">
        <w:rPr>
          <w:rFonts w:ascii="Times New Roman" w:eastAsia="Times New Roman" w:hAnsi="Times New Roman" w:cs="Times New Roman"/>
          <w:sz w:val="28"/>
          <w:szCs w:val="28"/>
        </w:rPr>
        <w:t>37543,1</w:t>
      </w:r>
      <w:r w:rsidR="00D40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A75C74">
        <w:rPr>
          <w:rFonts w:ascii="Times New Roman" w:eastAsia="Times New Roman" w:hAnsi="Times New Roman" w:cs="Times New Roman"/>
          <w:sz w:val="28"/>
          <w:szCs w:val="28"/>
        </w:rPr>
        <w:t>95,7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5D7A3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75C74">
        <w:rPr>
          <w:rFonts w:ascii="Times New Roman" w:eastAsia="Times New Roman" w:hAnsi="Times New Roman" w:cs="Times New Roman"/>
          <w:sz w:val="28"/>
          <w:szCs w:val="28"/>
        </w:rPr>
        <w:t>22,4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. Данные средства 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занимают </w:t>
      </w:r>
      <w:r w:rsidR="00A75C74">
        <w:rPr>
          <w:rFonts w:ascii="Times New Roman" w:eastAsia="Times New Roman" w:hAnsi="Times New Roman" w:cs="Times New Roman"/>
          <w:sz w:val="28"/>
          <w:szCs w:val="28"/>
        </w:rPr>
        <w:t>99,4</w:t>
      </w:r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% в разделе и </w:t>
      </w:r>
      <w:proofErr w:type="gramStart"/>
      <w:r w:rsidR="005C2D80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proofErr w:type="gramEnd"/>
      <w:r w:rsidR="005C2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B99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:rsidR="00CE5BEF" w:rsidRPr="00CE5BEF" w:rsidRDefault="005A5E62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5B6FBF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инансовое обеспечение дорожной деятельности за счет средств резервного фонда Правительства Российской Федерации (государственная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области». </w:t>
      </w:r>
      <w:proofErr w:type="gramStart"/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Подпрограмма «Автомобильные дороги»)  – 3</w:t>
      </w:r>
      <w:r w:rsidR="00BC07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944</w:t>
      </w:r>
      <w:r w:rsidR="00BC07C9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BC07C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Ленина в г. Сураже Суражского района  Брянской области (2 этап) – 3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944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,2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 (федеральный бюджет – 3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74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7,0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CE5BE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197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CE5BEF" w:rsidRPr="00CE5BEF" w:rsidRDefault="005A5E62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сохранности автомобильных дорог местного значения и условий безопасности движения по ним – 15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423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B216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выполнение изысканий по объекту: «Капитальный ремонт моста ЗАО «Пролетарий через реку Ипуть по улице Фабричная в городе Сураж Брянской области»  – 460</w:t>
      </w:r>
      <w:r w:rsidR="005A5E62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- ремонт асфальтного покрытия моста ЗАО «Пролетарий через реку Ипуть по улице Фабричная в городе Сураж Брянской области  – 887</w:t>
      </w:r>
      <w:r w:rsidR="005A5E62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E5BEF" w:rsidRPr="00CE5BEF" w:rsidRDefault="005A5E62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сооружений на них – 12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568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рублей;  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- ремонт подъездной дороги к дому № 1 по ул. </w:t>
      </w:r>
      <w:proofErr w:type="gramStart"/>
      <w:r w:rsidRPr="00CE5BEF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в г. Сураж – 818</w:t>
      </w:r>
      <w:r w:rsidR="005A5E62">
        <w:rPr>
          <w:rFonts w:ascii="Times New Roman" w:eastAsia="Times New Roman" w:hAnsi="Times New Roman" w:cs="Times New Roman"/>
          <w:sz w:val="28"/>
          <w:szCs w:val="28"/>
        </w:rPr>
        <w:t xml:space="preserve">,3 тыс. 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- ремонт автомобильной дороги по пер. </w:t>
      </w:r>
      <w:proofErr w:type="gramStart"/>
      <w:r w:rsidRPr="00CE5BEF">
        <w:rPr>
          <w:rFonts w:ascii="Times New Roman" w:eastAsia="Times New Roman" w:hAnsi="Times New Roman" w:cs="Times New Roman"/>
          <w:sz w:val="28"/>
          <w:szCs w:val="28"/>
        </w:rPr>
        <w:t>Вокзальному</w:t>
      </w:r>
      <w:proofErr w:type="gram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в г. Сураж Брянской области  – 519</w:t>
      </w:r>
      <w:r w:rsidR="005A5E62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-  внесение изменений в проект организации дорожного движения на автомобильных дорогах общего пользования местного значения по улице Ленина г. Суража Брянской области  – 15</w:t>
      </w:r>
      <w:r w:rsidR="005A5E62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проверка сметных документаций по ремонту автомобильных дорог по </w:t>
      </w:r>
      <w:proofErr w:type="spellStart"/>
      <w:r w:rsidRPr="00CE5BEF">
        <w:rPr>
          <w:rFonts w:ascii="Times New Roman" w:eastAsia="Times New Roman" w:hAnsi="Times New Roman" w:cs="Times New Roman"/>
          <w:sz w:val="28"/>
          <w:szCs w:val="28"/>
        </w:rPr>
        <w:t>ул.ул</w:t>
      </w:r>
      <w:proofErr w:type="spellEnd"/>
      <w:r w:rsidRPr="00CE5BEF">
        <w:rPr>
          <w:rFonts w:ascii="Times New Roman" w:eastAsia="Times New Roman" w:hAnsi="Times New Roman" w:cs="Times New Roman"/>
          <w:sz w:val="28"/>
          <w:szCs w:val="28"/>
        </w:rPr>
        <w:t>. Ленина, Садовая, Пионерская в г. Сураж Брянской области» – 155</w:t>
      </w:r>
      <w:r w:rsidR="00853667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CE5BEF" w:rsidRPr="00CE5BEF" w:rsidRDefault="008602D9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сохранности автомобильных дорог местного значения и условий безопасности движения по ним (государственная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области». </w:t>
      </w:r>
      <w:proofErr w:type="gramStart"/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Подпрограмма «Автомобильные дороги») – 18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>175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="00CE5BEF"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proofErr w:type="gramEnd"/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Ленина в г. Сураже Суражского района Брянской области (1-й этап) – 4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(областной бюджет – 3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996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 xml:space="preserve">,1 тыс. 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  <w:proofErr w:type="spellStart"/>
      <w:r w:rsidRPr="00CE5BE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210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575B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автомобильной дороги по ул. </w:t>
      </w:r>
      <w:proofErr w:type="gramStart"/>
      <w:r w:rsidRPr="00CE5BEF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в г. Сураже Суражского района Брянской области – 6 926 101,20 рубль (областной бюджет – 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395F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362</w:t>
      </w:r>
      <w:r w:rsidR="00395F5E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95F5E">
        <w:rPr>
          <w:rFonts w:ascii="Times New Roman" w:eastAsia="Times New Roman" w:hAnsi="Times New Roman" w:cs="Times New Roman"/>
          <w:sz w:val="28"/>
          <w:szCs w:val="28"/>
        </w:rPr>
        <w:t xml:space="preserve">ей, </w:t>
      </w:r>
      <w:proofErr w:type="spellStart"/>
      <w:r w:rsidRPr="00CE5BE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334</w:t>
      </w:r>
      <w:r w:rsidR="00395F5E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95F5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, дополнительные средства  – 229</w:t>
      </w:r>
      <w:r w:rsidR="00395F5E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BEF">
        <w:rPr>
          <w:rFonts w:ascii="Times New Roman" w:eastAsia="Times New Roman" w:hAnsi="Times New Roman" w:cs="Times New Roman"/>
          <w:sz w:val="28"/>
          <w:szCs w:val="28"/>
        </w:rPr>
        <w:t>- капитальный ремонт автомобильной дороги по ул. Садовая в г. Сураже Брянской области – 7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042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– 6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394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 xml:space="preserve">,6 тыс. 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BE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336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 xml:space="preserve">,6 тыс. 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рублей, дополнительные средства – 311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2621B7">
        <w:rPr>
          <w:rFonts w:ascii="Times New Roman" w:eastAsia="Times New Roman" w:hAnsi="Times New Roman" w:cs="Times New Roman"/>
          <w:sz w:val="28"/>
          <w:szCs w:val="28"/>
        </w:rPr>
        <w:t>ей)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ab/>
      </w:r>
      <w:r w:rsidRPr="00CE5BE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AB1138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Остаток муниципального дорожного фонда составил 1</w:t>
      </w:r>
      <w:r w:rsidR="00AB113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687</w:t>
      </w:r>
      <w:r w:rsidR="00AB1138">
        <w:rPr>
          <w:rFonts w:ascii="Times New Roman" w:eastAsia="Times New Roman" w:hAnsi="Times New Roman" w:cs="Times New Roman"/>
          <w:sz w:val="28"/>
          <w:szCs w:val="28"/>
        </w:rPr>
        <w:t>,7 тыс. ру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AB113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AB11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BEF" w:rsidRPr="00CE5BEF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- разработка проектно-сметной документации по объекту: «Капитальный ремонт моста ЗАО «Пролетарий» через реку Ипуть по улице Фабричная в городе Сураж Брянской области» – 1</w:t>
      </w:r>
      <w:r w:rsidR="009E47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9E473B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proofErr w:type="spellStart"/>
      <w:r w:rsidR="009E473B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r w:rsidRPr="00CE5B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2A04" w:rsidRDefault="00CE5BEF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BEF">
        <w:rPr>
          <w:rFonts w:ascii="Times New Roman" w:eastAsia="Times New Roman" w:hAnsi="Times New Roman" w:cs="Times New Roman"/>
          <w:sz w:val="28"/>
          <w:szCs w:val="28"/>
        </w:rPr>
        <w:t>- экономия бюджетных средств по результатам торгов – 24</w:t>
      </w:r>
      <w:r w:rsidR="00BB2A04">
        <w:rPr>
          <w:rFonts w:ascii="Times New Roman" w:eastAsia="Times New Roman" w:hAnsi="Times New Roman" w:cs="Times New Roman"/>
          <w:sz w:val="28"/>
          <w:szCs w:val="28"/>
        </w:rPr>
        <w:t>5,0тыс.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B2A0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E5B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CE5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04 12 «Другие вопросы в области национальной экономики»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110,0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ыс. рублей (100,0% к плану), что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уровня 20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0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549E0">
        <w:rPr>
          <w:rFonts w:ascii="Times New Roman" w:eastAsia="Times New Roman" w:hAnsi="Times New Roman" w:cs="Times New Roman"/>
          <w:sz w:val="28"/>
          <w:szCs w:val="28"/>
        </w:rPr>
        <w:t>31,8</w:t>
      </w:r>
      <w:r w:rsidR="008D434E">
        <w:rPr>
          <w:rFonts w:ascii="Times New Roman" w:eastAsia="Times New Roman" w:hAnsi="Times New Roman" w:cs="Times New Roman"/>
          <w:sz w:val="28"/>
          <w:szCs w:val="28"/>
        </w:rPr>
        <w:t xml:space="preserve"> раза.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Данные средства использованы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5A67" w:rsidRPr="00B65A67" w:rsidRDefault="00B65A67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поддержка малого и среднего предпринимательства – 10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рублей (мероприятия в рамках муниципальной программы «Развитие малого и среднего предпринимательства на территории Суражского городского поселения Суражского муниципального района Брянской области» (2021-2023гг.));</w:t>
      </w:r>
    </w:p>
    <w:p w:rsidR="00B65A67" w:rsidRDefault="00B65A67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исполнение исковых требований на основании вступивших в законную силу судебных актов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B65A6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B65A6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В области  раздела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хозяйство</w:t>
      </w:r>
      <w:r w:rsidRPr="00656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сумме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25555,5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99,6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к плановым назначениям. Удельный вес расходов по данному разделу составил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36,1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 в общих расходах поселения. По сравнению с 20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увеличились</w:t>
      </w:r>
      <w:r w:rsidR="004479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0B73">
        <w:rPr>
          <w:rFonts w:ascii="Times New Roman" w:eastAsia="Times New Roman" w:hAnsi="Times New Roman" w:cs="Times New Roman"/>
          <w:sz w:val="28"/>
          <w:szCs w:val="28"/>
        </w:rPr>
        <w:t>28,9</w:t>
      </w:r>
      <w:r w:rsidR="0070203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38D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производилось по подразделам: 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5244">
        <w:rPr>
          <w:rFonts w:ascii="Times New Roman" w:eastAsia="Times New Roman" w:hAnsi="Times New Roman" w:cs="Times New Roman"/>
          <w:b/>
          <w:sz w:val="28"/>
          <w:szCs w:val="28"/>
        </w:rPr>
        <w:t>05 01 «Жилищное хозяйство»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162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,8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524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652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мероприятия в сфере жилищного хозяйства – 6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(содержание муниципального жилищного фонда);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156</w:t>
      </w:r>
      <w:r w:rsidR="00E65244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 (некоммерческая организация «Региональный фонд капитального ремонта многоквартирных домов Брянской области», ТСЖ № 18);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5244">
        <w:rPr>
          <w:rFonts w:ascii="Times New Roman" w:eastAsia="Times New Roman" w:hAnsi="Times New Roman" w:cs="Times New Roman"/>
          <w:b/>
          <w:sz w:val="28"/>
          <w:szCs w:val="28"/>
        </w:rPr>
        <w:t>05 02 «Коммунальное хозяйство»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7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,2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мероприятия по обеспечению населения бытовыми услугами – 1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328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 (возмещение части затрат, возникающих при предоставлении услуг по помывке населения в городской бане, МУП «Благоустройство»);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мероприятия в сфере коммунального хозяйства – 1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069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ремонт водопроводной сети по ул. </w:t>
      </w:r>
      <w:proofErr w:type="gramStart"/>
      <w:r w:rsidRPr="0091047F">
        <w:rPr>
          <w:rFonts w:ascii="Times New Roman" w:eastAsia="Times New Roman" w:hAnsi="Times New Roman" w:cs="Times New Roman"/>
          <w:sz w:val="28"/>
          <w:szCs w:val="28"/>
        </w:rPr>
        <w:t>Вокзальная</w:t>
      </w:r>
      <w:proofErr w:type="gramEnd"/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в г. Сураж – 693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выполнение изысканий по объекту: «Водоснабжение в  г. Сураж Суражского района Брянской области» – 35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6,0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сметной документации по объекту: «Ремонт водопроводной сети по ул. Красных Партизан в г. Сураж Брянской области» – 20</w:t>
      </w:r>
      <w:r w:rsidR="00F61F96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рублей;  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приобретение специализированной техники для предприятий жилищно-коммунального комплекса – 4</w:t>
      </w:r>
      <w:r w:rsidR="00BA7C0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334</w:t>
      </w:r>
      <w:r w:rsidR="00BA7C05">
        <w:rPr>
          <w:rFonts w:ascii="Times New Roman" w:eastAsia="Times New Roman" w:hAnsi="Times New Roman" w:cs="Times New Roman"/>
          <w:sz w:val="28"/>
          <w:szCs w:val="28"/>
        </w:rPr>
        <w:t>,7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водопроводной сети по ул. 8 Марта в г. Сураж Суражского района Брянской области (государственная программа «Развитие топливно-энергетического комплекса и жилищно-коммунального хозяйства Брянской области) – 470 091,60 рубль (областной бюджет – 400</w:t>
      </w:r>
      <w:r w:rsidR="00BA7C05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="00BA7C0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BA7C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1047F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047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из местного бюджета – 70</w:t>
      </w:r>
      <w:r w:rsidR="00BA7C05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A7C0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- подраздел </w:t>
      </w:r>
      <w:r w:rsidRPr="00E6307B">
        <w:rPr>
          <w:rFonts w:ascii="Times New Roman" w:eastAsia="Times New Roman" w:hAnsi="Times New Roman" w:cs="Times New Roman"/>
          <w:b/>
          <w:sz w:val="28"/>
          <w:szCs w:val="28"/>
        </w:rPr>
        <w:t>05 03 «Благоустройство»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18</w:t>
      </w:r>
      <w:r w:rsidR="004A3F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4A3FCE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4A3F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организация и обеспечение освещения улиц – 2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,0 тыс. р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ублей (субсидии МУП «Благоустройство»);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озеленение территории – 2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50,0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0 рублей;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организация и содержание мест захоронения (кладбищ) – 4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50,0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мероприятия по благоустройству – 5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752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ab/>
        <w:t>- взносы на проведение дополнительных работ по благоустройству дворовых территорий многоквартирных домов по муниципальному жилищному фонду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0,8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сметных документаций по инициативным проектам  – 84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разработка и проверка сметных документаций по благоустройству придомовых территорий многоквартирных домов в г. Сураже Брянской области – 168</w:t>
      </w:r>
      <w:r w:rsidR="003B0041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мероприятия по благоустройству (субсидии МУП «Благоустройство») – 5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реализация инициативных проектов (государственная программа «Региональная политика Брянской области») – 3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788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t>- благоустройство парка культуры и отдыха в г. Сураж – 2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297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 – 2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066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,9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местный бюджет – 108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 xml:space="preserve">,8 </w:t>
      </w:r>
      <w:proofErr w:type="spellStart"/>
      <w:r w:rsidR="002D065C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2D065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D065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2D06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инициативные платежи – 121</w:t>
      </w:r>
      <w:r w:rsidR="002D065C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</w:p>
    <w:p w:rsidR="0091047F" w:rsidRPr="0091047F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047F">
        <w:rPr>
          <w:rFonts w:ascii="Times New Roman" w:eastAsia="Times New Roman" w:hAnsi="Times New Roman" w:cs="Times New Roman"/>
          <w:sz w:val="28"/>
          <w:szCs w:val="28"/>
        </w:rPr>
        <w:t>- обустройство зоны отдыха по ул. Ленина – 1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491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,1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 (областной бюджет – 1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331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местный бюджет 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 xml:space="preserve">,0 тыс. 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, инициативные платежи – 89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,5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рублей);</w:t>
      </w:r>
      <w:proofErr w:type="gramEnd"/>
    </w:p>
    <w:p w:rsidR="00036063" w:rsidRDefault="0091047F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47F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реализация программ формирования современной городской среды (региональный проект «Формирование современной городской среды Брянской области», государственная программа «Формирование современной городской среды Брянской области») – 5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8,0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рубля (федеральный бюджет – 5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207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,4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областной бюджет – 52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рублей, местный бюджет – 568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,3 тыс.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, прочие безвозмездные поступления – 119</w:t>
      </w:r>
      <w:r w:rsidR="00036063">
        <w:rPr>
          <w:rFonts w:ascii="Times New Roman" w:eastAsia="Times New Roman" w:hAnsi="Times New Roman" w:cs="Times New Roman"/>
          <w:sz w:val="28"/>
          <w:szCs w:val="28"/>
        </w:rPr>
        <w:t xml:space="preserve">,7 </w:t>
      </w:r>
      <w:proofErr w:type="spellStart"/>
      <w:r w:rsidR="0003606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0360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047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1047F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9104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56A71" w:rsidRPr="00656A71" w:rsidRDefault="00656A71" w:rsidP="0091047F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Культура, кинематография»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7510,9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100,0 % к плановым значениям. Удельный вес расходов по данному разделу составил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10,6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расходов бюджета. По сравнению с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предыдущим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36,4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%. 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редства расходовались по подразделу 08 01 «Культура»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3018,1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E3E" w:rsidRDefault="00656A71" w:rsidP="00BD0BA5">
      <w:pPr>
        <w:spacing w:before="100" w:beforeAutospacing="1" w:after="100" w:afterAutospacing="1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субсидии 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654A4">
        <w:rPr>
          <w:rFonts w:ascii="Times New Roman" w:eastAsia="Times New Roman" w:hAnsi="Times New Roman" w:cs="Times New Roman"/>
          <w:sz w:val="28"/>
          <w:szCs w:val="28"/>
        </w:rPr>
        <w:t>4492,8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E6E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656A71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 разделу 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политика»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сумме </w:t>
      </w:r>
      <w:r w:rsidR="008C76D9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% к плановым значениям. Удельный вес расходов по данному разделу в структуре расходов бюджета составил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22F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прошлым 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одом  расходы </w:t>
      </w:r>
      <w:r w:rsidR="008C76D9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76D9">
        <w:rPr>
          <w:rFonts w:ascii="Times New Roman" w:eastAsia="Times New Roman" w:hAnsi="Times New Roman" w:cs="Times New Roman"/>
          <w:sz w:val="28"/>
          <w:szCs w:val="28"/>
        </w:rPr>
        <w:t>34,2.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C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редства расходовались по следующим подразделам:</w:t>
      </w:r>
    </w:p>
    <w:p w:rsidR="00656A71" w:rsidRP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- подраздел 10 01 «Пенсионное обеспечение»: доплаты к пенсиям муниципальных служащих –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6D9">
        <w:rPr>
          <w:rFonts w:ascii="Times New Roman" w:eastAsia="Times New Roman" w:hAnsi="Times New Roman" w:cs="Times New Roman"/>
          <w:sz w:val="28"/>
          <w:szCs w:val="28"/>
        </w:rPr>
        <w:t>63,8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4A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Default="00656A71" w:rsidP="00656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- подраздел 10 03 «Социальное обеспечение населения»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AE5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335AB" w:rsidRPr="00656A71" w:rsidRDefault="00F335AB" w:rsidP="007570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Анализ исполнения бюджета в разрезе </w:t>
      </w:r>
      <w:r w:rsidRPr="00656A71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F335AB" w:rsidRPr="00656A71" w:rsidRDefault="00F335AB" w:rsidP="00F335A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0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346"/>
        <w:gridCol w:w="1049"/>
        <w:gridCol w:w="1109"/>
        <w:gridCol w:w="1039"/>
        <w:gridCol w:w="971"/>
        <w:gridCol w:w="1005"/>
      </w:tblGrid>
      <w:tr w:rsidR="00F335AB" w:rsidRPr="002A4B69" w:rsidTr="00F22929">
        <w:trPr>
          <w:cantSplit/>
          <w:trHeight w:val="1397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4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Структура, %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473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г. к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AB" w:rsidRPr="002A4B69" w:rsidRDefault="00F335AB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</w:t>
            </w:r>
            <w:proofErr w:type="spellEnd"/>
          </w:p>
          <w:p w:rsidR="00F335AB" w:rsidRPr="002A4B69" w:rsidRDefault="00F335AB" w:rsidP="00473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нено</w:t>
            </w:r>
            <w:proofErr w:type="spell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</w:t>
            </w:r>
            <w:proofErr w:type="gramEnd"/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9B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 к 20</w:t>
            </w:r>
            <w:r w:rsidR="004731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в %</w:t>
            </w:r>
          </w:p>
        </w:tc>
      </w:tr>
      <w:tr w:rsidR="00EA079E" w:rsidRPr="002A4B69" w:rsidTr="00F22929">
        <w:trPr>
          <w:trHeight w:val="48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12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122" w:lineRule="atLeast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122" w:lineRule="atLeast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A36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3A36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выплаты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389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213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42049,0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49935,1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7886,1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</w:tr>
      <w:tr w:rsidR="001A3A36" w:rsidRPr="002A4B69" w:rsidTr="007875E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A3A36" w:rsidRPr="00EA079E" w:rsidRDefault="001A3A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EA079E" w:rsidRDefault="001A3A3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3A36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3A36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A3A36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A36" w:rsidRPr="002A4B69" w:rsidRDefault="001A3A36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A36" w:rsidRPr="00EA079E" w:rsidRDefault="001A3A36" w:rsidP="00787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работы, услуги по содержанию имущества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34576,3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42727,7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8151,4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123,6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7472,7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7207,4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-265,3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18265,7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23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16438,7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-1827,0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6728,2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7510,9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782,7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</w:tr>
      <w:tr w:rsidR="00EA079E" w:rsidRPr="002A4B69" w:rsidTr="00F22929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596E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 xml:space="preserve">за счет перечислений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некоммерческим и  нефинансовым организациям за иск</w:t>
            </w: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лючением муниципальных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11537,5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8927,7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-2609,8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77,4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-33,3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Пособия по социальной помощи населению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94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63,7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-33,3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Расходы по операциям с активами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272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Расходование материальных запасов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1A3A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Приобретение нефинансовых активов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-5581,3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5586,3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859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-5586,3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A079E" w:rsidRPr="002A4B69" w:rsidTr="00F22929">
        <w:trPr>
          <w:trHeight w:val="63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79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EA079E" w:rsidRPr="002A4B69" w:rsidTr="00F22929">
        <w:trPr>
          <w:trHeight w:val="3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2A4B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7875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66003,8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79E" w:rsidRPr="002A4B69" w:rsidRDefault="00EA079E" w:rsidP="009064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70882,9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79E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79E">
              <w:rPr>
                <w:rFonts w:ascii="Times New Roman" w:hAnsi="Times New Roman" w:cs="Times New Roman"/>
                <w:b/>
                <w:bCs/>
                <w:color w:val="000000"/>
              </w:rPr>
              <w:t>4879,1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79E" w:rsidRPr="00EA079E" w:rsidRDefault="00EA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79E">
              <w:rPr>
                <w:rFonts w:ascii="Times New Roman" w:hAnsi="Times New Roman" w:cs="Times New Roman"/>
                <w:b/>
                <w:bCs/>
                <w:color w:val="000000"/>
              </w:rPr>
              <w:t>107,4</w:t>
            </w:r>
          </w:p>
        </w:tc>
      </w:tr>
    </w:tbl>
    <w:p w:rsidR="009C301E" w:rsidRDefault="00F335AB" w:rsidP="00832630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разрезе экономических статей расходов в 20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расходы по коду КОСГУ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Pr="00513E3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работ, услуг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работы, услуги по содержанию имущества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2630" w:rsidRPr="00832630">
        <w:rPr>
          <w:rFonts w:ascii="Times New Roman" w:eastAsia="Times New Roman" w:hAnsi="Times New Roman" w:cs="Times New Roman"/>
          <w:sz w:val="28"/>
          <w:szCs w:val="28"/>
        </w:rPr>
        <w:t>прочие работы, услуги</w:t>
      </w:r>
      <w:r w:rsidR="008326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70,4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>КОСГУ 2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>0 «</w:t>
      </w:r>
      <w:r w:rsidR="0094665A" w:rsidRPr="007E2C76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перечисления организациям</w:t>
      </w:r>
      <w:r w:rsidR="0094665A" w:rsidRPr="00656A71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23,2</w:t>
      </w:r>
      <w:r w:rsidR="0094665A">
        <w:rPr>
          <w:rFonts w:ascii="Times New Roman" w:eastAsia="Times New Roman" w:hAnsi="Times New Roman" w:cs="Times New Roman"/>
          <w:sz w:val="28"/>
          <w:szCs w:val="28"/>
        </w:rPr>
        <w:t>%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5AB" w:rsidRDefault="00F335AB" w:rsidP="00F33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бюджета в разрезе экономических статей расходов выявил следующее. Расходы на оплату работ, услуг в 20</w:t>
      </w:r>
      <w:r w:rsidR="006D78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49935,1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на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18,8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5116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риобретение нефинансовых активов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E6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</w:t>
      </w:r>
      <w:r w:rsidR="009C301E">
        <w:rPr>
          <w:rFonts w:ascii="Times New Roman" w:eastAsia="Times New Roman" w:hAnsi="Times New Roman" w:cs="Times New Roman"/>
          <w:sz w:val="28"/>
          <w:szCs w:val="28"/>
        </w:rPr>
        <w:t xml:space="preserve"> в 558,6 раза</w:t>
      </w:r>
      <w:r w:rsidR="000E616C">
        <w:rPr>
          <w:rFonts w:ascii="Times New Roman" w:eastAsia="Times New Roman" w:hAnsi="Times New Roman" w:cs="Times New Roman"/>
          <w:sz w:val="28"/>
          <w:szCs w:val="28"/>
        </w:rPr>
        <w:t xml:space="preserve"> ниже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B6E" w:rsidRDefault="00FE7B6E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369A" w:rsidRDefault="00DC266F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7.3.</w:t>
      </w:r>
      <w:r w:rsidR="00D332D1" w:rsidRPr="00D3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формирования и расходования средств дорожного фонда</w:t>
      </w:r>
      <w:r w:rsidR="00823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32D1" w:rsidRPr="00AD04A7" w:rsidRDefault="0082369A" w:rsidP="00D332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B45E6A" w:rsidRPr="00AD0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924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D0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D332D1" w:rsidRPr="00AD04A7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 179.4 Бюджетного кодекса РФ в </w:t>
      </w:r>
      <w:proofErr w:type="spellStart"/>
      <w:r w:rsidR="005E636A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Суражском</w:t>
      </w:r>
      <w:proofErr w:type="spellEnd"/>
      <w:r w:rsidR="005E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поселении 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 дорожный фонд, объем которого на 20</w:t>
      </w:r>
      <w:r w:rsid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E31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утвержден (с учетом изменений) в объеме </w:t>
      </w:r>
      <w:r w:rsidR="001E3149">
        <w:rPr>
          <w:rFonts w:ascii="Times New Roman" w:eastAsia="Times New Roman" w:hAnsi="Times New Roman" w:cs="Times New Roman"/>
          <w:color w:val="000000"/>
          <w:sz w:val="28"/>
          <w:szCs w:val="28"/>
        </w:rPr>
        <w:t>39217,0</w:t>
      </w: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32D1" w:rsidRPr="00164B7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формирования и использования бюджетных ассигнований дорожного фонда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 w:rsidRPr="00AD04A7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4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9B4F47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 от 18.11.2013 г. №</w:t>
      </w:r>
      <w:r w:rsidR="001E3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F47">
        <w:rPr>
          <w:rFonts w:ascii="Times New Roman" w:eastAsia="Times New Roman" w:hAnsi="Times New Roman" w:cs="Times New Roman"/>
          <w:sz w:val="28"/>
          <w:szCs w:val="28"/>
        </w:rPr>
        <w:t>246</w:t>
      </w:r>
      <w:r w:rsidR="001E314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9B4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D19" w:rsidRPr="00437D19" w:rsidRDefault="00437D19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проверке представлен Отчет об использовании средств дорожного фонда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 области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875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E314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37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332D1" w:rsidRDefault="00D332D1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За  20</w:t>
      </w:r>
      <w:r w:rsidR="001E3149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поступило доходов на формирование дорожного фонда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4B0">
        <w:rPr>
          <w:rFonts w:ascii="Times New Roman" w:eastAsia="Times New Roman" w:hAnsi="Times New Roman" w:cs="Times New Roman"/>
          <w:color w:val="000000"/>
          <w:sz w:val="28"/>
          <w:szCs w:val="28"/>
        </w:rPr>
        <w:t>28700,7</w:t>
      </w:r>
      <w:r w:rsidR="00D36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BC5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EF475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5A4C" w:rsidRDefault="00BC5A4C" w:rsidP="00D33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тыс. рублей </w:t>
      </w:r>
    </w:p>
    <w:tbl>
      <w:tblPr>
        <w:tblStyle w:val="ad"/>
        <w:tblW w:w="10375" w:type="dxa"/>
        <w:tblLayout w:type="fixed"/>
        <w:tblLook w:val="04A0" w:firstRow="1" w:lastRow="0" w:firstColumn="1" w:lastColumn="0" w:noHBand="0" w:noVBand="1"/>
      </w:tblPr>
      <w:tblGrid>
        <w:gridCol w:w="7196"/>
        <w:gridCol w:w="1701"/>
        <w:gridCol w:w="1478"/>
      </w:tblGrid>
      <w:tr w:rsidR="00DC266F" w:rsidTr="00BC5A4C">
        <w:tc>
          <w:tcPr>
            <w:tcW w:w="7196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источника</w:t>
            </w:r>
          </w:p>
        </w:tc>
        <w:tc>
          <w:tcPr>
            <w:tcW w:w="1701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(Уточненный)</w:t>
            </w:r>
          </w:p>
        </w:tc>
        <w:tc>
          <w:tcPr>
            <w:tcW w:w="1478" w:type="dxa"/>
          </w:tcPr>
          <w:p w:rsidR="00DC266F" w:rsidRDefault="00DC266F" w:rsidP="00DC26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Доходы дорожного фонда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подакцизным товарам (продукции)</w:t>
            </w:r>
          </w:p>
        </w:tc>
        <w:tc>
          <w:tcPr>
            <w:tcW w:w="1701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2486,1</w:t>
            </w:r>
          </w:p>
        </w:tc>
        <w:tc>
          <w:tcPr>
            <w:tcW w:w="1478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2533,9</w:t>
            </w:r>
          </w:p>
        </w:tc>
      </w:tr>
      <w:tr w:rsidR="00DC266F" w:rsidTr="00BC5A4C">
        <w:tc>
          <w:tcPr>
            <w:tcW w:w="7196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16000,00</w:t>
            </w:r>
          </w:p>
        </w:tc>
        <w:tc>
          <w:tcPr>
            <w:tcW w:w="1478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16000,00</w:t>
            </w:r>
          </w:p>
        </w:tc>
      </w:tr>
      <w:tr w:rsidR="001E3149" w:rsidTr="00BC5A4C">
        <w:tc>
          <w:tcPr>
            <w:tcW w:w="7196" w:type="dxa"/>
          </w:tcPr>
          <w:p w:rsidR="001E3149" w:rsidRDefault="001E3149" w:rsidP="001E3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на дорожную деятельность</w:t>
            </w:r>
          </w:p>
        </w:tc>
        <w:tc>
          <w:tcPr>
            <w:tcW w:w="1701" w:type="dxa"/>
          </w:tcPr>
          <w:p w:rsidR="001E3149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3746,9</w:t>
            </w:r>
          </w:p>
        </w:tc>
        <w:tc>
          <w:tcPr>
            <w:tcW w:w="1478" w:type="dxa"/>
          </w:tcPr>
          <w:p w:rsidR="001E3149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3746,9</w:t>
            </w:r>
          </w:p>
        </w:tc>
      </w:tr>
      <w:tr w:rsidR="00DC266F" w:rsidTr="00BC5A4C">
        <w:tc>
          <w:tcPr>
            <w:tcW w:w="7196" w:type="dxa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3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МКД, подъезды к дворовым территориям МКД населенных пунктов</w:t>
            </w:r>
          </w:p>
        </w:tc>
        <w:tc>
          <w:tcPr>
            <w:tcW w:w="1701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16786,9</w:t>
            </w:r>
          </w:p>
        </w:tc>
        <w:tc>
          <w:tcPr>
            <w:tcW w:w="1478" w:type="dxa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16752,9</w:t>
            </w:r>
          </w:p>
        </w:tc>
      </w:tr>
      <w:tr w:rsidR="00DC266F" w:rsidTr="00BC5A4C">
        <w:tc>
          <w:tcPr>
            <w:tcW w:w="7196" w:type="dxa"/>
            <w:shd w:val="clear" w:color="auto" w:fill="B6DDE8" w:themeFill="accent5" w:themeFillTint="66"/>
          </w:tcPr>
          <w:p w:rsidR="00DC266F" w:rsidRDefault="00DC266F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39019,9</w:t>
            </w:r>
          </w:p>
        </w:tc>
        <w:tc>
          <w:tcPr>
            <w:tcW w:w="1478" w:type="dxa"/>
            <w:shd w:val="clear" w:color="auto" w:fill="B6DDE8" w:themeFill="accent5" w:themeFillTint="66"/>
          </w:tcPr>
          <w:p w:rsidR="00DC266F" w:rsidRDefault="001E3149" w:rsidP="00D33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39033,8</w:t>
            </w:r>
          </w:p>
        </w:tc>
      </w:tr>
    </w:tbl>
    <w:p w:rsidR="001630A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Внешней проверкой установлено, что остаток средств дорожного фонда на 01.01.20</w:t>
      </w:r>
      <w:r w:rsidR="003B44B0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DF285E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 составил </w:t>
      </w:r>
      <w:r w:rsidR="00DF285E">
        <w:rPr>
          <w:rFonts w:ascii="Times New Roman" w:eastAsia="Times New Roman" w:hAnsi="Times New Roman" w:cs="Times New Roman"/>
          <w:color w:val="000000"/>
          <w:sz w:val="27"/>
          <w:szCs w:val="27"/>
        </w:rPr>
        <w:t>197,0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</w:t>
      </w:r>
      <w:r w:rsidR="00E437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</w:p>
    <w:p w:rsidR="00D332D1" w:rsidRPr="00D36F63" w:rsidRDefault="00BF0253" w:rsidP="00D3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 </w:t>
      </w:r>
      <w:r w:rsidR="0066537C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расходования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фонда</w:t>
      </w:r>
      <w:r w:rsid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 20</w:t>
      </w:r>
      <w:r w:rsidR="00DF28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D332D1" w:rsidRPr="00D36F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630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представлен в таблице:</w:t>
      </w:r>
    </w:p>
    <w:p w:rsidR="00D332D1" w:rsidRPr="00D332D1" w:rsidRDefault="00D332D1" w:rsidP="00D332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32D1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1030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2780"/>
      </w:tblGrid>
      <w:tr w:rsidR="00FA5C65" w:rsidRPr="00D332D1" w:rsidTr="006F7EE1">
        <w:trPr>
          <w:trHeight w:val="740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AE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66537C" w:rsidRDefault="00FA5C65" w:rsidP="0066537C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F285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DF28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DF285E" w:rsidP="0068555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332D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дорожного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DF285E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39033,8</w:t>
            </w:r>
          </w:p>
        </w:tc>
      </w:tr>
      <w:tr w:rsidR="00C951DB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49056A" w:rsidP="0049056A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95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B" w:rsidRDefault="00DF285E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37543,1</w:t>
            </w:r>
          </w:p>
        </w:tc>
      </w:tr>
      <w:tr w:rsidR="000B7306" w:rsidRPr="00D332D1" w:rsidTr="006F7EE1">
        <w:trPr>
          <w:trHeight w:val="420"/>
        </w:trPr>
        <w:tc>
          <w:tcPr>
            <w:tcW w:w="103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06" w:rsidRPr="00D332D1" w:rsidRDefault="000B7306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122025" w:rsidP="0012202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 дорожной деятельности за счет средств резервного фонда Правительства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122025" w:rsidP="00685552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3944,2</w:t>
            </w:r>
          </w:p>
        </w:tc>
      </w:tr>
      <w:tr w:rsidR="00FA5C65" w:rsidRPr="00D332D1" w:rsidTr="006F7EE1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E411A0" w:rsidP="00D514E8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122025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33598,9</w:t>
            </w:r>
          </w:p>
        </w:tc>
      </w:tr>
      <w:tr w:rsidR="00FA5C65" w:rsidRPr="00D332D1" w:rsidTr="00F335AB">
        <w:trPr>
          <w:trHeight w:val="4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FA5C65" w:rsidP="00DF285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01.01.20</w:t>
            </w:r>
            <w:r w:rsidR="00490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2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C65" w:rsidRPr="00D332D1" w:rsidRDefault="00DF285E" w:rsidP="00D332D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1687,7</w:t>
            </w:r>
          </w:p>
        </w:tc>
      </w:tr>
    </w:tbl>
    <w:p w:rsidR="00E57E33" w:rsidRDefault="006351CA" w:rsidP="00E20391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установлено, что остаток средств дорожного фонда на 01.01.20</w:t>
      </w:r>
      <w:r w:rsidR="004905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06690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года составил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1687,7</w:t>
      </w:r>
      <w:r w:rsidR="00E57E33" w:rsidRPr="00E57E3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тыс. рублей</w:t>
      </w:r>
      <w:r w:rsidR="00E2039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906427" w:rsidRPr="00906427" w:rsidRDefault="00906427" w:rsidP="00906427">
      <w:pPr>
        <w:widowControl w:val="0"/>
        <w:tabs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6427">
        <w:rPr>
          <w:rFonts w:ascii="Times New Roman" w:hAnsi="Times New Roman" w:cs="Times New Roman"/>
          <w:b/>
          <w:color w:val="000000"/>
          <w:sz w:val="28"/>
          <w:szCs w:val="28"/>
        </w:rPr>
        <w:t>7.4. Провести анализ дефицита (профицита) бюджета и источников финансирования дефицита бюджета.</w:t>
      </w:r>
    </w:p>
    <w:p w:rsidR="002C189E" w:rsidRPr="00217614" w:rsidRDefault="005A1525" w:rsidP="002C18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Суража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9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3661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DF787C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20</w:t>
      </w:r>
      <w:r w:rsidR="00F36619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="00066907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21761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год» </w:t>
      </w:r>
      <w:r w:rsidR="002C189E" w:rsidRPr="00217614">
        <w:rPr>
          <w:rFonts w:ascii="Times New Roman" w:hAnsi="Times New Roman"/>
          <w:sz w:val="28"/>
          <w:szCs w:val="28"/>
        </w:rPr>
        <w:t xml:space="preserve">бюджет утвержден бездефицитным. </w:t>
      </w:r>
    </w:p>
    <w:p w:rsidR="002915ED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/>
          <w:sz w:val="28"/>
          <w:szCs w:val="28"/>
        </w:rPr>
        <w:t>В течение 20</w:t>
      </w:r>
      <w:r w:rsidR="00F36619">
        <w:rPr>
          <w:rFonts w:ascii="Times New Roman" w:hAnsi="Times New Roman"/>
          <w:sz w:val="28"/>
          <w:szCs w:val="28"/>
        </w:rPr>
        <w:t>2</w:t>
      </w:r>
      <w:r w:rsidR="00066907">
        <w:rPr>
          <w:rFonts w:ascii="Times New Roman" w:hAnsi="Times New Roman"/>
          <w:sz w:val="28"/>
          <w:szCs w:val="28"/>
        </w:rPr>
        <w:t>1</w:t>
      </w:r>
      <w:r w:rsidRPr="00217614">
        <w:rPr>
          <w:rFonts w:ascii="Times New Roman" w:hAnsi="Times New Roman"/>
          <w:sz w:val="28"/>
          <w:szCs w:val="28"/>
        </w:rPr>
        <w:t xml:space="preserve"> года </w:t>
      </w:r>
      <w:r w:rsidR="002915ED" w:rsidRPr="00217614">
        <w:rPr>
          <w:rFonts w:ascii="Times New Roman" w:hAnsi="Times New Roman"/>
          <w:sz w:val="28"/>
          <w:szCs w:val="28"/>
        </w:rPr>
        <w:t xml:space="preserve">в порядке законодательной инициативы в бюджет поселения </w:t>
      </w:r>
      <w:r w:rsidR="00066907">
        <w:rPr>
          <w:rFonts w:ascii="Times New Roman" w:hAnsi="Times New Roman"/>
          <w:sz w:val="28"/>
          <w:szCs w:val="28"/>
        </w:rPr>
        <w:t>3</w:t>
      </w:r>
      <w:r w:rsidRPr="00217614">
        <w:rPr>
          <w:rFonts w:ascii="Times New Roman" w:hAnsi="Times New Roman"/>
          <w:sz w:val="28"/>
          <w:szCs w:val="28"/>
        </w:rPr>
        <w:t xml:space="preserve"> раза были внесены изменения</w:t>
      </w:r>
      <w:r w:rsidR="002915ED" w:rsidRPr="00217614">
        <w:rPr>
          <w:rFonts w:ascii="Times New Roman" w:hAnsi="Times New Roman"/>
          <w:sz w:val="28"/>
          <w:szCs w:val="28"/>
        </w:rPr>
        <w:t>.</w:t>
      </w:r>
      <w:r w:rsidR="00906427">
        <w:rPr>
          <w:rFonts w:ascii="Times New Roman" w:hAnsi="Times New Roman"/>
          <w:sz w:val="28"/>
          <w:szCs w:val="28"/>
        </w:rPr>
        <w:t xml:space="preserve"> </w:t>
      </w:r>
      <w:r w:rsidRPr="00062AB1">
        <w:rPr>
          <w:rFonts w:ascii="Times New Roman" w:hAnsi="Times New Roman"/>
          <w:sz w:val="24"/>
          <w:szCs w:val="24"/>
        </w:rPr>
        <w:t xml:space="preserve"> </w:t>
      </w:r>
      <w:r w:rsidR="002915ED" w:rsidRPr="00217614">
        <w:rPr>
          <w:rFonts w:ascii="Times New Roman" w:hAnsi="Times New Roman"/>
          <w:sz w:val="28"/>
          <w:szCs w:val="28"/>
        </w:rPr>
        <w:t>В</w:t>
      </w:r>
      <w:r w:rsidRPr="00217614">
        <w:rPr>
          <w:rFonts w:ascii="Times New Roman" w:hAnsi="Times New Roman"/>
          <w:sz w:val="28"/>
          <w:szCs w:val="28"/>
        </w:rPr>
        <w:t xml:space="preserve"> результате чего утвержден </w:t>
      </w:r>
      <w:r w:rsidR="00491F19">
        <w:rPr>
          <w:rFonts w:ascii="Times New Roman" w:hAnsi="Times New Roman"/>
          <w:sz w:val="28"/>
          <w:szCs w:val="28"/>
        </w:rPr>
        <w:t>про</w:t>
      </w:r>
      <w:r w:rsidRPr="00217614">
        <w:rPr>
          <w:rFonts w:ascii="Times New Roman" w:hAnsi="Times New Roman"/>
          <w:sz w:val="28"/>
          <w:szCs w:val="28"/>
        </w:rPr>
        <w:t xml:space="preserve">фицит в сумме </w:t>
      </w:r>
      <w:r w:rsidR="00066907">
        <w:rPr>
          <w:rFonts w:ascii="Times New Roman" w:hAnsi="Times New Roman"/>
          <w:sz w:val="28"/>
          <w:szCs w:val="28"/>
        </w:rPr>
        <w:t>3843,5</w:t>
      </w:r>
      <w:r w:rsidRPr="00217614">
        <w:rPr>
          <w:rFonts w:ascii="Times New Roman" w:hAnsi="Times New Roman"/>
          <w:sz w:val="28"/>
          <w:szCs w:val="28"/>
        </w:rPr>
        <w:t xml:space="preserve"> тыс. рублей,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при этом утвержден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ы источники финансирования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– изменение остатков на счетах по учету средств бюджета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(остат</w:t>
      </w:r>
      <w:r w:rsidR="002C492C" w:rsidRPr="002176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>к на 01.01.20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69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 – </w:t>
      </w:r>
      <w:r w:rsidR="00066907">
        <w:rPr>
          <w:rFonts w:ascii="Times New Roman" w:eastAsia="Times New Roman" w:hAnsi="Times New Roman" w:cs="Times New Roman"/>
          <w:sz w:val="28"/>
          <w:szCs w:val="28"/>
        </w:rPr>
        <w:t>7730,9</w:t>
      </w:r>
      <w:r w:rsidR="002915ED"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189E" w:rsidRPr="00217614" w:rsidRDefault="002C189E" w:rsidP="0039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491F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69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06690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67B6A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066907">
        <w:rPr>
          <w:rFonts w:ascii="Times New Roman" w:eastAsia="Times New Roman" w:hAnsi="Times New Roman" w:cs="Times New Roman"/>
          <w:sz w:val="28"/>
          <w:szCs w:val="28"/>
        </w:rPr>
        <w:t>1990,1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58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89E" w:rsidRPr="00217614" w:rsidRDefault="002915ED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39179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установленные ст. 92.1 Бюджетного кодекса РФ соблюдены.</w:t>
      </w:r>
    </w:p>
    <w:p w:rsidR="00814831" w:rsidRPr="00814831" w:rsidRDefault="00814831" w:rsidP="00BC5A4C">
      <w:pPr>
        <w:autoSpaceDE w:val="0"/>
        <w:autoSpaceDN w:val="0"/>
        <w:adjustRightInd w:val="0"/>
        <w:spacing w:after="0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831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066907">
        <w:rPr>
          <w:rFonts w:ascii="Times New Roman" w:hAnsi="Times New Roman" w:cs="Times New Roman"/>
          <w:sz w:val="28"/>
          <w:szCs w:val="28"/>
        </w:rPr>
        <w:t>2</w:t>
      </w:r>
      <w:r w:rsidRPr="00814831">
        <w:rPr>
          <w:rFonts w:ascii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066907">
        <w:rPr>
          <w:rFonts w:ascii="Times New Roman" w:hAnsi="Times New Roman" w:cs="Times New Roman"/>
          <w:sz w:val="28"/>
          <w:szCs w:val="28"/>
        </w:rPr>
        <w:t>5740,8</w:t>
      </w:r>
      <w:r w:rsidRPr="00814831">
        <w:rPr>
          <w:rFonts w:ascii="Times New Roman" w:hAnsi="Times New Roman" w:cs="Times New Roman"/>
          <w:sz w:val="28"/>
          <w:szCs w:val="28"/>
        </w:rPr>
        <w:t> тыс. рублей, увеличившись за отчетный период на </w:t>
      </w:r>
      <w:r w:rsidR="00066907">
        <w:rPr>
          <w:rFonts w:ascii="Times New Roman" w:hAnsi="Times New Roman" w:cs="Times New Roman"/>
          <w:sz w:val="28"/>
          <w:szCs w:val="28"/>
        </w:rPr>
        <w:t>1990,1</w:t>
      </w:r>
      <w:r w:rsidRPr="00814831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5F64AD" w:rsidRPr="00C1691A" w:rsidRDefault="005F64AD" w:rsidP="00D36F63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904585"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C1691A">
        <w:rPr>
          <w:rFonts w:ascii="Times New Roman" w:hAnsi="Times New Roman" w:cs="Times New Roman"/>
          <w:b/>
          <w:sz w:val="28"/>
          <w:szCs w:val="28"/>
        </w:rPr>
        <w:t>Провести анализ с</w:t>
      </w:r>
      <w:r w:rsidRPr="00C1691A">
        <w:rPr>
          <w:rFonts w:ascii="Times New Roman" w:hAnsi="Times New Roman" w:cs="Times New Roman"/>
          <w:b/>
          <w:spacing w:val="-6"/>
          <w:sz w:val="28"/>
          <w:szCs w:val="28"/>
        </w:rPr>
        <w:t>остояния внутреннего долга муниципального образования.</w:t>
      </w:r>
    </w:p>
    <w:p w:rsidR="005F64AD" w:rsidRPr="00C1691A" w:rsidRDefault="005F64AD" w:rsidP="00D36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1691A">
        <w:rPr>
          <w:rFonts w:ascii="Times New Roman" w:hAnsi="Times New Roman" w:cs="Times New Roman"/>
          <w:spacing w:val="-6"/>
          <w:sz w:val="28"/>
          <w:szCs w:val="28"/>
        </w:rPr>
        <w:t xml:space="preserve">Пунктом 1 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Решения </w:t>
      </w:r>
      <w:r w:rsidR="00C1691A" w:rsidRPr="00C1691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 города Суража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от 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16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>.12.20</w:t>
      </w:r>
      <w:r w:rsidR="001E3149">
        <w:rPr>
          <w:rFonts w:ascii="Times New Roman" w:eastAsia="Times New Roman" w:hAnsi="Times New Roman" w:cs="Times New Roman"/>
          <w:spacing w:val="-6"/>
          <w:sz w:val="28"/>
        </w:rPr>
        <w:t>20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>г. №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1E3149">
        <w:rPr>
          <w:rFonts w:ascii="Times New Roman" w:eastAsia="Times New Roman" w:hAnsi="Times New Roman" w:cs="Times New Roman"/>
          <w:spacing w:val="-6"/>
          <w:sz w:val="28"/>
        </w:rPr>
        <w:t>52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«О бюджете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на 20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1E3149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год и плановый период 202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1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и 202</w:t>
      </w:r>
      <w:r w:rsidR="003C207E">
        <w:rPr>
          <w:rFonts w:ascii="Times New Roman" w:eastAsia="Times New Roman" w:hAnsi="Times New Roman" w:cs="Times New Roman"/>
          <w:spacing w:val="-6"/>
          <w:sz w:val="28"/>
        </w:rPr>
        <w:t>2</w:t>
      </w:r>
      <w:r w:rsidR="00C1691A" w:rsidRPr="00C1691A">
        <w:rPr>
          <w:rFonts w:ascii="Times New Roman" w:eastAsia="Times New Roman" w:hAnsi="Times New Roman" w:cs="Times New Roman"/>
          <w:spacing w:val="-6"/>
          <w:sz w:val="28"/>
        </w:rPr>
        <w:t xml:space="preserve"> годов» 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 xml:space="preserve">показатель верхнего предела муниципального внутреннего долга поселения на </w:t>
      </w:r>
      <w:r w:rsidRPr="00C1691A">
        <w:rPr>
          <w:rFonts w:ascii="Times New Roman" w:hAnsi="Times New Roman" w:cs="Times New Roman"/>
          <w:sz w:val="28"/>
          <w:szCs w:val="28"/>
        </w:rPr>
        <w:t>01.01.20</w:t>
      </w:r>
      <w:r w:rsidR="00C1691A" w:rsidRPr="00C1691A">
        <w:rPr>
          <w:rFonts w:ascii="Times New Roman" w:hAnsi="Times New Roman" w:cs="Times New Roman"/>
          <w:sz w:val="28"/>
          <w:szCs w:val="28"/>
        </w:rPr>
        <w:t>2</w:t>
      </w:r>
      <w:r w:rsidR="001E3149">
        <w:rPr>
          <w:rFonts w:ascii="Times New Roman" w:hAnsi="Times New Roman" w:cs="Times New Roman"/>
          <w:sz w:val="28"/>
          <w:szCs w:val="28"/>
        </w:rPr>
        <w:t>2</w:t>
      </w:r>
      <w:r w:rsidRPr="00C1691A">
        <w:rPr>
          <w:rFonts w:ascii="Times New Roman" w:hAnsi="Times New Roman" w:cs="Times New Roman"/>
          <w:sz w:val="28"/>
          <w:szCs w:val="28"/>
        </w:rPr>
        <w:t xml:space="preserve"> </w:t>
      </w:r>
      <w:r w:rsidRPr="00C1691A">
        <w:rPr>
          <w:rFonts w:ascii="Times New Roman" w:hAnsi="Times New Roman" w:cs="Times New Roman"/>
          <w:spacing w:val="-6"/>
          <w:sz w:val="28"/>
          <w:szCs w:val="28"/>
        </w:rPr>
        <w:t>года утвержден с нулевым значением. Согласно данным отчетности указанный показатель выполнен, внутренний долг отсутствует, муниципальные гарантии не предоставлялись.</w:t>
      </w:r>
    </w:p>
    <w:p w:rsidR="005F64AD" w:rsidRPr="002A41AE" w:rsidRDefault="005F64AD" w:rsidP="000408FF">
      <w:pPr>
        <w:spacing w:before="120" w:after="0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A41AE">
        <w:rPr>
          <w:rFonts w:ascii="Times New Roman" w:hAnsi="Times New Roman" w:cs="Times New Roman"/>
          <w:b/>
          <w:sz w:val="28"/>
          <w:szCs w:val="28"/>
        </w:rPr>
        <w:t>7.</w:t>
      </w:r>
      <w:r w:rsidR="00904585">
        <w:rPr>
          <w:rFonts w:ascii="Times New Roman" w:hAnsi="Times New Roman" w:cs="Times New Roman"/>
          <w:b/>
          <w:sz w:val="28"/>
          <w:szCs w:val="28"/>
        </w:rPr>
        <w:t>6</w:t>
      </w:r>
      <w:r w:rsidRPr="002A41AE">
        <w:rPr>
          <w:rFonts w:ascii="Times New Roman" w:hAnsi="Times New Roman" w:cs="Times New Roman"/>
          <w:b/>
          <w:sz w:val="28"/>
          <w:szCs w:val="28"/>
        </w:rPr>
        <w:t xml:space="preserve">. Провести анализ 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состояния дебиторской и кредиторской задолженности</w:t>
      </w:r>
      <w:r w:rsidR="00F84CD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(ф. 0503169)</w:t>
      </w:r>
      <w:r w:rsidRPr="002A41AE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по состоянию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0C62CD">
        <w:rPr>
          <w:rFonts w:ascii="Times New Roman" w:hAnsi="Times New Roman" w:cs="Times New Roman"/>
          <w:sz w:val="28"/>
          <w:szCs w:val="28"/>
        </w:rPr>
        <w:t>2</w:t>
      </w:r>
      <w:r w:rsidR="007875E9">
        <w:rPr>
          <w:rFonts w:ascii="Times New Roman" w:hAnsi="Times New Roman" w:cs="Times New Roman"/>
          <w:sz w:val="28"/>
          <w:szCs w:val="28"/>
        </w:rPr>
        <w:t>1</w:t>
      </w:r>
      <w:r w:rsidRPr="000408FF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0131E">
        <w:rPr>
          <w:rFonts w:ascii="Times New Roman" w:hAnsi="Times New Roman" w:cs="Times New Roman"/>
          <w:sz w:val="28"/>
          <w:szCs w:val="28"/>
        </w:rPr>
        <w:t>65253,1</w:t>
      </w:r>
      <w:r w:rsidRPr="000408FF">
        <w:rPr>
          <w:rFonts w:ascii="Times New Roman" w:hAnsi="Times New Roman" w:cs="Times New Roman"/>
          <w:sz w:val="28"/>
          <w:szCs w:val="28"/>
        </w:rPr>
        <w:t> тыс. рублей, в течение отчетного периода задолженность у</w:t>
      </w:r>
      <w:r w:rsidR="002D2AED">
        <w:rPr>
          <w:rFonts w:ascii="Times New Roman" w:hAnsi="Times New Roman" w:cs="Times New Roman"/>
          <w:sz w:val="28"/>
          <w:szCs w:val="28"/>
        </w:rPr>
        <w:t>величилась</w:t>
      </w:r>
      <w:r w:rsidRPr="000408FF">
        <w:rPr>
          <w:rFonts w:ascii="Times New Roman" w:hAnsi="Times New Roman" w:cs="Times New Roman"/>
          <w:sz w:val="28"/>
          <w:szCs w:val="28"/>
        </w:rPr>
        <w:t xml:space="preserve"> на </w:t>
      </w:r>
      <w:r w:rsidR="002D2AED">
        <w:rPr>
          <w:rFonts w:ascii="Times New Roman" w:hAnsi="Times New Roman" w:cs="Times New Roman"/>
          <w:sz w:val="28"/>
          <w:szCs w:val="28"/>
        </w:rPr>
        <w:t>699727,5</w:t>
      </w:r>
      <w:r w:rsidR="006573B0" w:rsidRPr="000408FF">
        <w:rPr>
          <w:rFonts w:ascii="Times New Roman" w:hAnsi="Times New Roman" w:cs="Times New Roman"/>
          <w:sz w:val="28"/>
          <w:szCs w:val="28"/>
        </w:rPr>
        <w:t xml:space="preserve"> </w:t>
      </w:r>
      <w:r w:rsidRPr="000408FF">
        <w:rPr>
          <w:rFonts w:ascii="Times New Roman" w:hAnsi="Times New Roman" w:cs="Times New Roman"/>
          <w:sz w:val="28"/>
          <w:szCs w:val="28"/>
        </w:rPr>
        <w:t xml:space="preserve">тыс. рублей и на конец отчетного периода составила </w:t>
      </w:r>
      <w:r w:rsidR="0050131E">
        <w:rPr>
          <w:rFonts w:ascii="Times New Roman" w:hAnsi="Times New Roman" w:cs="Times New Roman"/>
          <w:sz w:val="28"/>
          <w:szCs w:val="28"/>
        </w:rPr>
        <w:t>764980,6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0C62CD">
        <w:rPr>
          <w:rFonts w:ascii="Times New Roman" w:hAnsi="Times New Roman" w:cs="Times New Roman"/>
          <w:sz w:val="28"/>
          <w:szCs w:val="28"/>
        </w:rPr>
        <w:t>3396,3</w:t>
      </w:r>
      <w:r w:rsidRPr="000408FF">
        <w:rPr>
          <w:rFonts w:ascii="Times New Roman" w:hAnsi="Times New Roman" w:cs="Times New Roman"/>
          <w:sz w:val="28"/>
          <w:szCs w:val="28"/>
        </w:rPr>
        <w:t xml:space="preserve"> тыс. рублей, долгосрочная – </w:t>
      </w:r>
      <w:r w:rsidR="000C62CD">
        <w:rPr>
          <w:rFonts w:ascii="Times New Roman" w:hAnsi="Times New Roman" w:cs="Times New Roman"/>
          <w:sz w:val="28"/>
          <w:szCs w:val="28"/>
        </w:rPr>
        <w:t>6247,8</w:t>
      </w:r>
      <w:r w:rsidRPr="000408FF">
        <w:rPr>
          <w:rFonts w:ascii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5F64AD" w:rsidRPr="000408FF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D696E">
        <w:rPr>
          <w:rFonts w:ascii="Times New Roman" w:hAnsi="Times New Roman" w:cs="Times New Roman"/>
          <w:spacing w:val="-6"/>
          <w:sz w:val="28"/>
          <w:szCs w:val="28"/>
        </w:rPr>
        <w:t>4172,9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5F64AD" w:rsidRPr="000408FF" w:rsidRDefault="005F64AD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D696E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0408F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0408FF">
        <w:rPr>
          <w:rFonts w:ascii="Times New Roman" w:hAnsi="Times New Roman" w:cs="Times New Roman"/>
          <w:sz w:val="28"/>
          <w:szCs w:val="28"/>
        </w:rPr>
        <w:t>тыс. рублей.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1 205 23</w:t>
      </w:r>
      <w:r w:rsidR="00F81F1A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81F1A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платежей при пользовании природными ресурсами»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3D696E">
        <w:rPr>
          <w:rFonts w:ascii="Times New Roman" w:hAnsi="Times New Roman" w:cs="Times New Roman"/>
          <w:sz w:val="28"/>
          <w:szCs w:val="28"/>
        </w:rPr>
        <w:t>6560,6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 xml:space="preserve">1 205 45 </w:t>
      </w:r>
      <w:r w:rsidR="00762924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</w:t>
      </w:r>
      <w:r w:rsidRPr="000408FF">
        <w:rPr>
          <w:rFonts w:ascii="Times New Roman" w:hAnsi="Times New Roman" w:cs="Times New Roman"/>
          <w:sz w:val="28"/>
          <w:szCs w:val="28"/>
        </w:rPr>
        <w:t xml:space="preserve">– </w:t>
      </w:r>
      <w:r w:rsidR="003D696E">
        <w:rPr>
          <w:rFonts w:ascii="Times New Roman" w:hAnsi="Times New Roman" w:cs="Times New Roman"/>
          <w:sz w:val="28"/>
          <w:szCs w:val="28"/>
        </w:rPr>
        <w:t>25,7</w:t>
      </w:r>
      <w:r w:rsidRPr="000408F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22A53" w:rsidRPr="000408FF" w:rsidRDefault="00E22A53" w:rsidP="00BC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8FF">
        <w:rPr>
          <w:rFonts w:ascii="Times New Roman" w:hAnsi="Times New Roman" w:cs="Times New Roman"/>
          <w:sz w:val="28"/>
          <w:szCs w:val="28"/>
        </w:rPr>
        <w:t>1 205 51</w:t>
      </w:r>
      <w:r w:rsidR="000408FF" w:rsidRPr="000408F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8FF" w:rsidRPr="000408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Расчеты по поступлениям от других бюджетов бюджетной системы Российской Федерации. </w:t>
      </w:r>
      <w:r w:rsidRPr="000408FF">
        <w:rPr>
          <w:rFonts w:ascii="Times New Roman" w:hAnsi="Times New Roman" w:cs="Times New Roman"/>
          <w:sz w:val="28"/>
          <w:szCs w:val="28"/>
        </w:rPr>
        <w:t xml:space="preserve"> – </w:t>
      </w:r>
      <w:r w:rsidR="003D696E">
        <w:rPr>
          <w:rFonts w:ascii="Times New Roman" w:hAnsi="Times New Roman" w:cs="Times New Roman"/>
          <w:sz w:val="28"/>
          <w:szCs w:val="28"/>
        </w:rPr>
        <w:t>243941,2</w:t>
      </w:r>
      <w:r w:rsidR="00591B8F">
        <w:rPr>
          <w:rFonts w:ascii="Times New Roman" w:hAnsi="Times New Roman" w:cs="Times New Roman"/>
          <w:sz w:val="28"/>
          <w:szCs w:val="28"/>
        </w:rPr>
        <w:t xml:space="preserve"> </w:t>
      </w:r>
      <w:r w:rsidRPr="000408FF">
        <w:rPr>
          <w:rFonts w:ascii="Times New Roman" w:hAnsi="Times New Roman" w:cs="Times New Roman"/>
          <w:sz w:val="28"/>
          <w:szCs w:val="28"/>
        </w:rPr>
        <w:t>тыс. рублей</w:t>
      </w:r>
      <w:r w:rsidR="00E11F26">
        <w:rPr>
          <w:rFonts w:ascii="Times New Roman" w:hAnsi="Times New Roman" w:cs="Times New Roman"/>
          <w:sz w:val="28"/>
          <w:szCs w:val="28"/>
        </w:rPr>
        <w:t>.</w:t>
      </w:r>
    </w:p>
    <w:p w:rsidR="004D272E" w:rsidRPr="00A421E3" w:rsidRDefault="005F64AD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lastRenderedPageBreak/>
        <w:t>Кредиторская задолженность на 01.01.20</w:t>
      </w:r>
      <w:r w:rsidR="00E11F26">
        <w:rPr>
          <w:rFonts w:ascii="Times New Roman" w:hAnsi="Times New Roman" w:cs="Times New Roman"/>
          <w:sz w:val="28"/>
          <w:szCs w:val="28"/>
        </w:rPr>
        <w:t>2</w:t>
      </w:r>
      <w:r w:rsidR="003D696E">
        <w:rPr>
          <w:rFonts w:ascii="Times New Roman" w:hAnsi="Times New Roman" w:cs="Times New Roman"/>
          <w:sz w:val="28"/>
          <w:szCs w:val="28"/>
        </w:rPr>
        <w:t>1</w:t>
      </w:r>
      <w:r w:rsidRPr="00A421E3">
        <w:rPr>
          <w:rFonts w:ascii="Times New Roman" w:hAnsi="Times New Roman" w:cs="Times New Roman"/>
          <w:sz w:val="28"/>
          <w:szCs w:val="28"/>
        </w:rPr>
        <w:t xml:space="preserve"> года сложилась по счету 1</w:t>
      </w:r>
      <w:r w:rsidR="004D272E" w:rsidRPr="00A421E3">
        <w:rPr>
          <w:rFonts w:ascii="Times New Roman" w:hAnsi="Times New Roman" w:cs="Times New Roman"/>
          <w:sz w:val="28"/>
          <w:szCs w:val="28"/>
        </w:rPr>
        <w:t> </w:t>
      </w:r>
      <w:r w:rsidRPr="00A421E3">
        <w:rPr>
          <w:rFonts w:ascii="Times New Roman" w:hAnsi="Times New Roman" w:cs="Times New Roman"/>
          <w:sz w:val="28"/>
          <w:szCs w:val="28"/>
        </w:rPr>
        <w:t>205 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00 в сумме </w:t>
      </w:r>
      <w:r w:rsidR="003D696E">
        <w:rPr>
          <w:rFonts w:ascii="Times New Roman" w:hAnsi="Times New Roman" w:cs="Times New Roman"/>
          <w:sz w:val="28"/>
          <w:szCs w:val="28"/>
        </w:rPr>
        <w:t>5357,6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рублей. В течени</w:t>
      </w:r>
      <w:r w:rsidR="00A421E3">
        <w:rPr>
          <w:rFonts w:ascii="Times New Roman" w:hAnsi="Times New Roman" w:cs="Times New Roman"/>
          <w:sz w:val="28"/>
          <w:szCs w:val="28"/>
        </w:rPr>
        <w:t>е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года она   </w:t>
      </w:r>
      <w:r w:rsidR="00E11F26">
        <w:rPr>
          <w:rFonts w:ascii="Times New Roman" w:hAnsi="Times New Roman" w:cs="Times New Roman"/>
          <w:sz w:val="28"/>
          <w:szCs w:val="28"/>
        </w:rPr>
        <w:t>снизилась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на </w:t>
      </w:r>
      <w:r w:rsidR="003D696E">
        <w:rPr>
          <w:rFonts w:ascii="Times New Roman" w:hAnsi="Times New Roman" w:cs="Times New Roman"/>
          <w:sz w:val="28"/>
          <w:szCs w:val="28"/>
        </w:rPr>
        <w:t>67,6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 и составила на конец года </w:t>
      </w:r>
      <w:r w:rsidR="00E11F26">
        <w:rPr>
          <w:rFonts w:ascii="Times New Roman" w:hAnsi="Times New Roman" w:cs="Times New Roman"/>
          <w:sz w:val="28"/>
          <w:szCs w:val="28"/>
        </w:rPr>
        <w:t>–</w:t>
      </w:r>
      <w:r w:rsidR="00A421E3">
        <w:rPr>
          <w:rFonts w:ascii="Times New Roman" w:hAnsi="Times New Roman" w:cs="Times New Roman"/>
          <w:sz w:val="28"/>
          <w:szCs w:val="28"/>
        </w:rPr>
        <w:t xml:space="preserve"> </w:t>
      </w:r>
      <w:r w:rsidR="003D696E">
        <w:rPr>
          <w:rFonts w:ascii="Times New Roman" w:hAnsi="Times New Roman" w:cs="Times New Roman"/>
          <w:sz w:val="28"/>
          <w:szCs w:val="28"/>
        </w:rPr>
        <w:t>5290,0</w:t>
      </w:r>
      <w:r w:rsidR="004D272E" w:rsidRPr="00A421E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- 1 201 11 </w:t>
      </w:r>
      <w:r w:rsidR="005F64AD" w:rsidRPr="00A421E3">
        <w:rPr>
          <w:rFonts w:ascii="Times New Roman" w:hAnsi="Times New Roman" w:cs="Times New Roman"/>
          <w:sz w:val="28"/>
          <w:szCs w:val="28"/>
        </w:rPr>
        <w:t xml:space="preserve">«Расчеты с плательщиками налоговых доходов» </w:t>
      </w:r>
      <w:r w:rsidRPr="00A421E3">
        <w:rPr>
          <w:rFonts w:ascii="Times New Roman" w:hAnsi="Times New Roman" w:cs="Times New Roman"/>
          <w:sz w:val="28"/>
          <w:szCs w:val="28"/>
        </w:rPr>
        <w:t xml:space="preserve">- </w:t>
      </w:r>
      <w:r w:rsidR="00AD1458">
        <w:rPr>
          <w:rFonts w:ascii="Times New Roman" w:hAnsi="Times New Roman" w:cs="Times New Roman"/>
          <w:sz w:val="28"/>
          <w:szCs w:val="28"/>
        </w:rPr>
        <w:t>5289,3</w:t>
      </w:r>
      <w:r w:rsidRPr="00A421E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D272E" w:rsidRPr="00A421E3" w:rsidRDefault="004D272E" w:rsidP="00BC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- 1 205 45  </w:t>
      </w:r>
      <w:r w:rsidRPr="00A421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«Расчеты по доходам от прочих сумм принудительного изъятия».</w:t>
      </w:r>
      <w:r w:rsidRPr="00A421E3">
        <w:rPr>
          <w:rFonts w:ascii="Times New Roman" w:hAnsi="Times New Roman" w:cs="Times New Roman"/>
          <w:sz w:val="28"/>
          <w:szCs w:val="28"/>
        </w:rPr>
        <w:t xml:space="preserve"> - 0,</w:t>
      </w:r>
      <w:r w:rsidR="00AD1458">
        <w:rPr>
          <w:rFonts w:ascii="Times New Roman" w:hAnsi="Times New Roman" w:cs="Times New Roman"/>
          <w:sz w:val="28"/>
          <w:szCs w:val="28"/>
        </w:rPr>
        <w:t>8</w:t>
      </w:r>
      <w:r w:rsidRPr="00A421E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1CB0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E3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отсутствует.</w:t>
      </w:r>
      <w:r w:rsidR="00DE1CB0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расходам поселения отсутствует.</w:t>
      </w:r>
    </w:p>
    <w:p w:rsidR="00DE1CB0" w:rsidRDefault="00DE1CB0" w:rsidP="00DE1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5F64AD" w:rsidRDefault="005F64AD" w:rsidP="00DE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3B0">
        <w:rPr>
          <w:rFonts w:ascii="Times New Roman" w:hAnsi="Times New Roman" w:cs="Times New Roman"/>
          <w:sz w:val="28"/>
          <w:szCs w:val="28"/>
        </w:rPr>
        <w:t>Согласно отчету о бюджетных обязательствах (ф. 0503128)</w:t>
      </w:r>
      <w:r w:rsidRPr="006573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бюджетные и денежные обязательства приняты в пределах утвержденных лимитов бюджетных обязательств в объеме </w:t>
      </w:r>
      <w:r w:rsidR="002A09C3">
        <w:rPr>
          <w:rFonts w:ascii="Times New Roman" w:hAnsi="Times New Roman" w:cs="Times New Roman"/>
          <w:sz w:val="28"/>
          <w:szCs w:val="28"/>
        </w:rPr>
        <w:t>72666,1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r w:rsidRPr="006573B0">
        <w:rPr>
          <w:rFonts w:ascii="Times New Roman" w:hAnsi="Times New Roman" w:cs="Times New Roman"/>
          <w:sz w:val="28"/>
          <w:szCs w:val="28"/>
        </w:rPr>
        <w:t>тыс. рублей</w:t>
      </w:r>
      <w:r w:rsidR="00B74A3A">
        <w:rPr>
          <w:rFonts w:ascii="Times New Roman" w:hAnsi="Times New Roman" w:cs="Times New Roman"/>
          <w:sz w:val="28"/>
          <w:szCs w:val="28"/>
        </w:rPr>
        <w:t xml:space="preserve"> (утверждено </w:t>
      </w:r>
      <w:r w:rsidR="002A09C3">
        <w:rPr>
          <w:rFonts w:ascii="Times New Roman" w:hAnsi="Times New Roman" w:cs="Times New Roman"/>
          <w:sz w:val="28"/>
          <w:szCs w:val="28"/>
        </w:rPr>
        <w:t>72666,1</w:t>
      </w:r>
      <w:r w:rsidR="00B74A3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6573B0">
        <w:rPr>
          <w:rFonts w:ascii="Times New Roman" w:hAnsi="Times New Roman" w:cs="Times New Roman"/>
          <w:sz w:val="28"/>
          <w:szCs w:val="28"/>
        </w:rPr>
        <w:t xml:space="preserve">. Исполнение денежных обязательств за текущий период составило </w:t>
      </w:r>
      <w:r w:rsidR="002A09C3">
        <w:rPr>
          <w:rFonts w:ascii="Times New Roman" w:hAnsi="Times New Roman" w:cs="Times New Roman"/>
          <w:sz w:val="28"/>
          <w:szCs w:val="28"/>
        </w:rPr>
        <w:t>70882,9</w:t>
      </w:r>
      <w:r w:rsidRPr="006573B0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A09C3">
        <w:rPr>
          <w:rFonts w:ascii="Times New Roman" w:hAnsi="Times New Roman" w:cs="Times New Roman"/>
          <w:sz w:val="28"/>
          <w:szCs w:val="28"/>
        </w:rPr>
        <w:t>97,5</w:t>
      </w:r>
      <w:r w:rsidRPr="006573B0">
        <w:rPr>
          <w:rFonts w:ascii="Times New Roman" w:hAnsi="Times New Roman" w:cs="Times New Roman"/>
          <w:sz w:val="28"/>
          <w:szCs w:val="28"/>
        </w:rPr>
        <w:t> % принятых денежных обязательств.</w:t>
      </w:r>
      <w:r w:rsidR="00B74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C3">
        <w:rPr>
          <w:rFonts w:ascii="Times New Roman" w:hAnsi="Times New Roman" w:cs="Times New Roman"/>
          <w:sz w:val="28"/>
          <w:szCs w:val="28"/>
        </w:rPr>
        <w:t>Неисполнено</w:t>
      </w:r>
      <w:proofErr w:type="spellEnd"/>
      <w:r w:rsidR="002A09C3">
        <w:rPr>
          <w:rFonts w:ascii="Times New Roman" w:hAnsi="Times New Roman" w:cs="Times New Roman"/>
          <w:sz w:val="28"/>
          <w:szCs w:val="28"/>
        </w:rPr>
        <w:t xml:space="preserve"> обязательств 1442,8 тыс. рублей по разделу «</w:t>
      </w:r>
      <w:proofErr w:type="gramStart"/>
      <w:r w:rsidR="002A09C3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="002A0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9C3">
        <w:rPr>
          <w:rFonts w:ascii="Times New Roman" w:hAnsi="Times New Roman" w:cs="Times New Roman"/>
          <w:sz w:val="28"/>
          <w:szCs w:val="28"/>
        </w:rPr>
        <w:t>кономика</w:t>
      </w:r>
      <w:proofErr w:type="spellEnd"/>
      <w:r w:rsidR="002A09C3">
        <w:rPr>
          <w:rFonts w:ascii="Times New Roman" w:hAnsi="Times New Roman" w:cs="Times New Roman"/>
          <w:sz w:val="28"/>
          <w:szCs w:val="28"/>
        </w:rPr>
        <w:t>» по контрагенту ООО ПИ «Мосты и Тоннели».</w:t>
      </w:r>
    </w:p>
    <w:p w:rsidR="00B74A3A" w:rsidRPr="006573B0" w:rsidRDefault="00B74A3A" w:rsidP="00BC5A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="00B000B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сно </w:t>
      </w:r>
      <w:r w:rsidR="00B000BD">
        <w:rPr>
          <w:rFonts w:ascii="Times New Roman" w:hAnsi="Times New Roman" w:cs="Times New Roman"/>
          <w:sz w:val="28"/>
          <w:szCs w:val="28"/>
        </w:rPr>
        <w:t xml:space="preserve">данным раздела 4 </w:t>
      </w:r>
      <w:r>
        <w:rPr>
          <w:rFonts w:ascii="Times New Roman" w:hAnsi="Times New Roman" w:cs="Times New Roman"/>
          <w:sz w:val="28"/>
          <w:szCs w:val="28"/>
        </w:rPr>
        <w:t xml:space="preserve">ф. 0503175 </w:t>
      </w:r>
      <w:r w:rsidR="00B000BD">
        <w:rPr>
          <w:rFonts w:ascii="Times New Roman" w:hAnsi="Times New Roman" w:cs="Times New Roman"/>
          <w:sz w:val="28"/>
          <w:szCs w:val="28"/>
        </w:rPr>
        <w:t xml:space="preserve">«Сведения о принятых и неисполненных обязательствах получателя бюджетных средств» </w:t>
      </w:r>
      <w:r>
        <w:rPr>
          <w:rFonts w:ascii="Times New Roman" w:hAnsi="Times New Roman" w:cs="Times New Roman"/>
          <w:sz w:val="28"/>
          <w:szCs w:val="28"/>
        </w:rPr>
        <w:t xml:space="preserve">экономия в результате применения конкурентных способов </w:t>
      </w:r>
      <w:r w:rsidR="002A09C3">
        <w:rPr>
          <w:rFonts w:ascii="Times New Roman" w:hAnsi="Times New Roman" w:cs="Times New Roman"/>
          <w:sz w:val="28"/>
          <w:szCs w:val="28"/>
        </w:rPr>
        <w:t>за отчетный год составила  1358,5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149D" w:rsidRPr="00D4149D" w:rsidRDefault="00D4149D" w:rsidP="00D414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4149D">
        <w:rPr>
          <w:rFonts w:ascii="Times New Roman" w:hAnsi="Times New Roman" w:cs="Times New Roman"/>
          <w:b/>
          <w:color w:val="000000"/>
          <w:sz w:val="28"/>
          <w:szCs w:val="28"/>
        </w:rPr>
        <w:t>7.7. Провести анализ движения нефинансовых активов.</w:t>
      </w:r>
    </w:p>
    <w:p w:rsidR="00656A71" w:rsidRPr="00656A71" w:rsidRDefault="00D4149D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A71" w:rsidRPr="00656A71">
        <w:rPr>
          <w:rFonts w:ascii="Times New Roman" w:eastAsia="Times New Roman" w:hAnsi="Times New Roman" w:cs="Times New Roman"/>
          <w:sz w:val="28"/>
          <w:szCs w:val="28"/>
        </w:rPr>
        <w:t>о данным формы 0503168 «Сведения о движении нефинансовых активов» нефинансовые активы поселения включают в себя стоимость основных средств и материальных запасов, в том числе:</w:t>
      </w:r>
    </w:p>
    <w:p w:rsidR="00656A71" w:rsidRP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</w:t>
      </w: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и конец отчетного периода составил – 0 тыс. рублей. 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Поступило основных средств за отчетный период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4334,7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230E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и </w:t>
      </w:r>
      <w:r w:rsidR="000C7707">
        <w:rPr>
          <w:rFonts w:ascii="Times New Roman" w:eastAsia="Times New Roman" w:hAnsi="Times New Roman" w:cs="Times New Roman"/>
          <w:sz w:val="28"/>
          <w:szCs w:val="28"/>
        </w:rPr>
        <w:t>транспортные средства - спецтехника)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, выбыло –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4334,7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100ECB"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56A71" w:rsidRPr="00656A71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отсутствует. Поступило материальных запасов за отчетный период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 рублей, выбыло –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рублей. На конец отчетного периода остаток отсутствует. </w:t>
      </w:r>
    </w:p>
    <w:p w:rsidR="00BA78F4" w:rsidRDefault="00656A71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На 01</w:t>
      </w:r>
      <w:r w:rsidR="00513E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01.20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 капитальные вложения в основные средства составили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56A71" w:rsidRPr="00656A71" w:rsidRDefault="00513E3F" w:rsidP="00BA78F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е отчетного года нефинансовых активов составляющих имущество казны (продажа земли)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 xml:space="preserve">267,2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 xml:space="preserve">выбыло – </w:t>
      </w:r>
      <w:r w:rsidR="002734BF">
        <w:rPr>
          <w:rFonts w:ascii="Times New Roman" w:eastAsia="Times New Roman" w:hAnsi="Times New Roman" w:cs="Times New Roman"/>
          <w:sz w:val="28"/>
          <w:szCs w:val="28"/>
        </w:rPr>
        <w:t>267,2</w:t>
      </w:r>
      <w:r w:rsidR="00032DE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года </w:t>
      </w:r>
      <w:r w:rsidR="00100ECB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BA78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149D" w:rsidRDefault="00656A71" w:rsidP="00D36F63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63" w:rsidRPr="0051321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4149D" w:rsidRPr="00513212">
        <w:rPr>
          <w:rFonts w:ascii="Times New Roman" w:hAnsi="Times New Roman" w:cs="Times New Roman"/>
          <w:b/>
          <w:color w:val="000000"/>
          <w:sz w:val="28"/>
          <w:szCs w:val="28"/>
        </w:rPr>
        <w:t>.1.8. Провести анализ программной части бюджета.</w:t>
      </w:r>
    </w:p>
    <w:p w:rsidR="00A154C0" w:rsidRDefault="00A154C0" w:rsidP="00A15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 xml:space="preserve">бщий объем бюджетных ассигнований на реализацию 4-х муниципальных программ утвержден в сумме 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 xml:space="preserve">72555,0 </w:t>
      </w:r>
      <w:r w:rsidRPr="00AB3913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99,9% в расходах на 202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5701"/>
        <w:gridCol w:w="1203"/>
        <w:gridCol w:w="1488"/>
        <w:gridCol w:w="1111"/>
      </w:tblGrid>
      <w:tr w:rsidR="00416128" w:rsidRPr="00656A71" w:rsidTr="00D86AE1"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0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90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08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Исполнение 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9052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2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1" w:rsidRPr="00656A71" w:rsidRDefault="00656A71" w:rsidP="0065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% </w:t>
            </w:r>
            <w:proofErr w:type="spellStart"/>
            <w:proofErr w:type="gramStart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56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нения</w:t>
            </w:r>
            <w:proofErr w:type="gramEnd"/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082BD2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59086,1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082BD2" w:rsidP="002C57E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57313,5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082BD2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082BD2" w:rsidP="002C57E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7510,9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082BD2" w:rsidP="00082BD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7510,9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8070F" w:rsidRPr="00656A71" w:rsidTr="0098070F">
        <w:trPr>
          <w:trHeight w:val="105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Суражского городского поселения Брянской области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6 2024</w:t>
            </w:r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5E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D86AE1" w:rsidRDefault="00082BD2" w:rsidP="002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5948,0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082BD2" w:rsidRDefault="00082BD2" w:rsidP="0008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городского поселения </w:t>
            </w:r>
            <w:r w:rsidR="00EA6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Суражского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Брянской области</w:t>
            </w:r>
            <w:r w:rsidRPr="00656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(2016-2020гг.)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082BD2" w:rsidP="00082BD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D86AE1" w:rsidRDefault="00082BD2" w:rsidP="00082BD2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98070F" w:rsidP="00980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8070F" w:rsidRPr="00656A71" w:rsidTr="0098070F"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656A71" w:rsidRDefault="0098070F" w:rsidP="00D8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1D77BF" w:rsidP="002C5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72555,0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E4023C" w:rsidRDefault="001D77BF" w:rsidP="002C5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  <w:r w:rsidR="008B6C4B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82,4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70F" w:rsidRPr="0098070F" w:rsidRDefault="008B6C4B" w:rsidP="008B6C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</w:tbl>
    <w:p w:rsidR="00A154C0" w:rsidRDefault="00A154C0" w:rsidP="00A154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212">
        <w:rPr>
          <w:rFonts w:ascii="Times New Roman" w:eastAsia="Times New Roman" w:hAnsi="Times New Roman" w:cs="Times New Roman"/>
          <w:sz w:val="28"/>
          <w:szCs w:val="28"/>
        </w:rPr>
        <w:t>В соответствии с уточненным бюджетом поселения на 202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212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4-х муниципальных программ утвержден в сумме 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72555,0</w:t>
      </w:r>
      <w:r w:rsidRPr="005132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освоение составило 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70782,4</w:t>
      </w:r>
      <w:r w:rsidRPr="0051321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9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513212">
        <w:rPr>
          <w:rFonts w:ascii="Times New Roman" w:eastAsia="Times New Roman" w:hAnsi="Times New Roman" w:cs="Times New Roman"/>
          <w:sz w:val="28"/>
          <w:szCs w:val="28"/>
        </w:rPr>
        <w:t>% от утвержденного объема.</w:t>
      </w:r>
    </w:p>
    <w:p w:rsidR="008368C3" w:rsidRDefault="008368C3" w:rsidP="00836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68C3">
        <w:rPr>
          <w:rFonts w:ascii="Times New Roman" w:eastAsia="Times New Roman" w:hAnsi="Times New Roman" w:cs="Times New Roman"/>
          <w:sz w:val="28"/>
          <w:szCs w:val="28"/>
        </w:rPr>
        <w:t>Недоосвоение</w:t>
      </w:r>
      <w:proofErr w:type="spellEnd"/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сложилось по программе Реализация полномочий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8368C3">
        <w:rPr>
          <w:rFonts w:ascii="Times New Roman" w:eastAsia="Times New Roman" w:hAnsi="Times New Roman" w:cs="Times New Roman"/>
          <w:sz w:val="28"/>
          <w:szCs w:val="28"/>
        </w:rPr>
        <w:t>Брянской области (2019-2024гг.)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Pr="00656A71" w:rsidRDefault="00611B52" w:rsidP="008368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годового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отчета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размещенных на сайте Администрации Суражского район</w:t>
      </w:r>
      <w:r w:rsidR="000305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52" w:rsidRPr="00656A71" w:rsidRDefault="00611B52" w:rsidP="00BC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развития и организации предоставления муниципальных услуг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разработал и представил сводный годовой отчет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2509D" w:rsidRPr="00E25774" w:rsidRDefault="0062509D" w:rsidP="0062509D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100,5</w:t>
      </w:r>
      <w:r w:rsidR="008368C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52" w:rsidRPr="00E25774">
        <w:rPr>
          <w:rFonts w:ascii="Times New Roman" w:hAnsi="Times New Roman" w:cs="Times New Roman"/>
          <w:sz w:val="28"/>
          <w:szCs w:val="28"/>
        </w:rPr>
        <w:t>исполнен</w:t>
      </w:r>
      <w:r w:rsidR="008368C3">
        <w:rPr>
          <w:rFonts w:ascii="Times New Roman" w:hAnsi="Times New Roman" w:cs="Times New Roman"/>
          <w:sz w:val="28"/>
          <w:szCs w:val="28"/>
        </w:rPr>
        <w:t xml:space="preserve">ие составило </w:t>
      </w:r>
      <w:r w:rsidR="00646AA0">
        <w:rPr>
          <w:rFonts w:ascii="Times New Roman" w:hAnsi="Times New Roman" w:cs="Times New Roman"/>
          <w:sz w:val="28"/>
          <w:szCs w:val="28"/>
        </w:rPr>
        <w:t>100,5</w:t>
      </w:r>
      <w:r w:rsidR="00611B52" w:rsidRPr="00E2577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646AA0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9F07E1" w:rsidRDefault="004276CB" w:rsidP="006250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509D" w:rsidRPr="004276CB" w:rsidRDefault="004276CB" w:rsidP="0062509D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4276C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53B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2509D" w:rsidRPr="004276CB">
        <w:rPr>
          <w:rFonts w:ascii="Times New Roman" w:hAnsi="Times New Roman" w:cs="Times New Roman"/>
          <w:b/>
          <w:color w:val="000000"/>
          <w:sz w:val="28"/>
          <w:szCs w:val="28"/>
        </w:rPr>
        <w:t>. Провести анализ расходов бюджетных учреждений.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>раздела</w:t>
      </w:r>
      <w:proofErr w:type="gramEnd"/>
      <w:r w:rsidR="00CF07FF">
        <w:rPr>
          <w:rFonts w:ascii="Times New Roman" w:eastAsia="Times New Roman" w:hAnsi="Times New Roman" w:cs="Times New Roman"/>
          <w:sz w:val="28"/>
          <w:szCs w:val="28"/>
        </w:rPr>
        <w:t xml:space="preserve"> 1 Пояснительной записки (ф. 0503160)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количество, финансируемых из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7FF" w:rsidRPr="00656A7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(муниципальных) </w:t>
      </w:r>
      <w:r w:rsidR="00CF07FF" w:rsidRPr="00656A71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учреждений»</w:t>
      </w:r>
      <w:r w:rsidR="00CF0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на конец отчетного периода составило 2</w:t>
      </w:r>
      <w:r w:rsidR="00857C7A">
        <w:rPr>
          <w:rFonts w:ascii="Times New Roman" w:eastAsia="Times New Roman" w:hAnsi="Times New Roman" w:cs="Times New Roman"/>
          <w:sz w:val="28"/>
          <w:szCs w:val="28"/>
        </w:rPr>
        <w:t xml:space="preserve">, это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МБУ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 и МБУК «</w:t>
      </w:r>
      <w:proofErr w:type="spellStart"/>
      <w:r w:rsidRPr="00656A71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городская библиотека». </w:t>
      </w:r>
    </w:p>
    <w:p w:rsidR="00656A71" w:rsidRPr="00656A71" w:rsidRDefault="00656A71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>Согласно отчета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учреждением плана его финансово-хозяйственной деятельности </w:t>
      </w:r>
      <w:hyperlink r:id="rId10" w:history="1">
        <w:r w:rsidRPr="00656A71">
          <w:rPr>
            <w:rFonts w:ascii="Times New Roman" w:eastAsia="Times New Roman" w:hAnsi="Times New Roman" w:cs="Times New Roman"/>
            <w:sz w:val="28"/>
          </w:rPr>
          <w:t>(ф. 0503737)</w:t>
        </w:r>
      </w:hyperlink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CB">
        <w:rPr>
          <w:rFonts w:ascii="Times New Roman" w:eastAsia="Times New Roman" w:hAnsi="Times New Roman" w:cs="Times New Roman"/>
          <w:sz w:val="28"/>
          <w:szCs w:val="28"/>
        </w:rPr>
        <w:t>бюджетные учреждения получали следующие виды доходов:</w:t>
      </w:r>
    </w:p>
    <w:p w:rsidR="00656A71" w:rsidRPr="00656A71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 (тыс. рублей)</w:t>
      </w:r>
    </w:p>
    <w:tbl>
      <w:tblPr>
        <w:tblW w:w="1008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34"/>
        <w:gridCol w:w="1418"/>
        <w:gridCol w:w="1134"/>
        <w:gridCol w:w="992"/>
      </w:tblGrid>
      <w:tr w:rsidR="00542521" w:rsidRPr="007407B6" w:rsidTr="00362FAE">
        <w:trPr>
          <w:trHeight w:val="71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учреждений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CF07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доходы </w:t>
            </w:r>
            <w:r w:rsidR="00DF787C">
              <w:rPr>
                <w:rFonts w:ascii="Times New Roman" w:eastAsia="Times New Roman" w:hAnsi="Times New Roman" w:cs="Times New Roman"/>
                <w:b/>
                <w:bCs/>
              </w:rPr>
              <w:t>2020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61654" w:rsidRPr="007407B6" w:rsidRDefault="00542521" w:rsidP="005425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  <w:p w:rsidR="00362FAE" w:rsidRDefault="00542521" w:rsidP="00E05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</w:t>
            </w:r>
          </w:p>
          <w:p w:rsidR="00542521" w:rsidRPr="007407B6" w:rsidRDefault="00542521" w:rsidP="00C26A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26A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542521" w:rsidRPr="007407B6" w:rsidRDefault="00542521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2521" w:rsidRPr="007407B6" w:rsidRDefault="00542521" w:rsidP="006111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proofErr w:type="gramEnd"/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E050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20</w:t>
            </w:r>
            <w:r w:rsidR="00611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7407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F227F3" w:rsidRPr="00780129" w:rsidTr="00CB5E53">
        <w:trPr>
          <w:trHeight w:val="4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27F3" w:rsidRPr="00780129" w:rsidRDefault="00F227F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выполнение государственного (муниципального) задания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F3" w:rsidRPr="00780129" w:rsidRDefault="00F227F3" w:rsidP="00225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6728,2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227F3" w:rsidRPr="00780129" w:rsidRDefault="00F227F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7510,9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color w:val="000000"/>
              </w:rPr>
              <w:t>782,7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color w:val="000000"/>
              </w:rPr>
              <w:t>111,6</w:t>
            </w:r>
          </w:p>
        </w:tc>
      </w:tr>
      <w:tr w:rsidR="00F227F3" w:rsidRPr="00780129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27F3" w:rsidRPr="00780129" w:rsidRDefault="00F227F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иные цели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F3" w:rsidRPr="00780129" w:rsidRDefault="00F227F3" w:rsidP="00225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227F3" w:rsidRPr="00780129" w:rsidRDefault="00F227F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227F3" w:rsidRPr="00780129" w:rsidTr="00CB5E53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27F3" w:rsidRPr="00780129" w:rsidRDefault="00F227F3" w:rsidP="00656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доходы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F3" w:rsidRPr="00780129" w:rsidRDefault="00F227F3" w:rsidP="00225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1055,6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227F3" w:rsidRPr="00780129" w:rsidRDefault="00F227F3" w:rsidP="00506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1234,1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color w:val="000000"/>
              </w:rPr>
              <w:t>116,9</w:t>
            </w:r>
          </w:p>
        </w:tc>
      </w:tr>
      <w:tr w:rsidR="00F227F3" w:rsidRPr="00780129" w:rsidTr="00362FAE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780129" w:rsidRDefault="00F227F3" w:rsidP="00656A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7F3" w:rsidRPr="00780129" w:rsidRDefault="00F227F3" w:rsidP="00225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7783,8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227F3" w:rsidRPr="00780129" w:rsidRDefault="00F227F3" w:rsidP="00EB53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b/>
                <w:bCs/>
                <w:color w:val="000000"/>
              </w:rPr>
              <w:t>961,2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7F3" w:rsidRPr="00F227F3" w:rsidRDefault="00F227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7F3">
              <w:rPr>
                <w:rFonts w:ascii="Times New Roman" w:hAnsi="Times New Roman" w:cs="Times New Roman"/>
                <w:b/>
                <w:bCs/>
                <w:color w:val="000000"/>
              </w:rPr>
              <w:t>112,3</w:t>
            </w:r>
          </w:p>
        </w:tc>
      </w:tr>
    </w:tbl>
    <w:p w:rsidR="00B21E78" w:rsidRPr="00780129" w:rsidRDefault="002D4283" w:rsidP="00B21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20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 д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оходы бюджетных учреждений в 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61119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снизились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961,2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112,3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7914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убсидия на выполнение государственного (муниципального) задания в </w:t>
      </w:r>
      <w:r w:rsidR="0022577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увеличилась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D224B1">
        <w:rPr>
          <w:rFonts w:ascii="Times New Roman" w:eastAsia="Times New Roman" w:hAnsi="Times New Roman" w:cs="Times New Roman"/>
          <w:color w:val="000000"/>
          <w:sz w:val="28"/>
          <w:szCs w:val="28"/>
        </w:rPr>
        <w:t>782,7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D224B1">
        <w:rPr>
          <w:rFonts w:ascii="Times New Roman" w:eastAsia="Times New Roman" w:hAnsi="Times New Roman" w:cs="Times New Roman"/>
          <w:color w:val="000000"/>
          <w:sz w:val="28"/>
          <w:szCs w:val="28"/>
        </w:rPr>
        <w:t>111,6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 по сравнению с прошлым годом</w:t>
      </w:r>
      <w:r w:rsidR="003E73D3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обственные доходы учреждений 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снизились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D224B1">
        <w:rPr>
          <w:rFonts w:ascii="Times New Roman" w:eastAsia="Times New Roman" w:hAnsi="Times New Roman" w:cs="Times New Roman"/>
          <w:color w:val="000000"/>
          <w:sz w:val="28"/>
          <w:szCs w:val="28"/>
        </w:rPr>
        <w:t>178,5</w:t>
      </w:r>
      <w:r w:rsidR="00A7579C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рублей, или </w:t>
      </w:r>
      <w:proofErr w:type="gramStart"/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4B1">
        <w:rPr>
          <w:rFonts w:ascii="Times New Roman" w:eastAsia="Times New Roman" w:hAnsi="Times New Roman" w:cs="Times New Roman"/>
          <w:color w:val="000000"/>
          <w:sz w:val="28"/>
          <w:szCs w:val="28"/>
        </w:rPr>
        <w:t>116,9</w:t>
      </w:r>
      <w:r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B21E78" w:rsidRPr="007801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780129" w:rsidRDefault="007137AC" w:rsidP="00656A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чреждениями произведены расходы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в разрезе экономических статей расходов за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F31B2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8745,0</w:t>
      </w:r>
      <w:r w:rsidR="00656A71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на следующие цели:</w:t>
      </w:r>
    </w:p>
    <w:p w:rsidR="00656A71" w:rsidRPr="00780129" w:rsidRDefault="00656A71" w:rsidP="00656A7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3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467"/>
        <w:gridCol w:w="1113"/>
        <w:gridCol w:w="1025"/>
        <w:gridCol w:w="990"/>
        <w:gridCol w:w="991"/>
      </w:tblGrid>
      <w:tr w:rsidR="005B79F1" w:rsidRPr="00780129" w:rsidTr="00BC5A4C">
        <w:trPr>
          <w:trHeight w:val="109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522B74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расходы </w:t>
            </w:r>
            <w:r w:rsidR="00DF787C" w:rsidRPr="00780129">
              <w:rPr>
                <w:rFonts w:ascii="Times New Roman" w:eastAsia="Times New Roman" w:hAnsi="Times New Roman" w:cs="Times New Roman"/>
                <w:b/>
                <w:bCs/>
              </w:rPr>
              <w:t>2020 года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9F1" w:rsidRPr="00780129" w:rsidRDefault="005B79F1" w:rsidP="00B76148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Итого расходы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761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  <w:p w:rsidR="005B79F1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(+,-)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</w:t>
            </w:r>
            <w:proofErr w:type="spellEnd"/>
          </w:p>
          <w:p w:rsidR="005B79F1" w:rsidRPr="00780129" w:rsidRDefault="005B79F1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шение</w:t>
            </w:r>
            <w:proofErr w:type="spellEnd"/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20</w:t>
            </w:r>
            <w:r w:rsidR="00522B74"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</w:p>
          <w:p w:rsidR="00DE6749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B761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  <w:p w:rsidR="005B79F1" w:rsidRPr="00780129" w:rsidRDefault="005B79F1" w:rsidP="00DE674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tr w:rsidR="003F7BBB" w:rsidRPr="00780129" w:rsidTr="00BC5A4C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Оплата труда и начисления на выплату по оплате труда,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4794,9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5418,7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BBB">
              <w:rPr>
                <w:rFonts w:ascii="Times New Roman" w:hAnsi="Times New Roman" w:cs="Times New Roman"/>
                <w:b/>
                <w:bCs/>
                <w:color w:val="000000"/>
              </w:rPr>
              <w:t>623,8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BBB">
              <w:rPr>
                <w:rFonts w:ascii="Times New Roman" w:hAnsi="Times New Roman" w:cs="Times New Roman"/>
                <w:b/>
                <w:bCs/>
                <w:color w:val="000000"/>
              </w:rPr>
              <w:t>113,0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заработная плата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3691,4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2A239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4171,6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480,2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прочие выплаты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начисления на выплаты по оплате труда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1103,6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7534E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1247,1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143,5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113,0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Оплата работ, услуг, в том числе: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2386,9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AE1DB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2562,2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BBB">
              <w:rPr>
                <w:rFonts w:ascii="Times New Roman" w:hAnsi="Times New Roman" w:cs="Times New Roman"/>
                <w:b/>
                <w:bCs/>
                <w:color w:val="000000"/>
              </w:rPr>
              <w:t>175,3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BBB">
              <w:rPr>
                <w:rFonts w:ascii="Times New Roman" w:hAnsi="Times New Roman" w:cs="Times New Roman"/>
                <w:b/>
                <w:bCs/>
                <w:color w:val="000000"/>
              </w:rPr>
              <w:t>107,3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услуги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транспортные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73,9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DC0915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-26,6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коммунальные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751,0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1056,6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305,6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140,7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работы, услуги по содержанию имущества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-52,6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</w:rPr>
              <w:t>      - прочие работы, услуги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color w:val="000000"/>
              </w:rPr>
              <w:t>877,0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7534E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-57,0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lastRenderedPageBreak/>
              <w:t>290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Прочие расходы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color w:val="000000"/>
              </w:rPr>
              <w:t>109,0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90,2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-18,8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Увеличение стоимости основных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color w:val="000000"/>
              </w:rPr>
              <w:t>166,7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208,6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125,1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129">
              <w:rPr>
                <w:rFonts w:ascii="Times New Roman" w:eastAsia="Times New Roman" w:hAnsi="Times New Roman" w:cs="Times New Roman"/>
                <w:b/>
              </w:rPr>
              <w:t>Увеличение стоимости материальных запасов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color w:val="000000"/>
              </w:rPr>
              <w:t>326,2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465,4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139,2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BBB">
              <w:rPr>
                <w:rFonts w:ascii="Times New Roman" w:hAnsi="Times New Roman" w:cs="Times New Roman"/>
                <w:color w:val="000000"/>
              </w:rPr>
              <w:t>142,7</w:t>
            </w:r>
          </w:p>
        </w:tc>
      </w:tr>
      <w:tr w:rsidR="003F7BBB" w:rsidRPr="00780129" w:rsidTr="00BC5A4C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656A71">
            <w:pPr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BB" w:rsidRPr="00780129" w:rsidRDefault="003F7BBB" w:rsidP="009D799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1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7783,8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</w:tcPr>
          <w:p w:rsidR="003F7BBB" w:rsidRPr="00780129" w:rsidRDefault="003F7BBB" w:rsidP="007534E0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8745,0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BBB">
              <w:rPr>
                <w:rFonts w:ascii="Times New Roman" w:hAnsi="Times New Roman" w:cs="Times New Roman"/>
                <w:b/>
                <w:bCs/>
                <w:color w:val="000000"/>
              </w:rPr>
              <w:t>961,2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BBB" w:rsidRPr="003F7BBB" w:rsidRDefault="003F7B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BBB">
              <w:rPr>
                <w:rFonts w:ascii="Times New Roman" w:hAnsi="Times New Roman" w:cs="Times New Roman"/>
                <w:b/>
                <w:bCs/>
                <w:color w:val="000000"/>
              </w:rPr>
              <w:t>112,3</w:t>
            </w:r>
          </w:p>
        </w:tc>
      </w:tr>
    </w:tbl>
    <w:p w:rsidR="006113EC" w:rsidRPr="00780129" w:rsidRDefault="00656A71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по бюджетным учреждениям выявил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8F4578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112,3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>%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заработную плату с начислениями (статьи 211, 212, 213) составили 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62,0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 – наибольший удельный вес.</w:t>
      </w:r>
      <w:r w:rsidR="00AE5C9A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работ, услуг в 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расходах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а занимают 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29,3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113EC" w:rsidRPr="00780129" w:rsidRDefault="006113EC" w:rsidP="00656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в расходах бюджетных учреждений Суражского городского поселения занимают прочие  расходы – 1,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56A71" w:rsidRPr="00780129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субсидия на выполнение  муниципального задания) нефинансовые активы учреждений включают в себя стоимость основных средств</w:t>
      </w:r>
      <w:r w:rsidR="00DB1D9F" w:rsidRPr="00780129">
        <w:rPr>
          <w:rFonts w:ascii="Times New Roman" w:eastAsia="Times New Roman" w:hAnsi="Times New Roman" w:cs="Times New Roman"/>
          <w:sz w:val="28"/>
          <w:szCs w:val="28"/>
        </w:rPr>
        <w:t xml:space="preserve">, непроизведенных активов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материальных запасов, в том числе:</w:t>
      </w:r>
    </w:p>
    <w:p w:rsidR="00E67DE5" w:rsidRPr="00780129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7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 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6844,8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тыс. рублей. Поступило основных средств за отчетный период в сумме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96,6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 xml:space="preserve">нежилые помещения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61,1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ыс. рублей, производственный и хозяйственный инвентарь в сумме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 xml:space="preserve">35,5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32206F" w:rsidRPr="00780129">
        <w:rPr>
          <w:rFonts w:ascii="Times New Roman" w:eastAsia="Times New Roman" w:hAnsi="Times New Roman" w:cs="Times New Roman"/>
          <w:sz w:val="28"/>
          <w:szCs w:val="28"/>
        </w:rPr>
        <w:t>прочие основные средства -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206F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E67DE5" w:rsidRPr="00780129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32206F" w:rsidRPr="00780129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2206F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 xml:space="preserve">машины и оборудование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67DE5" w:rsidRPr="0078012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производственный и хозяйственный инвентарь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A4264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DE5" w:rsidRPr="007801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32206F" w:rsidRPr="0078012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Pr="00780129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Остаток на конец отчетного периода составил – </w:t>
      </w:r>
      <w:r w:rsidR="00475295" w:rsidRPr="00780129">
        <w:rPr>
          <w:rFonts w:ascii="Times New Roman" w:eastAsia="Times New Roman" w:hAnsi="Times New Roman" w:cs="Times New Roman"/>
          <w:sz w:val="28"/>
          <w:szCs w:val="28"/>
        </w:rPr>
        <w:t>6844,8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Default="00656A71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начисленной амортизации по основным средствам составила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584,9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3108B9" w:rsidRPr="00780129" w:rsidRDefault="003108B9" w:rsidP="00656A71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Непроизведенные активы (земля)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конец года числится в сумме 3523,7 тыс. рублей.</w:t>
      </w:r>
    </w:p>
    <w:p w:rsidR="00656A71" w:rsidRPr="00780129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75295" w:rsidRPr="00780129">
        <w:rPr>
          <w:rFonts w:ascii="Times New Roman" w:eastAsia="Times New Roman" w:hAnsi="Times New Roman" w:cs="Times New Roman"/>
          <w:sz w:val="28"/>
          <w:szCs w:val="28"/>
        </w:rPr>
        <w:t>10,2 тыс. рублей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в сумме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151,2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151,2</w:t>
      </w:r>
      <w:r w:rsidR="00475295" w:rsidRPr="007801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На конец отчетного периода остаток </w:t>
      </w:r>
      <w:r w:rsidR="00475295" w:rsidRPr="00780129">
        <w:rPr>
          <w:rFonts w:ascii="Times New Roman" w:eastAsia="Times New Roman" w:hAnsi="Times New Roman" w:cs="Times New Roman"/>
          <w:sz w:val="28"/>
          <w:szCs w:val="28"/>
        </w:rPr>
        <w:t>10,2 тыс. рублей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6A71" w:rsidRPr="00780129" w:rsidRDefault="00656A71" w:rsidP="00656A71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формы 0503768 «Сведения о движении нефинансовых активов» (по виду деятельности собственные доходы учреждений) нефинансовые активы учреждения включают в себя стоимость основных средств и материальных запасов, в том числе:</w:t>
      </w:r>
    </w:p>
    <w:p w:rsidR="003D0042" w:rsidRPr="00780129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  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475,3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за отчетный период в сумме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111,9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(машины и оборудование в сумме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производственный и хозяйственный инвентарь в сумме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101,3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E505B" w:rsidRPr="00780129">
        <w:rPr>
          <w:rFonts w:ascii="Times New Roman" w:eastAsia="Times New Roman" w:hAnsi="Times New Roman" w:cs="Times New Roman"/>
          <w:sz w:val="28"/>
          <w:szCs w:val="28"/>
        </w:rPr>
        <w:t xml:space="preserve">, прочие –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E505B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505B" w:rsidRPr="00780129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Выбы</w:t>
      </w:r>
      <w:r w:rsidR="00FB5C39" w:rsidRPr="00780129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39" w:rsidRPr="00780129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E505B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39" w:rsidRPr="007801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4B6F0D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 xml:space="preserve">(машины и оборудование в сумме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22438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производственный и хозяйственный инвентарь в сумме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E505B" w:rsidRPr="00780129">
        <w:rPr>
          <w:rFonts w:ascii="Times New Roman" w:eastAsia="Times New Roman" w:hAnsi="Times New Roman" w:cs="Times New Roman"/>
          <w:sz w:val="28"/>
          <w:szCs w:val="28"/>
        </w:rPr>
        <w:t xml:space="preserve">, прочие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4E505B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71" w:rsidRPr="00780129" w:rsidRDefault="00656A71" w:rsidP="0045639B">
      <w:pPr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Остаток на конец отчетного периода составил –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587,3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Сумма начисленной амортизации по основным средствам составила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111,9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656A71" w:rsidRPr="00780129" w:rsidRDefault="00656A71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Стоимость материальных запасов на начало 20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98,3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. Поступило материальных запасов за отчетный период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314,2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314,2</w:t>
      </w:r>
      <w:r w:rsidR="008F5F7E"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тыс. рублей. На конец отчетного периода остаток </w:t>
      </w:r>
      <w:r w:rsidR="003D0042" w:rsidRPr="007801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E505B" w:rsidRPr="00780129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FB5C39" w:rsidRPr="00780129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6F0D" w:rsidRPr="00780129" w:rsidRDefault="004B6F0D" w:rsidP="0045639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По данным представленным в ф. 0503760 «Пояснительная записка» в 20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8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проведена инвентаризация</w:t>
      </w:r>
      <w:r w:rsidR="00B5641F" w:rsidRPr="007801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0129">
        <w:rPr>
          <w:rFonts w:ascii="Times New Roman" w:eastAsia="Times New Roman" w:hAnsi="Times New Roman" w:cs="Times New Roman"/>
          <w:sz w:val="28"/>
          <w:szCs w:val="28"/>
        </w:rPr>
        <w:t xml:space="preserve"> по итогам которой расхождений не выявлено.</w:t>
      </w:r>
    </w:p>
    <w:p w:rsidR="00656A71" w:rsidRPr="00780129" w:rsidRDefault="00656A71" w:rsidP="0045639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1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4E48" w:rsidRPr="00780129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0503769 «Сведения о дебиторской и кредиторской задолженности учреждения» задолженности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>бюджетны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113EC" w:rsidRPr="00780129">
        <w:rPr>
          <w:rFonts w:ascii="Times New Roman" w:eastAsia="Times New Roman" w:hAnsi="Times New Roman" w:cs="Times New Roman"/>
          <w:sz w:val="28"/>
          <w:szCs w:val="28"/>
        </w:rPr>
        <w:t xml:space="preserve">й Суражского городского поселения </w:t>
      </w:r>
      <w:r w:rsidR="00F9592A" w:rsidRPr="0078012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4E48" w:rsidRPr="00780129">
        <w:rPr>
          <w:rFonts w:ascii="Times New Roman" w:eastAsia="Times New Roman" w:hAnsi="Times New Roman" w:cs="Times New Roman"/>
          <w:sz w:val="28"/>
          <w:szCs w:val="28"/>
        </w:rPr>
        <w:t>не имеется.</w:t>
      </w:r>
    </w:p>
    <w:p w:rsidR="00CA5521" w:rsidRDefault="00A22438" w:rsidP="00CB689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>7.</w:t>
      </w:r>
      <w:r w:rsidR="00A753BE" w:rsidRPr="00780129">
        <w:rPr>
          <w:rFonts w:ascii="Times New Roman" w:hAnsi="Times New Roman" w:cs="Times New Roman"/>
          <w:b/>
          <w:spacing w:val="-6"/>
          <w:sz w:val="28"/>
          <w:szCs w:val="28"/>
        </w:rPr>
        <w:t>9.</w:t>
      </w: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80129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7801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проверку представленных форм бюджетной отчетности на соответствие требованиям Инструкции о порядке составления и представления годовой, квартальной и месячной отчетности об исполнении бюджетов бюджетной системы Российской Федерации.</w:t>
      </w:r>
    </w:p>
    <w:p w:rsidR="0064675C" w:rsidRPr="00656A71" w:rsidRDefault="00CB6898" w:rsidP="00CA55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675C" w:rsidRPr="00CA5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64675C" w:rsidRPr="00656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8EB" w:rsidRPr="00790679" w:rsidRDefault="001978EB" w:rsidP="001978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К внешней проверке представлена отчетность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51347B">
        <w:rPr>
          <w:rFonts w:ascii="Times New Roman" w:hAnsi="Times New Roman" w:cs="Times New Roman"/>
          <w:spacing w:val="-6"/>
          <w:sz w:val="28"/>
          <w:szCs w:val="28"/>
        </w:rPr>
        <w:t xml:space="preserve">, а так же 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отчетность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бюджетных учреждений Суражского городского поселения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978EB" w:rsidRDefault="001978EB" w:rsidP="001978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В рамках проведения настоящей внешней проверки проанализирована полнота заполнения форм бюджетной отчетности, как главными распорядителями средств бюджета района, так и в целом бюджета района,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 191н (далее – Инструкции № 191н), и Инструкции о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> </w:t>
      </w:r>
      <w:proofErr w:type="gramStart"/>
      <w:r w:rsidRPr="00790679">
        <w:rPr>
          <w:rFonts w:ascii="Times New Roman" w:hAnsi="Times New Roman" w:cs="Times New Roman"/>
          <w:spacing w:val="-6"/>
          <w:sz w:val="28"/>
          <w:szCs w:val="28"/>
        </w:rPr>
        <w:t>порядке</w:t>
      </w:r>
      <w:proofErr w:type="gramEnd"/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составления и предоставления годовой, квартальной и месячной отчетности государственных (муниципальных) бюджетных и автономных учреждений, утвержденной приказом Минфина России от 25.03.2010 № 33н (далее – Инструкции № 33н).</w:t>
      </w:r>
    </w:p>
    <w:p w:rsidR="001978EB" w:rsidRDefault="001978EB" w:rsidP="00197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Годовая бюджетная отчетность за 202</w:t>
      </w:r>
      <w:r w:rsidR="00A503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 год в Контрольно-счетную палату Суражского муниципального района представлена без нарушений установленного срока.</w:t>
      </w:r>
    </w:p>
    <w:p w:rsidR="001978EB" w:rsidRPr="004259C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за 202</w:t>
      </w:r>
      <w:r w:rsidR="00A503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 год  сформирована в соответствии с подпунктом 11.1. Инструкции 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т.е. в полном объеме. Так же, в полном объеме представлена отчетность бюджетных учреждений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, что соответствует Инструкции №33.</w:t>
      </w:r>
    </w:p>
    <w:p w:rsidR="001978EB" w:rsidRPr="004259C6" w:rsidRDefault="001978EB" w:rsidP="00197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1978EB" w:rsidRPr="004259C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1978EB" w:rsidRPr="00AF1E46" w:rsidRDefault="001978EB" w:rsidP="00197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="0061363D" w:rsidRPr="00790679">
        <w:rPr>
          <w:rFonts w:ascii="Times New Roman" w:hAnsi="Times New Roman" w:cs="Times New Roman"/>
          <w:sz w:val="28"/>
          <w:szCs w:val="28"/>
        </w:rPr>
        <w:t>Сураж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 w:rsidR="0061363D"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="0061363D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A503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1978EB" w:rsidRPr="00FF30E6" w:rsidRDefault="001978EB" w:rsidP="001978E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45A7B">
        <w:rPr>
          <w:rFonts w:ascii="Times New Roman" w:eastAsia="Times New Roman" w:hAnsi="Times New Roman" w:cs="Times New Roman"/>
          <w:sz w:val="28"/>
          <w:szCs w:val="28"/>
        </w:rPr>
        <w:t>«Баланса государственного (муниципального) учреждения» (форма 0503730)</w:t>
      </w:r>
      <w:r w:rsidR="00A503E2">
        <w:rPr>
          <w:rFonts w:ascii="Times New Roman" w:eastAsia="Times New Roman" w:hAnsi="Times New Roman" w:cs="Times New Roman"/>
          <w:sz w:val="28"/>
          <w:szCs w:val="28"/>
        </w:rPr>
        <w:t>, а так же их сопоставления с взаимосвязанными формами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0E6">
        <w:rPr>
          <w:rFonts w:ascii="Times New Roman" w:eastAsia="Times New Roman" w:hAnsi="Times New Roman" w:cs="Times New Roman"/>
          <w:sz w:val="28"/>
          <w:szCs w:val="28"/>
        </w:rPr>
        <w:t xml:space="preserve">замечаний нет. </w:t>
      </w:r>
    </w:p>
    <w:p w:rsidR="00A22438" w:rsidRPr="00E34411" w:rsidRDefault="00A22438" w:rsidP="003E34FD">
      <w:pPr>
        <w:widowControl w:val="0"/>
        <w:tabs>
          <w:tab w:val="left" w:pos="2552"/>
        </w:tabs>
        <w:spacing w:before="120" w:after="0"/>
        <w:ind w:firstLine="709"/>
        <w:jc w:val="both"/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7.1</w:t>
      </w:r>
      <w:r w:rsidR="000F4563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0</w:t>
      </w:r>
      <w:r w:rsidRPr="00E34411">
        <w:rPr>
          <w:rFonts w:ascii="Times New Roman" w:hAnsi="Times New Roman" w:cs="Times New Roman"/>
          <w:b/>
          <w:snapToGrid w:val="0"/>
          <w:spacing w:val="-6"/>
          <w:sz w:val="28"/>
          <w:szCs w:val="28"/>
        </w:rPr>
        <w:t>. Провести сравнительный анализ итогов настоящей внешней проверки в сравнении с результатами предыдущей внешней проверки.</w:t>
      </w:r>
    </w:p>
    <w:p w:rsidR="00AA5C55" w:rsidRPr="00E34411" w:rsidRDefault="00A22438" w:rsidP="003E34FD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Суражского муниципального района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в 20</w:t>
      </w:r>
      <w:r w:rsidR="001978E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3111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году в отношении отчетности за 20</w:t>
      </w:r>
      <w:r w:rsidR="00331115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E34411">
        <w:rPr>
          <w:rFonts w:ascii="Times New Roman" w:hAnsi="Times New Roman" w:cs="Times New Roman"/>
          <w:spacing w:val="-6"/>
          <w:sz w:val="28"/>
          <w:szCs w:val="28"/>
        </w:rPr>
        <w:t xml:space="preserve"> год. </w:t>
      </w:r>
      <w:r w:rsidR="00AA5C55" w:rsidRPr="00E34411">
        <w:rPr>
          <w:rFonts w:ascii="Times New Roman" w:hAnsi="Times New Roman" w:cs="Times New Roman"/>
          <w:spacing w:val="-6"/>
          <w:sz w:val="28"/>
          <w:szCs w:val="28"/>
        </w:rPr>
        <w:t>Нарушений по составу отчетности и ее заполнению не установлено.</w:t>
      </w:r>
    </w:p>
    <w:p w:rsidR="009F07E1" w:rsidRDefault="009F07E1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71" w:rsidRPr="0045639B" w:rsidRDefault="003E34FD" w:rsidP="003E34F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39B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656A71" w:rsidRPr="0045639B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630189" w:rsidRPr="000F404F" w:rsidRDefault="00630189" w:rsidP="00630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80594" w:rsidRPr="000F40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и составу 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требованиям с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264.6. Бюджетного кодекса РФ. </w:t>
      </w:r>
    </w:p>
    <w:p w:rsidR="00727517" w:rsidRPr="000F404F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 w:rsidRPr="000F404F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 w:rsidRPr="000F404F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A36FA7" w:rsidRPr="000F40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6892,8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100,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по расходам –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70882,9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97,5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уточненному годовому плану, с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  </w:t>
      </w:r>
      <w:r w:rsidR="002E3299" w:rsidRPr="000F404F">
        <w:rPr>
          <w:rFonts w:ascii="Times New Roman" w:eastAsia="Times New Roman" w:hAnsi="Times New Roman" w:cs="Times New Roman"/>
          <w:sz w:val="28"/>
          <w:szCs w:val="28"/>
        </w:rPr>
        <w:t>1990,1</w:t>
      </w:r>
      <w:r w:rsidRPr="000F404F">
        <w:rPr>
          <w:rFonts w:ascii="Times New Roman" w:eastAsia="Times New Roman" w:hAnsi="Times New Roman" w:cs="Times New Roman"/>
          <w:sz w:val="28"/>
          <w:szCs w:val="28"/>
        </w:rPr>
        <w:t xml:space="preserve"> тыс. рублей. </w:t>
      </w:r>
    </w:p>
    <w:p w:rsidR="00CA1F3D" w:rsidRDefault="00CA1F3D" w:rsidP="00FB7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04F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CA1F3D">
        <w:rPr>
          <w:rFonts w:ascii="Times New Roman" w:eastAsia="Times New Roman" w:hAnsi="Times New Roman" w:cs="Times New Roman"/>
          <w:sz w:val="28"/>
          <w:szCs w:val="28"/>
        </w:rPr>
        <w:t xml:space="preserve"> с уточненным бюджетом поселения на 2021 год общий объем бюджетных ассигнований на реализацию 4-х муниципальных программ утвержден в сумме 72555,0 тыс. рублей, освоение составило 70782,4 тыс. рублей, или 97,6% от утвержденного объема.</w:t>
      </w:r>
    </w:p>
    <w:p w:rsidR="00FB7A03" w:rsidRPr="00656A71" w:rsidRDefault="00FB7A03" w:rsidP="00FB7A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48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было проанализировано на основании данных годового отчета о ходе реализации и оценке эффективности </w:t>
      </w:r>
      <w:r w:rsidRPr="0003184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4-х муниципальных программ размещенных на сайте Администрации Суражского района.</w:t>
      </w:r>
    </w:p>
    <w:p w:rsidR="00FB7A03" w:rsidRPr="00656A71" w:rsidRDefault="00FB7A03" w:rsidP="00FB7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п.5.4, п. 5.5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развития и организации предоставления муниципальных услуг администрации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разработал и представил сводный годовой отчет о ходе реализации и оценке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-х муниципальных программ, так же данный отчет размещен на официальном сети</w:t>
      </w:r>
      <w:proofErr w:type="gramEnd"/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FB7A03" w:rsidRPr="00E25774" w:rsidRDefault="00FB7A03" w:rsidP="00FB7A03">
      <w:pPr>
        <w:tabs>
          <w:tab w:val="left" w:pos="0"/>
        </w:tabs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>Непрограммная часть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утверждена в объеме 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100,5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774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составило </w:t>
      </w:r>
      <w:r w:rsidR="000B40B5">
        <w:rPr>
          <w:rFonts w:ascii="Times New Roman" w:hAnsi="Times New Roman" w:cs="Times New Roman"/>
          <w:sz w:val="28"/>
          <w:szCs w:val="28"/>
        </w:rPr>
        <w:t>100,5</w:t>
      </w:r>
      <w:r w:rsidRPr="00E25774">
        <w:rPr>
          <w:rFonts w:ascii="Times New Roman" w:hAnsi="Times New Roman" w:cs="Times New Roman"/>
          <w:sz w:val="28"/>
          <w:szCs w:val="28"/>
        </w:rPr>
        <w:t>тыс.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рублей или 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E25774">
        <w:rPr>
          <w:rFonts w:ascii="Times New Roman" w:eastAsia="Times New Roman" w:hAnsi="Times New Roman" w:cs="Times New Roman"/>
          <w:sz w:val="28"/>
          <w:szCs w:val="28"/>
        </w:rPr>
        <w:t xml:space="preserve"> % годовых плановых показателей.</w:t>
      </w:r>
    </w:p>
    <w:p w:rsidR="00A00C30" w:rsidRDefault="00A00C30" w:rsidP="00A00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 </w:t>
      </w:r>
      <w:r w:rsidR="00187C30">
        <w:rPr>
          <w:rFonts w:ascii="Times New Roman" w:eastAsia="Times New Roman" w:hAnsi="Times New Roman" w:cs="Times New Roman"/>
          <w:sz w:val="28"/>
          <w:szCs w:val="28"/>
        </w:rPr>
        <w:t xml:space="preserve">Полнота представленной к проверке отчетности соответствует Бюджетному кодексу РФ. </w:t>
      </w:r>
    </w:p>
    <w:p w:rsidR="00727517" w:rsidRPr="00656A71" w:rsidRDefault="00727517" w:rsidP="0072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для внешней проверки годовая бухгалтерская отчётность </w:t>
      </w:r>
      <w:r w:rsidR="009C2302" w:rsidRPr="00790679">
        <w:rPr>
          <w:rFonts w:ascii="Times New Roman" w:hAnsi="Times New Roman" w:cs="Times New Roman"/>
          <w:sz w:val="28"/>
          <w:szCs w:val="28"/>
        </w:rPr>
        <w:t>Сураж</w:t>
      </w:r>
      <w:r w:rsidR="009C2302"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 w:rsidR="009C2302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>достоверно отражает его финансовое положение на 01.01.20</w:t>
      </w:r>
      <w:r w:rsidR="000F31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 деятельности за период с 01.01.20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 по 31.12.20</w:t>
      </w:r>
      <w:r w:rsidR="006A48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6A7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A4894" w:rsidRPr="004259C6" w:rsidRDefault="006A4894" w:rsidP="006A4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9 инструкции № 191н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Инструкцией 33н </w:t>
      </w:r>
      <w:r w:rsidRPr="004259C6">
        <w:rPr>
          <w:rFonts w:ascii="Times New Roman" w:eastAsia="Times New Roman" w:hAnsi="Times New Roman" w:cs="Times New Roman"/>
          <w:sz w:val="28"/>
          <w:szCs w:val="28"/>
        </w:rPr>
        <w:t>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6A4894" w:rsidRPr="004259C6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C6">
        <w:rPr>
          <w:rFonts w:ascii="Times New Roman" w:eastAsia="Times New Roman" w:hAnsi="Times New Roman" w:cs="Times New Roman"/>
          <w:sz w:val="28"/>
          <w:szCs w:val="28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6A4894" w:rsidRPr="00AF1E46" w:rsidRDefault="006A4894" w:rsidP="006A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Pr="004C53F1">
        <w:rPr>
          <w:rFonts w:ascii="Times New Roman" w:hAnsi="Times New Roman" w:cs="Times New Roman"/>
          <w:spacing w:val="-6"/>
          <w:sz w:val="28"/>
          <w:szCs w:val="28"/>
        </w:rPr>
        <w:t xml:space="preserve">выборочной проверки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об исполнении бюджета </w:t>
      </w:r>
      <w:r w:rsidRPr="00790679">
        <w:rPr>
          <w:rFonts w:ascii="Times New Roman" w:hAnsi="Times New Roman" w:cs="Times New Roman"/>
          <w:sz w:val="28"/>
          <w:szCs w:val="28"/>
        </w:rPr>
        <w:t>Сураж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поселения </w:t>
      </w:r>
      <w:r w:rsidR="00EA68CE">
        <w:rPr>
          <w:rFonts w:ascii="Times New Roman" w:hAnsi="Times New Roman" w:cs="Times New Roman"/>
          <w:spacing w:val="-6"/>
          <w:sz w:val="28"/>
          <w:szCs w:val="28"/>
        </w:rPr>
        <w:t xml:space="preserve">Суражского муниципального района </w:t>
      </w:r>
      <w:r>
        <w:rPr>
          <w:rFonts w:ascii="Times New Roman" w:hAnsi="Times New Roman" w:cs="Times New Roman"/>
          <w:spacing w:val="-6"/>
          <w:sz w:val="28"/>
          <w:szCs w:val="28"/>
        </w:rPr>
        <w:t>Брянской области</w:t>
      </w:r>
      <w:r w:rsidRPr="0079067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53F1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</w:t>
      </w:r>
      <w:r w:rsidRPr="00AF1E46"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6A4894" w:rsidRPr="00FF30E6" w:rsidRDefault="006A4894" w:rsidP="006A48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0E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9F07E1" w:rsidRDefault="009F07E1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39B" w:rsidRDefault="0045639B" w:rsidP="0045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 Предложения</w:t>
      </w:r>
    </w:p>
    <w:p w:rsidR="00656A71" w:rsidRDefault="00781952" w:rsidP="00C87E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FE074E" w:rsidRPr="00C87E6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вышеизложенного, Контрольно-счетная палата Суражского муниципального района предлагает:</w:t>
      </w:r>
      <w:r w:rsidR="00656A71" w:rsidRPr="00C87E6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E23BDC" w:rsidRPr="008E5748" w:rsidRDefault="00781952" w:rsidP="00E23BDC">
      <w:pPr>
        <w:ind w:left="56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E23BDC" w:rsidRPr="008E57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Направить заключение 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на Отчет об исполнении бюджета 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 xml:space="preserve"> в Совет народных депутатов </w:t>
      </w:r>
      <w:r w:rsidR="00E23BDC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3BDC" w:rsidRPr="008E5748">
        <w:rPr>
          <w:rFonts w:ascii="Times New Roman" w:eastAsia="Times New Roman" w:hAnsi="Times New Roman" w:cs="Times New Roman"/>
          <w:sz w:val="28"/>
          <w:szCs w:val="28"/>
        </w:rPr>
        <w:t>и администрацию Суражского муниципального района.</w:t>
      </w:r>
    </w:p>
    <w:p w:rsidR="00E20674" w:rsidRPr="008E5748" w:rsidRDefault="00781952" w:rsidP="00E20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6A71" w:rsidRPr="0056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представленную отчетность и </w:t>
      </w:r>
      <w:r w:rsidR="00E20674" w:rsidRPr="008E5748">
        <w:rPr>
          <w:rFonts w:ascii="Times New Roman" w:eastAsia="Times New Roman" w:hAnsi="Times New Roman" w:cs="Times New Roman"/>
          <w:spacing w:val="-6"/>
          <w:sz w:val="28"/>
          <w:szCs w:val="28"/>
        </w:rPr>
        <w:t>иные представленные документы, содержащие информацию об исполнении бюджета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Контрольно-счетная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палата Суражского муниципального района предлагает Совету народных депутатов </w:t>
      </w:r>
      <w:r w:rsidR="00E20674" w:rsidRPr="00562748">
        <w:rPr>
          <w:rFonts w:ascii="Times New Roman" w:eastAsia="Times New Roman" w:hAnsi="Times New Roman" w:cs="Times New Roman"/>
          <w:sz w:val="28"/>
          <w:szCs w:val="28"/>
        </w:rPr>
        <w:t xml:space="preserve">города Суража 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и утвердить Отчет об исполнении бюджета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поселения </w:t>
      </w:r>
      <w:r w:rsidR="00EA68CE"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</w:t>
      </w:r>
      <w:r w:rsidR="008C70E9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23B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40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0674" w:rsidRPr="008E574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56A71" w:rsidRPr="00656A71" w:rsidRDefault="00656A71" w:rsidP="00904585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71">
        <w:rPr>
          <w:rFonts w:ascii="Times New Roman" w:eastAsia="Times New Roman" w:hAnsi="Times New Roman" w:cs="Times New Roman"/>
          <w:sz w:val="28"/>
          <w:szCs w:val="28"/>
        </w:rPr>
        <w:t>           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Председатель</w:t>
      </w:r>
      <w:proofErr w:type="gramStart"/>
      <w:r w:rsidRPr="00A36947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C547EC">
        <w:rPr>
          <w:rFonts w:ascii="Times New Roman" w:eastAsia="Times New Roman" w:hAnsi="Times New Roman" w:cs="Times New Roman"/>
          <w:bCs/>
          <w:sz w:val="28"/>
        </w:rPr>
        <w:t xml:space="preserve">  </w:t>
      </w:r>
      <w:proofErr w:type="spellStart"/>
      <w:r w:rsidRPr="00A36947">
        <w:rPr>
          <w:rFonts w:ascii="Times New Roman" w:eastAsia="Times New Roman" w:hAnsi="Times New Roman" w:cs="Times New Roman"/>
          <w:bCs/>
          <w:sz w:val="28"/>
        </w:rPr>
        <w:t>К</w:t>
      </w:r>
      <w:proofErr w:type="gramEnd"/>
      <w:r w:rsidRPr="00A36947">
        <w:rPr>
          <w:rFonts w:ascii="Times New Roman" w:eastAsia="Times New Roman" w:hAnsi="Times New Roman" w:cs="Times New Roman"/>
          <w:bCs/>
          <w:sz w:val="28"/>
        </w:rPr>
        <w:t>онтрольно</w:t>
      </w:r>
      <w:proofErr w:type="spellEnd"/>
      <w:r w:rsidRPr="00A36947">
        <w:rPr>
          <w:rFonts w:ascii="Times New Roman" w:eastAsia="Times New Roman" w:hAnsi="Times New Roman" w:cs="Times New Roman"/>
          <w:bCs/>
          <w:sz w:val="28"/>
        </w:rPr>
        <w:t xml:space="preserve"> – счетной палаты</w:t>
      </w:r>
    </w:p>
    <w:p w:rsidR="00656A71" w:rsidRPr="00A36947" w:rsidRDefault="00656A71" w:rsidP="00656A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47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  </w:t>
      </w:r>
      <w:r w:rsidR="00A36947"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В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r w:rsidR="007C393B" w:rsidRPr="00A36947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4F2428" w:rsidRDefault="004F2428" w:rsidP="0065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428" w:rsidRPr="004F2428" w:rsidRDefault="004F2428" w:rsidP="00656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428">
        <w:rPr>
          <w:rFonts w:ascii="Times New Roman" w:eastAsia="Times New Roman" w:hAnsi="Times New Roman" w:cs="Times New Roman"/>
          <w:sz w:val="28"/>
          <w:szCs w:val="28"/>
        </w:rPr>
        <w:t>Глава администрации Суражского</w:t>
      </w:r>
    </w:p>
    <w:p w:rsidR="004F2428" w:rsidRPr="004F2428" w:rsidRDefault="004F2428" w:rsidP="004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4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0F5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6F5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5D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F2428">
        <w:rPr>
          <w:rFonts w:ascii="Times New Roman" w:eastAsia="Times New Roman" w:hAnsi="Times New Roman" w:cs="Times New Roman"/>
          <w:sz w:val="28"/>
          <w:szCs w:val="28"/>
        </w:rPr>
        <w:t xml:space="preserve">     В. П. Риваненко</w:t>
      </w:r>
      <w:r w:rsidR="00656A71" w:rsidRPr="004F2428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4F2428" w:rsidRPr="004F2428" w:rsidRDefault="004F2428" w:rsidP="004F2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95A" w:rsidRPr="00A36947" w:rsidRDefault="0038595A" w:rsidP="003859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</w:rPr>
        <w:t xml:space="preserve">Главный бухгалтер                   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            </w:t>
      </w:r>
      <w:r>
        <w:rPr>
          <w:rFonts w:ascii="Times New Roman" w:eastAsia="Times New Roman" w:hAnsi="Times New Roman" w:cs="Times New Roman"/>
          <w:bCs/>
          <w:sz w:val="28"/>
        </w:rPr>
        <w:t xml:space="preserve">          </w:t>
      </w:r>
      <w:r w:rsidRPr="00A36947">
        <w:rPr>
          <w:rFonts w:ascii="Times New Roman" w:eastAsia="Times New Roman" w:hAnsi="Times New Roman" w:cs="Times New Roman"/>
          <w:bCs/>
          <w:sz w:val="28"/>
        </w:rPr>
        <w:t>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</w:rPr>
        <w:t>Т</w:t>
      </w:r>
      <w:r w:rsidRPr="00A36947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>Н</w:t>
      </w:r>
      <w:r w:rsidRPr="00A36947">
        <w:rPr>
          <w:rFonts w:ascii="Times New Roman" w:eastAsia="Times New Roman" w:hAnsi="Times New Roman" w:cs="Times New Roman"/>
          <w:bCs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Сапич</w:t>
      </w:r>
      <w:proofErr w:type="spellEnd"/>
    </w:p>
    <w:p w:rsidR="0038595A" w:rsidRDefault="0038595A" w:rsidP="0038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A71" w:rsidRPr="004F2428" w:rsidRDefault="00656A71" w:rsidP="0028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6A71" w:rsidRPr="004F2428" w:rsidSect="0037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FE" w:rsidRDefault="006320FE" w:rsidP="00CA6FFC">
      <w:pPr>
        <w:spacing w:after="0" w:line="240" w:lineRule="auto"/>
      </w:pPr>
      <w:r>
        <w:separator/>
      </w:r>
    </w:p>
  </w:endnote>
  <w:endnote w:type="continuationSeparator" w:id="0">
    <w:p w:rsidR="006320FE" w:rsidRDefault="006320FE" w:rsidP="00CA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B" w:rsidRDefault="0022577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890"/>
      <w:docPartObj>
        <w:docPartGallery w:val="Page Numbers (Bottom of Page)"/>
        <w:docPartUnique/>
      </w:docPartObj>
    </w:sdtPr>
    <w:sdtEndPr/>
    <w:sdtContent>
      <w:p w:rsidR="0022577B" w:rsidRDefault="0022577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4B">
          <w:rPr>
            <w:noProof/>
          </w:rPr>
          <w:t>24</w:t>
        </w:r>
        <w:r>
          <w:fldChar w:fldCharType="end"/>
        </w:r>
      </w:p>
    </w:sdtContent>
  </w:sdt>
  <w:p w:rsidR="0022577B" w:rsidRDefault="0022577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B" w:rsidRDefault="002257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FE" w:rsidRDefault="006320FE" w:rsidP="00CA6FFC">
      <w:pPr>
        <w:spacing w:after="0" w:line="240" w:lineRule="auto"/>
      </w:pPr>
      <w:r>
        <w:separator/>
      </w:r>
    </w:p>
  </w:footnote>
  <w:footnote w:type="continuationSeparator" w:id="0">
    <w:p w:rsidR="006320FE" w:rsidRDefault="006320FE" w:rsidP="00CA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B" w:rsidRDefault="002257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B" w:rsidRDefault="002257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7B" w:rsidRDefault="002257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A71"/>
    <w:rsid w:val="00002E75"/>
    <w:rsid w:val="00005D6F"/>
    <w:rsid w:val="00007BA6"/>
    <w:rsid w:val="0001029E"/>
    <w:rsid w:val="00010989"/>
    <w:rsid w:val="0002052E"/>
    <w:rsid w:val="000210AB"/>
    <w:rsid w:val="00021877"/>
    <w:rsid w:val="00023B3C"/>
    <w:rsid w:val="000258CD"/>
    <w:rsid w:val="000273B5"/>
    <w:rsid w:val="00027FEF"/>
    <w:rsid w:val="000305EB"/>
    <w:rsid w:val="0003113B"/>
    <w:rsid w:val="00031614"/>
    <w:rsid w:val="00031848"/>
    <w:rsid w:val="00031E1E"/>
    <w:rsid w:val="00032DE9"/>
    <w:rsid w:val="00033734"/>
    <w:rsid w:val="00034D29"/>
    <w:rsid w:val="00036063"/>
    <w:rsid w:val="000371B8"/>
    <w:rsid w:val="000408FF"/>
    <w:rsid w:val="00042698"/>
    <w:rsid w:val="00054CB4"/>
    <w:rsid w:val="00061654"/>
    <w:rsid w:val="00063422"/>
    <w:rsid w:val="00064929"/>
    <w:rsid w:val="00066907"/>
    <w:rsid w:val="000747CB"/>
    <w:rsid w:val="0007796F"/>
    <w:rsid w:val="00082BD2"/>
    <w:rsid w:val="0008498D"/>
    <w:rsid w:val="00086AB4"/>
    <w:rsid w:val="000908A6"/>
    <w:rsid w:val="000909A9"/>
    <w:rsid w:val="000943BF"/>
    <w:rsid w:val="00096524"/>
    <w:rsid w:val="000A0551"/>
    <w:rsid w:val="000A09D8"/>
    <w:rsid w:val="000A1E1B"/>
    <w:rsid w:val="000A5124"/>
    <w:rsid w:val="000B0180"/>
    <w:rsid w:val="000B1302"/>
    <w:rsid w:val="000B1639"/>
    <w:rsid w:val="000B40B5"/>
    <w:rsid w:val="000B7306"/>
    <w:rsid w:val="000C4C56"/>
    <w:rsid w:val="000C5CC8"/>
    <w:rsid w:val="000C62CD"/>
    <w:rsid w:val="000C7707"/>
    <w:rsid w:val="000D0D0C"/>
    <w:rsid w:val="000D20DE"/>
    <w:rsid w:val="000D21AB"/>
    <w:rsid w:val="000D405C"/>
    <w:rsid w:val="000D78A9"/>
    <w:rsid w:val="000E0498"/>
    <w:rsid w:val="000E34CB"/>
    <w:rsid w:val="000E616C"/>
    <w:rsid w:val="000F3114"/>
    <w:rsid w:val="000F3F4C"/>
    <w:rsid w:val="000F404F"/>
    <w:rsid w:val="000F43BE"/>
    <w:rsid w:val="000F4563"/>
    <w:rsid w:val="000F5D03"/>
    <w:rsid w:val="00100A48"/>
    <w:rsid w:val="00100ECB"/>
    <w:rsid w:val="00104A28"/>
    <w:rsid w:val="00105708"/>
    <w:rsid w:val="00111CB9"/>
    <w:rsid w:val="00113ABB"/>
    <w:rsid w:val="00115726"/>
    <w:rsid w:val="00121D27"/>
    <w:rsid w:val="00122025"/>
    <w:rsid w:val="00122FC3"/>
    <w:rsid w:val="00130794"/>
    <w:rsid w:val="00131610"/>
    <w:rsid w:val="00132D57"/>
    <w:rsid w:val="0013332F"/>
    <w:rsid w:val="001360E0"/>
    <w:rsid w:val="0014090E"/>
    <w:rsid w:val="001417BA"/>
    <w:rsid w:val="00142718"/>
    <w:rsid w:val="00144AA1"/>
    <w:rsid w:val="0014779A"/>
    <w:rsid w:val="00151601"/>
    <w:rsid w:val="0015355E"/>
    <w:rsid w:val="0015377C"/>
    <w:rsid w:val="001562AC"/>
    <w:rsid w:val="001573C9"/>
    <w:rsid w:val="00160A9B"/>
    <w:rsid w:val="001630A3"/>
    <w:rsid w:val="00163109"/>
    <w:rsid w:val="001639FA"/>
    <w:rsid w:val="00164B71"/>
    <w:rsid w:val="00166C84"/>
    <w:rsid w:val="00167732"/>
    <w:rsid w:val="00167747"/>
    <w:rsid w:val="00171184"/>
    <w:rsid w:val="00175E41"/>
    <w:rsid w:val="00180967"/>
    <w:rsid w:val="0018422B"/>
    <w:rsid w:val="00187C30"/>
    <w:rsid w:val="00193109"/>
    <w:rsid w:val="00193722"/>
    <w:rsid w:val="00193841"/>
    <w:rsid w:val="001939D6"/>
    <w:rsid w:val="001978EB"/>
    <w:rsid w:val="001A0A4D"/>
    <w:rsid w:val="001A0CF7"/>
    <w:rsid w:val="001A3A36"/>
    <w:rsid w:val="001A517E"/>
    <w:rsid w:val="001B0F8A"/>
    <w:rsid w:val="001B4CD6"/>
    <w:rsid w:val="001C7C70"/>
    <w:rsid w:val="001D02BF"/>
    <w:rsid w:val="001D1C02"/>
    <w:rsid w:val="001D75B9"/>
    <w:rsid w:val="001D77BF"/>
    <w:rsid w:val="001E086B"/>
    <w:rsid w:val="001E3149"/>
    <w:rsid w:val="001E57EE"/>
    <w:rsid w:val="001F0BFD"/>
    <w:rsid w:val="001F2B31"/>
    <w:rsid w:val="001F3685"/>
    <w:rsid w:val="001F372C"/>
    <w:rsid w:val="00200442"/>
    <w:rsid w:val="00202B7A"/>
    <w:rsid w:val="00204F7A"/>
    <w:rsid w:val="002064B1"/>
    <w:rsid w:val="00206D58"/>
    <w:rsid w:val="00212A30"/>
    <w:rsid w:val="00213416"/>
    <w:rsid w:val="00214A52"/>
    <w:rsid w:val="00216C61"/>
    <w:rsid w:val="00217614"/>
    <w:rsid w:val="00220074"/>
    <w:rsid w:val="0022047A"/>
    <w:rsid w:val="00221CC5"/>
    <w:rsid w:val="002234D9"/>
    <w:rsid w:val="0022496C"/>
    <w:rsid w:val="0022577B"/>
    <w:rsid w:val="00230667"/>
    <w:rsid w:val="00231C54"/>
    <w:rsid w:val="00235116"/>
    <w:rsid w:val="002352E4"/>
    <w:rsid w:val="0024004F"/>
    <w:rsid w:val="0024145B"/>
    <w:rsid w:val="00241E18"/>
    <w:rsid w:val="002437A2"/>
    <w:rsid w:val="0024464B"/>
    <w:rsid w:val="00246F20"/>
    <w:rsid w:val="00251997"/>
    <w:rsid w:val="0025305D"/>
    <w:rsid w:val="002621B7"/>
    <w:rsid w:val="00262D8A"/>
    <w:rsid w:val="002669E5"/>
    <w:rsid w:val="00267BB6"/>
    <w:rsid w:val="00270E1F"/>
    <w:rsid w:val="002719AF"/>
    <w:rsid w:val="002734BF"/>
    <w:rsid w:val="002743B5"/>
    <w:rsid w:val="002804C9"/>
    <w:rsid w:val="00280D35"/>
    <w:rsid w:val="00282B69"/>
    <w:rsid w:val="00286F84"/>
    <w:rsid w:val="002912E8"/>
    <w:rsid w:val="002915ED"/>
    <w:rsid w:val="00292492"/>
    <w:rsid w:val="002937DF"/>
    <w:rsid w:val="00296E40"/>
    <w:rsid w:val="002A09C3"/>
    <w:rsid w:val="002A2391"/>
    <w:rsid w:val="002A295D"/>
    <w:rsid w:val="002A41AE"/>
    <w:rsid w:val="002A4B69"/>
    <w:rsid w:val="002A54A3"/>
    <w:rsid w:val="002A6B07"/>
    <w:rsid w:val="002A71CD"/>
    <w:rsid w:val="002B37D2"/>
    <w:rsid w:val="002B4263"/>
    <w:rsid w:val="002B742B"/>
    <w:rsid w:val="002C189E"/>
    <w:rsid w:val="002C492C"/>
    <w:rsid w:val="002C57E9"/>
    <w:rsid w:val="002D065C"/>
    <w:rsid w:val="002D12B0"/>
    <w:rsid w:val="002D1C24"/>
    <w:rsid w:val="002D1CDF"/>
    <w:rsid w:val="002D2AED"/>
    <w:rsid w:val="002D2E8A"/>
    <w:rsid w:val="002D4283"/>
    <w:rsid w:val="002D4758"/>
    <w:rsid w:val="002D719A"/>
    <w:rsid w:val="002D74FC"/>
    <w:rsid w:val="002E20CC"/>
    <w:rsid w:val="002E3299"/>
    <w:rsid w:val="002F0062"/>
    <w:rsid w:val="002F038E"/>
    <w:rsid w:val="002F0423"/>
    <w:rsid w:val="002F378C"/>
    <w:rsid w:val="002F5325"/>
    <w:rsid w:val="002F7A0D"/>
    <w:rsid w:val="003002A3"/>
    <w:rsid w:val="0030432C"/>
    <w:rsid w:val="00307645"/>
    <w:rsid w:val="0031055B"/>
    <w:rsid w:val="003108B9"/>
    <w:rsid w:val="0031195F"/>
    <w:rsid w:val="00317CD6"/>
    <w:rsid w:val="00320C48"/>
    <w:rsid w:val="0032206F"/>
    <w:rsid w:val="003242C2"/>
    <w:rsid w:val="00324BE1"/>
    <w:rsid w:val="00331115"/>
    <w:rsid w:val="00333210"/>
    <w:rsid w:val="00341397"/>
    <w:rsid w:val="003416B3"/>
    <w:rsid w:val="00344666"/>
    <w:rsid w:val="00347D82"/>
    <w:rsid w:val="00350009"/>
    <w:rsid w:val="00350FC7"/>
    <w:rsid w:val="00351A50"/>
    <w:rsid w:val="003538DA"/>
    <w:rsid w:val="003554C2"/>
    <w:rsid w:val="0035727B"/>
    <w:rsid w:val="003601AD"/>
    <w:rsid w:val="00360480"/>
    <w:rsid w:val="00362FAE"/>
    <w:rsid w:val="00372DC7"/>
    <w:rsid w:val="00374273"/>
    <w:rsid w:val="0037587B"/>
    <w:rsid w:val="00375D84"/>
    <w:rsid w:val="00377E48"/>
    <w:rsid w:val="00381730"/>
    <w:rsid w:val="00381DEB"/>
    <w:rsid w:val="003822C0"/>
    <w:rsid w:val="003831AD"/>
    <w:rsid w:val="00384FE9"/>
    <w:rsid w:val="00385316"/>
    <w:rsid w:val="0038595A"/>
    <w:rsid w:val="00390C5E"/>
    <w:rsid w:val="00391796"/>
    <w:rsid w:val="003935B5"/>
    <w:rsid w:val="00395F5E"/>
    <w:rsid w:val="0039727C"/>
    <w:rsid w:val="003A1A47"/>
    <w:rsid w:val="003A2858"/>
    <w:rsid w:val="003A3828"/>
    <w:rsid w:val="003A49C4"/>
    <w:rsid w:val="003A4E27"/>
    <w:rsid w:val="003A67A4"/>
    <w:rsid w:val="003A68F8"/>
    <w:rsid w:val="003B0041"/>
    <w:rsid w:val="003B44B0"/>
    <w:rsid w:val="003B7094"/>
    <w:rsid w:val="003C207E"/>
    <w:rsid w:val="003C6A7A"/>
    <w:rsid w:val="003D0042"/>
    <w:rsid w:val="003D1868"/>
    <w:rsid w:val="003D19FE"/>
    <w:rsid w:val="003D1F7F"/>
    <w:rsid w:val="003D464F"/>
    <w:rsid w:val="003D5B27"/>
    <w:rsid w:val="003D5EF8"/>
    <w:rsid w:val="003D6367"/>
    <w:rsid w:val="003D696E"/>
    <w:rsid w:val="003E019C"/>
    <w:rsid w:val="003E0213"/>
    <w:rsid w:val="003E34FD"/>
    <w:rsid w:val="003E38F3"/>
    <w:rsid w:val="003E4A1E"/>
    <w:rsid w:val="003E73D3"/>
    <w:rsid w:val="003F7BBB"/>
    <w:rsid w:val="00400CDD"/>
    <w:rsid w:val="004010EE"/>
    <w:rsid w:val="0040325B"/>
    <w:rsid w:val="00405BAE"/>
    <w:rsid w:val="004114EC"/>
    <w:rsid w:val="00412A3E"/>
    <w:rsid w:val="00415D5C"/>
    <w:rsid w:val="00416128"/>
    <w:rsid w:val="00421A4E"/>
    <w:rsid w:val="00425157"/>
    <w:rsid w:val="00426A7B"/>
    <w:rsid w:val="00426AE9"/>
    <w:rsid w:val="00426E7B"/>
    <w:rsid w:val="004276CB"/>
    <w:rsid w:val="00430296"/>
    <w:rsid w:val="00433A44"/>
    <w:rsid w:val="00434109"/>
    <w:rsid w:val="0043421B"/>
    <w:rsid w:val="0043595C"/>
    <w:rsid w:val="00437D19"/>
    <w:rsid w:val="00437E76"/>
    <w:rsid w:val="004479F6"/>
    <w:rsid w:val="00455959"/>
    <w:rsid w:val="0045639B"/>
    <w:rsid w:val="00456C73"/>
    <w:rsid w:val="00460056"/>
    <w:rsid w:val="00463E30"/>
    <w:rsid w:val="0047240B"/>
    <w:rsid w:val="00472E26"/>
    <w:rsid w:val="0047313D"/>
    <w:rsid w:val="00475295"/>
    <w:rsid w:val="00475615"/>
    <w:rsid w:val="00481326"/>
    <w:rsid w:val="00483F2C"/>
    <w:rsid w:val="00487059"/>
    <w:rsid w:val="0049056A"/>
    <w:rsid w:val="00491F19"/>
    <w:rsid w:val="00493D49"/>
    <w:rsid w:val="00493DA1"/>
    <w:rsid w:val="00493F39"/>
    <w:rsid w:val="004957BD"/>
    <w:rsid w:val="004966E0"/>
    <w:rsid w:val="004A21C7"/>
    <w:rsid w:val="004A3FCE"/>
    <w:rsid w:val="004A4BE4"/>
    <w:rsid w:val="004B4C39"/>
    <w:rsid w:val="004B4DAA"/>
    <w:rsid w:val="004B6F0D"/>
    <w:rsid w:val="004C340A"/>
    <w:rsid w:val="004C5A78"/>
    <w:rsid w:val="004C7E04"/>
    <w:rsid w:val="004C7FEA"/>
    <w:rsid w:val="004D272E"/>
    <w:rsid w:val="004E14DC"/>
    <w:rsid w:val="004E505B"/>
    <w:rsid w:val="004E79A0"/>
    <w:rsid w:val="004F02D0"/>
    <w:rsid w:val="004F1144"/>
    <w:rsid w:val="004F2428"/>
    <w:rsid w:val="004F51A2"/>
    <w:rsid w:val="004F5F9E"/>
    <w:rsid w:val="004F6952"/>
    <w:rsid w:val="004F71AA"/>
    <w:rsid w:val="004F753B"/>
    <w:rsid w:val="0050131E"/>
    <w:rsid w:val="00501781"/>
    <w:rsid w:val="0050216C"/>
    <w:rsid w:val="00502D35"/>
    <w:rsid w:val="00503B26"/>
    <w:rsid w:val="00506CA9"/>
    <w:rsid w:val="00506D5F"/>
    <w:rsid w:val="00510223"/>
    <w:rsid w:val="0051297E"/>
    <w:rsid w:val="00513212"/>
    <w:rsid w:val="0051347B"/>
    <w:rsid w:val="00513C2C"/>
    <w:rsid w:val="00513E3F"/>
    <w:rsid w:val="005142A3"/>
    <w:rsid w:val="00517BA0"/>
    <w:rsid w:val="00520980"/>
    <w:rsid w:val="00522618"/>
    <w:rsid w:val="00522B74"/>
    <w:rsid w:val="00526301"/>
    <w:rsid w:val="005300C6"/>
    <w:rsid w:val="0053052C"/>
    <w:rsid w:val="00532C1F"/>
    <w:rsid w:val="00532DB4"/>
    <w:rsid w:val="00536C7D"/>
    <w:rsid w:val="005372A9"/>
    <w:rsid w:val="00542521"/>
    <w:rsid w:val="00546F1C"/>
    <w:rsid w:val="00562748"/>
    <w:rsid w:val="0057279B"/>
    <w:rsid w:val="00580594"/>
    <w:rsid w:val="005817B4"/>
    <w:rsid w:val="0058352D"/>
    <w:rsid w:val="00586161"/>
    <w:rsid w:val="00586344"/>
    <w:rsid w:val="00591B8F"/>
    <w:rsid w:val="005931C7"/>
    <w:rsid w:val="00594B7C"/>
    <w:rsid w:val="00595E8B"/>
    <w:rsid w:val="00596328"/>
    <w:rsid w:val="00596E49"/>
    <w:rsid w:val="005A10BC"/>
    <w:rsid w:val="005A1525"/>
    <w:rsid w:val="005A1CB5"/>
    <w:rsid w:val="005A2901"/>
    <w:rsid w:val="005A5E62"/>
    <w:rsid w:val="005B15D5"/>
    <w:rsid w:val="005B38C2"/>
    <w:rsid w:val="005B4F79"/>
    <w:rsid w:val="005B6FBF"/>
    <w:rsid w:val="005B79F1"/>
    <w:rsid w:val="005B7F49"/>
    <w:rsid w:val="005C1C87"/>
    <w:rsid w:val="005C28A5"/>
    <w:rsid w:val="005C2D80"/>
    <w:rsid w:val="005C305D"/>
    <w:rsid w:val="005C38C2"/>
    <w:rsid w:val="005C442C"/>
    <w:rsid w:val="005C68C1"/>
    <w:rsid w:val="005D6549"/>
    <w:rsid w:val="005D6C3E"/>
    <w:rsid w:val="005D713F"/>
    <w:rsid w:val="005D7A3F"/>
    <w:rsid w:val="005E0EC6"/>
    <w:rsid w:val="005E11EB"/>
    <w:rsid w:val="005E300A"/>
    <w:rsid w:val="005E3E45"/>
    <w:rsid w:val="005E5421"/>
    <w:rsid w:val="005E636A"/>
    <w:rsid w:val="005E7C65"/>
    <w:rsid w:val="005F187C"/>
    <w:rsid w:val="005F42BF"/>
    <w:rsid w:val="005F5986"/>
    <w:rsid w:val="005F64AD"/>
    <w:rsid w:val="00601787"/>
    <w:rsid w:val="0060230E"/>
    <w:rsid w:val="00604C27"/>
    <w:rsid w:val="00606033"/>
    <w:rsid w:val="00607C52"/>
    <w:rsid w:val="00610F41"/>
    <w:rsid w:val="00611194"/>
    <w:rsid w:val="006113EC"/>
    <w:rsid w:val="00611B52"/>
    <w:rsid w:val="0061363D"/>
    <w:rsid w:val="00622C4F"/>
    <w:rsid w:val="00623020"/>
    <w:rsid w:val="0062509D"/>
    <w:rsid w:val="00626569"/>
    <w:rsid w:val="00630189"/>
    <w:rsid w:val="00630838"/>
    <w:rsid w:val="006320FE"/>
    <w:rsid w:val="006326E0"/>
    <w:rsid w:val="00632773"/>
    <w:rsid w:val="00633089"/>
    <w:rsid w:val="006339CC"/>
    <w:rsid w:val="006346CB"/>
    <w:rsid w:val="006351CA"/>
    <w:rsid w:val="00635CC7"/>
    <w:rsid w:val="00640276"/>
    <w:rsid w:val="00645280"/>
    <w:rsid w:val="00645C2C"/>
    <w:rsid w:val="00646173"/>
    <w:rsid w:val="0064675C"/>
    <w:rsid w:val="00646A59"/>
    <w:rsid w:val="00646AA0"/>
    <w:rsid w:val="00646B80"/>
    <w:rsid w:val="00653BB8"/>
    <w:rsid w:val="00655255"/>
    <w:rsid w:val="00656A71"/>
    <w:rsid w:val="006573B0"/>
    <w:rsid w:val="00664F7E"/>
    <w:rsid w:val="00664FC9"/>
    <w:rsid w:val="0066537C"/>
    <w:rsid w:val="00665849"/>
    <w:rsid w:val="00665CE6"/>
    <w:rsid w:val="00671DBE"/>
    <w:rsid w:val="006753EE"/>
    <w:rsid w:val="00677BFA"/>
    <w:rsid w:val="00680550"/>
    <w:rsid w:val="006824B6"/>
    <w:rsid w:val="00682E5D"/>
    <w:rsid w:val="006849D0"/>
    <w:rsid w:val="00685552"/>
    <w:rsid w:val="006916ED"/>
    <w:rsid w:val="006959CE"/>
    <w:rsid w:val="006975F8"/>
    <w:rsid w:val="006A0525"/>
    <w:rsid w:val="006A066C"/>
    <w:rsid w:val="006A1AAE"/>
    <w:rsid w:val="006A4894"/>
    <w:rsid w:val="006B199C"/>
    <w:rsid w:val="006B53D9"/>
    <w:rsid w:val="006C3F85"/>
    <w:rsid w:val="006C67E2"/>
    <w:rsid w:val="006D6CD2"/>
    <w:rsid w:val="006D7834"/>
    <w:rsid w:val="006E135A"/>
    <w:rsid w:val="006E7B8F"/>
    <w:rsid w:val="006E7D4C"/>
    <w:rsid w:val="006F5FDA"/>
    <w:rsid w:val="006F650A"/>
    <w:rsid w:val="006F7EE1"/>
    <w:rsid w:val="00701C51"/>
    <w:rsid w:val="0070200D"/>
    <w:rsid w:val="00702035"/>
    <w:rsid w:val="00704A69"/>
    <w:rsid w:val="007056D9"/>
    <w:rsid w:val="00705BAF"/>
    <w:rsid w:val="00705D71"/>
    <w:rsid w:val="00706E3E"/>
    <w:rsid w:val="00707DF0"/>
    <w:rsid w:val="007124EF"/>
    <w:rsid w:val="007137AC"/>
    <w:rsid w:val="007234BB"/>
    <w:rsid w:val="00724C8A"/>
    <w:rsid w:val="00727517"/>
    <w:rsid w:val="00727DF4"/>
    <w:rsid w:val="00727FB1"/>
    <w:rsid w:val="00737BF0"/>
    <w:rsid w:val="007407B6"/>
    <w:rsid w:val="0074169E"/>
    <w:rsid w:val="007447EE"/>
    <w:rsid w:val="00746F51"/>
    <w:rsid w:val="00750FDC"/>
    <w:rsid w:val="00752089"/>
    <w:rsid w:val="00752989"/>
    <w:rsid w:val="007534E0"/>
    <w:rsid w:val="007547EF"/>
    <w:rsid w:val="00754870"/>
    <w:rsid w:val="00757023"/>
    <w:rsid w:val="00760BD5"/>
    <w:rsid w:val="007622AC"/>
    <w:rsid w:val="00762924"/>
    <w:rsid w:val="007642B0"/>
    <w:rsid w:val="00770E40"/>
    <w:rsid w:val="00773E06"/>
    <w:rsid w:val="00774E48"/>
    <w:rsid w:val="00775730"/>
    <w:rsid w:val="0077638D"/>
    <w:rsid w:val="00777B1D"/>
    <w:rsid w:val="00777FD7"/>
    <w:rsid w:val="00780129"/>
    <w:rsid w:val="00781952"/>
    <w:rsid w:val="00782303"/>
    <w:rsid w:val="00782334"/>
    <w:rsid w:val="00785623"/>
    <w:rsid w:val="00785AB8"/>
    <w:rsid w:val="007875E9"/>
    <w:rsid w:val="00793242"/>
    <w:rsid w:val="007970E0"/>
    <w:rsid w:val="007978C4"/>
    <w:rsid w:val="00797DED"/>
    <w:rsid w:val="007A3474"/>
    <w:rsid w:val="007A664C"/>
    <w:rsid w:val="007B03F6"/>
    <w:rsid w:val="007B49EC"/>
    <w:rsid w:val="007B5927"/>
    <w:rsid w:val="007B7FDB"/>
    <w:rsid w:val="007C119A"/>
    <w:rsid w:val="007C2451"/>
    <w:rsid w:val="007C264A"/>
    <w:rsid w:val="007C393B"/>
    <w:rsid w:val="007C7CA2"/>
    <w:rsid w:val="007D0B73"/>
    <w:rsid w:val="007D47A6"/>
    <w:rsid w:val="007D4FCF"/>
    <w:rsid w:val="007D7606"/>
    <w:rsid w:val="007E2C76"/>
    <w:rsid w:val="007E6EB9"/>
    <w:rsid w:val="007F049B"/>
    <w:rsid w:val="007F1EB5"/>
    <w:rsid w:val="008044AC"/>
    <w:rsid w:val="00806CD6"/>
    <w:rsid w:val="008126CB"/>
    <w:rsid w:val="00812820"/>
    <w:rsid w:val="00812E29"/>
    <w:rsid w:val="00814831"/>
    <w:rsid w:val="0081531C"/>
    <w:rsid w:val="0082369A"/>
    <w:rsid w:val="00832630"/>
    <w:rsid w:val="00832AD7"/>
    <w:rsid w:val="0083403C"/>
    <w:rsid w:val="008368C3"/>
    <w:rsid w:val="008426D2"/>
    <w:rsid w:val="0084335E"/>
    <w:rsid w:val="0085055E"/>
    <w:rsid w:val="0085135F"/>
    <w:rsid w:val="0085150F"/>
    <w:rsid w:val="00851BED"/>
    <w:rsid w:val="00852753"/>
    <w:rsid w:val="00852B04"/>
    <w:rsid w:val="00853667"/>
    <w:rsid w:val="00853FCA"/>
    <w:rsid w:val="00854A8D"/>
    <w:rsid w:val="008553E7"/>
    <w:rsid w:val="00857C7A"/>
    <w:rsid w:val="008602D9"/>
    <w:rsid w:val="00861405"/>
    <w:rsid w:val="0086672E"/>
    <w:rsid w:val="00871E7A"/>
    <w:rsid w:val="00872D34"/>
    <w:rsid w:val="00873455"/>
    <w:rsid w:val="00880FC8"/>
    <w:rsid w:val="008A014A"/>
    <w:rsid w:val="008A2C34"/>
    <w:rsid w:val="008A3089"/>
    <w:rsid w:val="008A37B4"/>
    <w:rsid w:val="008B6C4B"/>
    <w:rsid w:val="008C04A9"/>
    <w:rsid w:val="008C375B"/>
    <w:rsid w:val="008C70E9"/>
    <w:rsid w:val="008C76D9"/>
    <w:rsid w:val="008C77D6"/>
    <w:rsid w:val="008D1C21"/>
    <w:rsid w:val="008D1D20"/>
    <w:rsid w:val="008D434E"/>
    <w:rsid w:val="008E08CE"/>
    <w:rsid w:val="008E1311"/>
    <w:rsid w:val="008E1F0C"/>
    <w:rsid w:val="008E3211"/>
    <w:rsid w:val="008E5748"/>
    <w:rsid w:val="008E6508"/>
    <w:rsid w:val="008E7CDC"/>
    <w:rsid w:val="008F4578"/>
    <w:rsid w:val="008F5F7E"/>
    <w:rsid w:val="008F747D"/>
    <w:rsid w:val="00900892"/>
    <w:rsid w:val="00904585"/>
    <w:rsid w:val="00904636"/>
    <w:rsid w:val="0090527D"/>
    <w:rsid w:val="00906427"/>
    <w:rsid w:val="00906C32"/>
    <w:rsid w:val="0091047F"/>
    <w:rsid w:val="00910B1D"/>
    <w:rsid w:val="00911D07"/>
    <w:rsid w:val="009125FC"/>
    <w:rsid w:val="009140C0"/>
    <w:rsid w:val="0091445D"/>
    <w:rsid w:val="00917CFA"/>
    <w:rsid w:val="009247D1"/>
    <w:rsid w:val="0092558A"/>
    <w:rsid w:val="0093182A"/>
    <w:rsid w:val="009318C4"/>
    <w:rsid w:val="00932A20"/>
    <w:rsid w:val="00937138"/>
    <w:rsid w:val="0094256A"/>
    <w:rsid w:val="00944AD0"/>
    <w:rsid w:val="0094665A"/>
    <w:rsid w:val="00947F1B"/>
    <w:rsid w:val="009549E0"/>
    <w:rsid w:val="0095733E"/>
    <w:rsid w:val="00960725"/>
    <w:rsid w:val="009644E8"/>
    <w:rsid w:val="00964BE0"/>
    <w:rsid w:val="00965324"/>
    <w:rsid w:val="009655EE"/>
    <w:rsid w:val="00966635"/>
    <w:rsid w:val="00972790"/>
    <w:rsid w:val="0098070F"/>
    <w:rsid w:val="00980DC1"/>
    <w:rsid w:val="009859C7"/>
    <w:rsid w:val="0098617F"/>
    <w:rsid w:val="009871BD"/>
    <w:rsid w:val="00987F11"/>
    <w:rsid w:val="00987F4E"/>
    <w:rsid w:val="00992AF2"/>
    <w:rsid w:val="0099384A"/>
    <w:rsid w:val="00993857"/>
    <w:rsid w:val="00993A5B"/>
    <w:rsid w:val="009967AE"/>
    <w:rsid w:val="009A4264"/>
    <w:rsid w:val="009B066F"/>
    <w:rsid w:val="009B157B"/>
    <w:rsid w:val="009B236F"/>
    <w:rsid w:val="009B4F47"/>
    <w:rsid w:val="009B61F4"/>
    <w:rsid w:val="009B70F4"/>
    <w:rsid w:val="009B7371"/>
    <w:rsid w:val="009B74A7"/>
    <w:rsid w:val="009B771C"/>
    <w:rsid w:val="009B7914"/>
    <w:rsid w:val="009B7BDA"/>
    <w:rsid w:val="009C183F"/>
    <w:rsid w:val="009C1F51"/>
    <w:rsid w:val="009C2302"/>
    <w:rsid w:val="009C301E"/>
    <w:rsid w:val="009C36F9"/>
    <w:rsid w:val="009C4F44"/>
    <w:rsid w:val="009D044F"/>
    <w:rsid w:val="009D06DF"/>
    <w:rsid w:val="009D0863"/>
    <w:rsid w:val="009D115B"/>
    <w:rsid w:val="009D1F35"/>
    <w:rsid w:val="009D1F86"/>
    <w:rsid w:val="009D67EB"/>
    <w:rsid w:val="009E1E20"/>
    <w:rsid w:val="009E246D"/>
    <w:rsid w:val="009E473B"/>
    <w:rsid w:val="009F07E1"/>
    <w:rsid w:val="009F0E75"/>
    <w:rsid w:val="009F1E4A"/>
    <w:rsid w:val="00A00C30"/>
    <w:rsid w:val="00A00CF2"/>
    <w:rsid w:val="00A05DEE"/>
    <w:rsid w:val="00A068C1"/>
    <w:rsid w:val="00A13DEE"/>
    <w:rsid w:val="00A154C0"/>
    <w:rsid w:val="00A157D6"/>
    <w:rsid w:val="00A15E78"/>
    <w:rsid w:val="00A205CB"/>
    <w:rsid w:val="00A211AF"/>
    <w:rsid w:val="00A215AC"/>
    <w:rsid w:val="00A22438"/>
    <w:rsid w:val="00A25D0B"/>
    <w:rsid w:val="00A331DD"/>
    <w:rsid w:val="00A36292"/>
    <w:rsid w:val="00A36947"/>
    <w:rsid w:val="00A36FA7"/>
    <w:rsid w:val="00A37C9A"/>
    <w:rsid w:val="00A37CF6"/>
    <w:rsid w:val="00A421E3"/>
    <w:rsid w:val="00A44CC9"/>
    <w:rsid w:val="00A45766"/>
    <w:rsid w:val="00A503E2"/>
    <w:rsid w:val="00A54791"/>
    <w:rsid w:val="00A547C1"/>
    <w:rsid w:val="00A563FF"/>
    <w:rsid w:val="00A571FF"/>
    <w:rsid w:val="00A62A63"/>
    <w:rsid w:val="00A64862"/>
    <w:rsid w:val="00A656C0"/>
    <w:rsid w:val="00A67D25"/>
    <w:rsid w:val="00A71EA8"/>
    <w:rsid w:val="00A74859"/>
    <w:rsid w:val="00A74F6B"/>
    <w:rsid w:val="00A753BE"/>
    <w:rsid w:val="00A7579C"/>
    <w:rsid w:val="00A75C74"/>
    <w:rsid w:val="00A7744B"/>
    <w:rsid w:val="00A85F0B"/>
    <w:rsid w:val="00A93740"/>
    <w:rsid w:val="00A97F10"/>
    <w:rsid w:val="00AA05BD"/>
    <w:rsid w:val="00AA5C55"/>
    <w:rsid w:val="00AA62AE"/>
    <w:rsid w:val="00AA6661"/>
    <w:rsid w:val="00AA6830"/>
    <w:rsid w:val="00AB03DD"/>
    <w:rsid w:val="00AB06A7"/>
    <w:rsid w:val="00AB1138"/>
    <w:rsid w:val="00AB3424"/>
    <w:rsid w:val="00AB3778"/>
    <w:rsid w:val="00AB3913"/>
    <w:rsid w:val="00AB4D08"/>
    <w:rsid w:val="00AB6CD7"/>
    <w:rsid w:val="00AB77E1"/>
    <w:rsid w:val="00AC0562"/>
    <w:rsid w:val="00AC21BA"/>
    <w:rsid w:val="00AC5094"/>
    <w:rsid w:val="00AD04A7"/>
    <w:rsid w:val="00AD1458"/>
    <w:rsid w:val="00AD20F1"/>
    <w:rsid w:val="00AD2932"/>
    <w:rsid w:val="00AD6623"/>
    <w:rsid w:val="00AE1DB0"/>
    <w:rsid w:val="00AE1F49"/>
    <w:rsid w:val="00AE24F5"/>
    <w:rsid w:val="00AE44A4"/>
    <w:rsid w:val="00AE5C9A"/>
    <w:rsid w:val="00AE7CCF"/>
    <w:rsid w:val="00AF6CC6"/>
    <w:rsid w:val="00B000BD"/>
    <w:rsid w:val="00B02AF7"/>
    <w:rsid w:val="00B07BCE"/>
    <w:rsid w:val="00B1191F"/>
    <w:rsid w:val="00B15100"/>
    <w:rsid w:val="00B20E00"/>
    <w:rsid w:val="00B216C7"/>
    <w:rsid w:val="00B21D49"/>
    <w:rsid w:val="00B21E78"/>
    <w:rsid w:val="00B25CB8"/>
    <w:rsid w:val="00B327A0"/>
    <w:rsid w:val="00B33B81"/>
    <w:rsid w:val="00B40F51"/>
    <w:rsid w:val="00B40FA7"/>
    <w:rsid w:val="00B42D9D"/>
    <w:rsid w:val="00B43EA1"/>
    <w:rsid w:val="00B45E6A"/>
    <w:rsid w:val="00B50D2D"/>
    <w:rsid w:val="00B5461D"/>
    <w:rsid w:val="00B55774"/>
    <w:rsid w:val="00B5641F"/>
    <w:rsid w:val="00B565B7"/>
    <w:rsid w:val="00B5703A"/>
    <w:rsid w:val="00B601E3"/>
    <w:rsid w:val="00B63314"/>
    <w:rsid w:val="00B654A4"/>
    <w:rsid w:val="00B65A67"/>
    <w:rsid w:val="00B67157"/>
    <w:rsid w:val="00B67B6A"/>
    <w:rsid w:val="00B71E3A"/>
    <w:rsid w:val="00B74A3A"/>
    <w:rsid w:val="00B76148"/>
    <w:rsid w:val="00B82416"/>
    <w:rsid w:val="00B8448E"/>
    <w:rsid w:val="00B84554"/>
    <w:rsid w:val="00B86D90"/>
    <w:rsid w:val="00B90098"/>
    <w:rsid w:val="00B9406E"/>
    <w:rsid w:val="00B954E6"/>
    <w:rsid w:val="00B9641B"/>
    <w:rsid w:val="00BA04B5"/>
    <w:rsid w:val="00BA71FA"/>
    <w:rsid w:val="00BA7528"/>
    <w:rsid w:val="00BA78F4"/>
    <w:rsid w:val="00BA7905"/>
    <w:rsid w:val="00BA7C05"/>
    <w:rsid w:val="00BA7E5A"/>
    <w:rsid w:val="00BB09D7"/>
    <w:rsid w:val="00BB2A04"/>
    <w:rsid w:val="00BB36E7"/>
    <w:rsid w:val="00BB68AD"/>
    <w:rsid w:val="00BC07C9"/>
    <w:rsid w:val="00BC0F45"/>
    <w:rsid w:val="00BC3409"/>
    <w:rsid w:val="00BC42F2"/>
    <w:rsid w:val="00BC58BA"/>
    <w:rsid w:val="00BC5A4C"/>
    <w:rsid w:val="00BC6763"/>
    <w:rsid w:val="00BD0BA5"/>
    <w:rsid w:val="00BD3ED3"/>
    <w:rsid w:val="00BD6CFE"/>
    <w:rsid w:val="00BD6F78"/>
    <w:rsid w:val="00BD7E99"/>
    <w:rsid w:val="00BE38CD"/>
    <w:rsid w:val="00BF0253"/>
    <w:rsid w:val="00BF11D1"/>
    <w:rsid w:val="00BF31B2"/>
    <w:rsid w:val="00C02C89"/>
    <w:rsid w:val="00C02DD8"/>
    <w:rsid w:val="00C0553C"/>
    <w:rsid w:val="00C05751"/>
    <w:rsid w:val="00C14D2B"/>
    <w:rsid w:val="00C164E8"/>
    <w:rsid w:val="00C16690"/>
    <w:rsid w:val="00C1691A"/>
    <w:rsid w:val="00C26811"/>
    <w:rsid w:val="00C26A9D"/>
    <w:rsid w:val="00C26B9D"/>
    <w:rsid w:val="00C26D0C"/>
    <w:rsid w:val="00C3215F"/>
    <w:rsid w:val="00C34EBE"/>
    <w:rsid w:val="00C37958"/>
    <w:rsid w:val="00C37B78"/>
    <w:rsid w:val="00C479E3"/>
    <w:rsid w:val="00C53D6D"/>
    <w:rsid w:val="00C547EC"/>
    <w:rsid w:val="00C54C44"/>
    <w:rsid w:val="00C56FE3"/>
    <w:rsid w:val="00C62650"/>
    <w:rsid w:val="00C62EF9"/>
    <w:rsid w:val="00C63425"/>
    <w:rsid w:val="00C66E63"/>
    <w:rsid w:val="00C67AF1"/>
    <w:rsid w:val="00C71778"/>
    <w:rsid w:val="00C72EE4"/>
    <w:rsid w:val="00C73DBE"/>
    <w:rsid w:val="00C74741"/>
    <w:rsid w:val="00C75DF0"/>
    <w:rsid w:val="00C76440"/>
    <w:rsid w:val="00C838B8"/>
    <w:rsid w:val="00C838E5"/>
    <w:rsid w:val="00C869D8"/>
    <w:rsid w:val="00C86A37"/>
    <w:rsid w:val="00C87E6B"/>
    <w:rsid w:val="00C9299E"/>
    <w:rsid w:val="00C94902"/>
    <w:rsid w:val="00C951DB"/>
    <w:rsid w:val="00CA15BD"/>
    <w:rsid w:val="00CA1F3D"/>
    <w:rsid w:val="00CA5521"/>
    <w:rsid w:val="00CA5C17"/>
    <w:rsid w:val="00CA6FFC"/>
    <w:rsid w:val="00CB27EA"/>
    <w:rsid w:val="00CB2EC3"/>
    <w:rsid w:val="00CB3672"/>
    <w:rsid w:val="00CB438D"/>
    <w:rsid w:val="00CB5D84"/>
    <w:rsid w:val="00CB5E53"/>
    <w:rsid w:val="00CB6898"/>
    <w:rsid w:val="00CC454B"/>
    <w:rsid w:val="00CC5505"/>
    <w:rsid w:val="00CC77C1"/>
    <w:rsid w:val="00CD6BAC"/>
    <w:rsid w:val="00CD6E8E"/>
    <w:rsid w:val="00CE1F1C"/>
    <w:rsid w:val="00CE3454"/>
    <w:rsid w:val="00CE3AC8"/>
    <w:rsid w:val="00CE4979"/>
    <w:rsid w:val="00CE5BEF"/>
    <w:rsid w:val="00CE74F1"/>
    <w:rsid w:val="00CE7E75"/>
    <w:rsid w:val="00CF07FF"/>
    <w:rsid w:val="00CF3E2C"/>
    <w:rsid w:val="00D0059A"/>
    <w:rsid w:val="00D013BA"/>
    <w:rsid w:val="00D013C4"/>
    <w:rsid w:val="00D02BFA"/>
    <w:rsid w:val="00D05214"/>
    <w:rsid w:val="00D07B99"/>
    <w:rsid w:val="00D114B8"/>
    <w:rsid w:val="00D116F5"/>
    <w:rsid w:val="00D169CE"/>
    <w:rsid w:val="00D224B1"/>
    <w:rsid w:val="00D27182"/>
    <w:rsid w:val="00D31FB7"/>
    <w:rsid w:val="00D332D1"/>
    <w:rsid w:val="00D33F8A"/>
    <w:rsid w:val="00D35770"/>
    <w:rsid w:val="00D36F63"/>
    <w:rsid w:val="00D400E1"/>
    <w:rsid w:val="00D40FAE"/>
    <w:rsid w:val="00D4149D"/>
    <w:rsid w:val="00D420EC"/>
    <w:rsid w:val="00D514E8"/>
    <w:rsid w:val="00D51517"/>
    <w:rsid w:val="00D51B07"/>
    <w:rsid w:val="00D5527E"/>
    <w:rsid w:val="00D5535E"/>
    <w:rsid w:val="00D56BA2"/>
    <w:rsid w:val="00D65889"/>
    <w:rsid w:val="00D65FAE"/>
    <w:rsid w:val="00D70796"/>
    <w:rsid w:val="00D707E9"/>
    <w:rsid w:val="00D762E0"/>
    <w:rsid w:val="00D76F1B"/>
    <w:rsid w:val="00D77543"/>
    <w:rsid w:val="00D80882"/>
    <w:rsid w:val="00D81141"/>
    <w:rsid w:val="00D826A4"/>
    <w:rsid w:val="00D84069"/>
    <w:rsid w:val="00D84429"/>
    <w:rsid w:val="00D85817"/>
    <w:rsid w:val="00D86AE1"/>
    <w:rsid w:val="00D927C4"/>
    <w:rsid w:val="00D92BBA"/>
    <w:rsid w:val="00D93197"/>
    <w:rsid w:val="00D9461E"/>
    <w:rsid w:val="00D95FE0"/>
    <w:rsid w:val="00D97AF2"/>
    <w:rsid w:val="00DA0933"/>
    <w:rsid w:val="00DA1CB0"/>
    <w:rsid w:val="00DA618E"/>
    <w:rsid w:val="00DA70B1"/>
    <w:rsid w:val="00DB1D9F"/>
    <w:rsid w:val="00DB621F"/>
    <w:rsid w:val="00DB73FD"/>
    <w:rsid w:val="00DC0915"/>
    <w:rsid w:val="00DC0BF0"/>
    <w:rsid w:val="00DC1D96"/>
    <w:rsid w:val="00DC2396"/>
    <w:rsid w:val="00DC266F"/>
    <w:rsid w:val="00DC2CDA"/>
    <w:rsid w:val="00DC2DEF"/>
    <w:rsid w:val="00DC3D02"/>
    <w:rsid w:val="00DC7492"/>
    <w:rsid w:val="00DD10FC"/>
    <w:rsid w:val="00DD1672"/>
    <w:rsid w:val="00DD3111"/>
    <w:rsid w:val="00DE0D4F"/>
    <w:rsid w:val="00DE1CB0"/>
    <w:rsid w:val="00DE3DE2"/>
    <w:rsid w:val="00DE6749"/>
    <w:rsid w:val="00DF285E"/>
    <w:rsid w:val="00DF47F9"/>
    <w:rsid w:val="00DF5EB9"/>
    <w:rsid w:val="00DF6DF5"/>
    <w:rsid w:val="00DF787C"/>
    <w:rsid w:val="00E01200"/>
    <w:rsid w:val="00E032F3"/>
    <w:rsid w:val="00E04662"/>
    <w:rsid w:val="00E0507F"/>
    <w:rsid w:val="00E1072A"/>
    <w:rsid w:val="00E11F26"/>
    <w:rsid w:val="00E14454"/>
    <w:rsid w:val="00E20364"/>
    <w:rsid w:val="00E20391"/>
    <w:rsid w:val="00E20674"/>
    <w:rsid w:val="00E2153F"/>
    <w:rsid w:val="00E22112"/>
    <w:rsid w:val="00E22223"/>
    <w:rsid w:val="00E22A53"/>
    <w:rsid w:val="00E23BDC"/>
    <w:rsid w:val="00E24801"/>
    <w:rsid w:val="00E24CCB"/>
    <w:rsid w:val="00E25774"/>
    <w:rsid w:val="00E25C84"/>
    <w:rsid w:val="00E27B0D"/>
    <w:rsid w:val="00E32A52"/>
    <w:rsid w:val="00E33898"/>
    <w:rsid w:val="00E34411"/>
    <w:rsid w:val="00E4023C"/>
    <w:rsid w:val="00E411A0"/>
    <w:rsid w:val="00E41274"/>
    <w:rsid w:val="00E437C2"/>
    <w:rsid w:val="00E468D3"/>
    <w:rsid w:val="00E51575"/>
    <w:rsid w:val="00E573D7"/>
    <w:rsid w:val="00E575B7"/>
    <w:rsid w:val="00E57E33"/>
    <w:rsid w:val="00E6307B"/>
    <w:rsid w:val="00E64D1C"/>
    <w:rsid w:val="00E65244"/>
    <w:rsid w:val="00E65E8E"/>
    <w:rsid w:val="00E67DE5"/>
    <w:rsid w:val="00E700A6"/>
    <w:rsid w:val="00E7242C"/>
    <w:rsid w:val="00E72824"/>
    <w:rsid w:val="00E75B4C"/>
    <w:rsid w:val="00E76F17"/>
    <w:rsid w:val="00E77EBD"/>
    <w:rsid w:val="00E841DC"/>
    <w:rsid w:val="00E8757B"/>
    <w:rsid w:val="00E92D1E"/>
    <w:rsid w:val="00E93DB2"/>
    <w:rsid w:val="00E96B8C"/>
    <w:rsid w:val="00EA0083"/>
    <w:rsid w:val="00EA079E"/>
    <w:rsid w:val="00EA1163"/>
    <w:rsid w:val="00EA1C6E"/>
    <w:rsid w:val="00EA68CE"/>
    <w:rsid w:val="00EA7A1D"/>
    <w:rsid w:val="00EA7C97"/>
    <w:rsid w:val="00EB1D29"/>
    <w:rsid w:val="00EB213C"/>
    <w:rsid w:val="00EB26B3"/>
    <w:rsid w:val="00EB3A72"/>
    <w:rsid w:val="00EB5358"/>
    <w:rsid w:val="00EB5B3F"/>
    <w:rsid w:val="00EB6A5B"/>
    <w:rsid w:val="00EC08C6"/>
    <w:rsid w:val="00EC09D6"/>
    <w:rsid w:val="00EC3DE7"/>
    <w:rsid w:val="00EC4858"/>
    <w:rsid w:val="00EC6007"/>
    <w:rsid w:val="00EC660F"/>
    <w:rsid w:val="00ED109A"/>
    <w:rsid w:val="00ED1F96"/>
    <w:rsid w:val="00ED45DA"/>
    <w:rsid w:val="00ED493C"/>
    <w:rsid w:val="00ED5BE5"/>
    <w:rsid w:val="00EE2AE5"/>
    <w:rsid w:val="00EF07E6"/>
    <w:rsid w:val="00EF475A"/>
    <w:rsid w:val="00EF6DC6"/>
    <w:rsid w:val="00F00EF4"/>
    <w:rsid w:val="00F0282B"/>
    <w:rsid w:val="00F12964"/>
    <w:rsid w:val="00F143A1"/>
    <w:rsid w:val="00F156FD"/>
    <w:rsid w:val="00F16AB3"/>
    <w:rsid w:val="00F227F3"/>
    <w:rsid w:val="00F22929"/>
    <w:rsid w:val="00F304B6"/>
    <w:rsid w:val="00F31EB6"/>
    <w:rsid w:val="00F335AB"/>
    <w:rsid w:val="00F36619"/>
    <w:rsid w:val="00F52CDB"/>
    <w:rsid w:val="00F532A0"/>
    <w:rsid w:val="00F53E33"/>
    <w:rsid w:val="00F5569F"/>
    <w:rsid w:val="00F57A64"/>
    <w:rsid w:val="00F61274"/>
    <w:rsid w:val="00F61F96"/>
    <w:rsid w:val="00F663CF"/>
    <w:rsid w:val="00F70B3E"/>
    <w:rsid w:val="00F70DC2"/>
    <w:rsid w:val="00F73358"/>
    <w:rsid w:val="00F8014D"/>
    <w:rsid w:val="00F81F1A"/>
    <w:rsid w:val="00F82C31"/>
    <w:rsid w:val="00F835B2"/>
    <w:rsid w:val="00F84CDC"/>
    <w:rsid w:val="00F873DB"/>
    <w:rsid w:val="00F93FA4"/>
    <w:rsid w:val="00F94F2F"/>
    <w:rsid w:val="00F9592A"/>
    <w:rsid w:val="00F964CF"/>
    <w:rsid w:val="00FA0AF5"/>
    <w:rsid w:val="00FA0E2B"/>
    <w:rsid w:val="00FA2ED9"/>
    <w:rsid w:val="00FA3358"/>
    <w:rsid w:val="00FA52F0"/>
    <w:rsid w:val="00FA5B2C"/>
    <w:rsid w:val="00FA5C65"/>
    <w:rsid w:val="00FA78EC"/>
    <w:rsid w:val="00FB2D6E"/>
    <w:rsid w:val="00FB3931"/>
    <w:rsid w:val="00FB41B9"/>
    <w:rsid w:val="00FB4CBD"/>
    <w:rsid w:val="00FB5C39"/>
    <w:rsid w:val="00FB6B65"/>
    <w:rsid w:val="00FB7A03"/>
    <w:rsid w:val="00FC19A0"/>
    <w:rsid w:val="00FC2A33"/>
    <w:rsid w:val="00FC55E6"/>
    <w:rsid w:val="00FC7E12"/>
    <w:rsid w:val="00FD11CB"/>
    <w:rsid w:val="00FD3DCA"/>
    <w:rsid w:val="00FD467C"/>
    <w:rsid w:val="00FD538D"/>
    <w:rsid w:val="00FD73EB"/>
    <w:rsid w:val="00FE0496"/>
    <w:rsid w:val="00FE06B5"/>
    <w:rsid w:val="00FE074E"/>
    <w:rsid w:val="00FE19A0"/>
    <w:rsid w:val="00FE1AE0"/>
    <w:rsid w:val="00FE3743"/>
    <w:rsid w:val="00FE417D"/>
    <w:rsid w:val="00FE452A"/>
    <w:rsid w:val="00FE4EB6"/>
    <w:rsid w:val="00FE7B6E"/>
    <w:rsid w:val="00FF1B78"/>
    <w:rsid w:val="00FF304B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A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A7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56A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56A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6A7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56A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6A7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56A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A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link w:val="ConsPlusNormal0"/>
    <w:uiPriority w:val="99"/>
    <w:rsid w:val="00656A7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656A71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56A71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56A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56A71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56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656A7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ntStyle30">
    <w:name w:val="Font Style30"/>
    <w:basedOn w:val="a0"/>
    <w:rsid w:val="00656A71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656A71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656A71"/>
    <w:rPr>
      <w:rFonts w:ascii="Times New Roman" w:hAnsi="Times New Roman" w:cs="Times New Roman" w:hint="default"/>
      <w:i/>
      <w:iCs/>
    </w:rPr>
  </w:style>
  <w:style w:type="paragraph" w:styleId="ac">
    <w:name w:val="List Paragraph"/>
    <w:basedOn w:val="a"/>
    <w:uiPriority w:val="34"/>
    <w:qFormat/>
    <w:rsid w:val="00D400E1"/>
    <w:pPr>
      <w:ind w:left="720"/>
      <w:contextualSpacing/>
    </w:pPr>
  </w:style>
  <w:style w:type="paragraph" w:styleId="3">
    <w:name w:val="Body Text Indent 3"/>
    <w:basedOn w:val="a"/>
    <w:link w:val="30"/>
    <w:rsid w:val="002D71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719A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sid w:val="00DC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F64AD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81F1A"/>
  </w:style>
  <w:style w:type="paragraph" w:styleId="ae">
    <w:name w:val="footer"/>
    <w:basedOn w:val="a"/>
    <w:link w:val="af"/>
    <w:uiPriority w:val="99"/>
    <w:unhideWhenUsed/>
    <w:rsid w:val="00CA6F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6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31C6C2CAD8207B39BE1A3CF7679DADFDE27219B98C66EABD5DE3C9C565303F37ED9C3E1D6973873k9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61812-754A-4BAA-BC39-9F1E8F5B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4032</TotalTime>
  <Pages>24</Pages>
  <Words>8151</Words>
  <Characters>46465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1141</cp:revision>
  <cp:lastPrinted>2022-04-08T09:17:00Z</cp:lastPrinted>
  <dcterms:created xsi:type="dcterms:W3CDTF">2018-04-16T15:30:00Z</dcterms:created>
  <dcterms:modified xsi:type="dcterms:W3CDTF">2022-04-08T09:52:00Z</dcterms:modified>
</cp:coreProperties>
</file>