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1A" w:rsidRPr="0052471A" w:rsidRDefault="0052471A" w:rsidP="0052471A">
      <w:pPr>
        <w:spacing w:after="0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24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екомендации</w:t>
      </w:r>
      <w:r w:rsidRPr="00524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по антитеррористической защищенности объектов, на которых размещены избирательные участки</w:t>
      </w:r>
    </w:p>
    <w:p w:rsidR="0052471A" w:rsidRDefault="0052471A" w:rsidP="0052471A">
      <w:pPr>
        <w:spacing w:after="0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471A" w:rsidRPr="0052471A" w:rsidRDefault="0052471A" w:rsidP="0052471A">
      <w:pPr>
        <w:spacing w:after="0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24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Введение</w:t>
      </w:r>
    </w:p>
    <w:p w:rsidR="0052471A" w:rsidRPr="0052471A" w:rsidRDefault="0052471A" w:rsidP="0052471A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избирательных кампаний и крупных массовых мероприятий является одним из ключевых условий поддержки социально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стабильности в период выборов в 2020</w:t>
      </w: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году. </w:t>
      </w:r>
    </w:p>
    <w:p w:rsidR="0052471A" w:rsidRPr="0052471A" w:rsidRDefault="0052471A" w:rsidP="0052471A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Опыт проведения избирательных кампаний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прошлых лет свидетель</w:t>
      </w: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ствует о том, что с началом избирательной кампании отмечались тенденции к консолидации деструктивных политических сил радикальной и экстремистской направленности, не оставляющих намерений совершения во время выборной кампании актов терроризма. При этом в качестве объектов террористических посягательств с высокой степенью вероятности выделяются избирательные участки, административные здания органов государственной власти, места массового пребывания людей, пункты дислокации подразделений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силовых структур</w:t>
      </w: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предприятия жизнеобеспечения и промышленности, транспортные средства. </w:t>
      </w:r>
    </w:p>
    <w:p w:rsidR="0052471A" w:rsidRPr="0052471A" w:rsidRDefault="0052471A" w:rsidP="0052471A">
      <w:pPr>
        <w:spacing w:after="0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24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признаки возможной подготовки и осуществления террористической деятельности</w:t>
      </w:r>
    </w:p>
    <w:p w:rsidR="0052471A" w:rsidRPr="0052471A" w:rsidRDefault="0052471A" w:rsidP="0052471A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Следует учитывать, что, как правило, исполнители террористических акций свои преступные намерения предпочитают осуществлять на объектах, где они работают (работали), имеют на них знакомых или в окружении которых имеют пособников. Это позволяет им более полно изучить характер и специфику производственной деятельности объекта, облегчает возможность тщательной подготовки террористической акции, применение соответствующих орудий и средств ее совершения, выбора соучастников и пособников. </w:t>
      </w:r>
    </w:p>
    <w:p w:rsidR="0052471A" w:rsidRPr="0052471A" w:rsidRDefault="0052471A" w:rsidP="0052471A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организации антитеррористической защиты объектов необходимо также учитывать возможность (при существующем уровне физической охраны и внутриобъектового режима) относительно свободного проникновения на них и к уязвимым участкам (зонам, оборудованию) посторонних лиц, что, в конечном счете, облегчает доставку террористических средств, а также вывод из строя аппаратуры контроля, автоматики, связи и т. п. </w:t>
      </w:r>
    </w:p>
    <w:p w:rsidR="0052471A" w:rsidRPr="0052471A" w:rsidRDefault="0052471A" w:rsidP="0052471A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учитывать, что террористы совершенствуют тактику подрывных действий, применяют </w:t>
      </w:r>
      <w:proofErr w:type="spellStart"/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труднораспознаваемые</w:t>
      </w:r>
      <w:proofErr w:type="spellEnd"/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способы совершения террористических актов, маскируют их под аварии и другие ЧС, якобы совершившиеся в результате неумышленных действий, несовершенства технологических процессов, осуществляют свои акции на таких участках, где уничтожаются следы деятельности преступника, используют специальные устройства замедленного и дистанционного действия. </w:t>
      </w:r>
    </w:p>
    <w:p w:rsidR="0052471A" w:rsidRPr="0052471A" w:rsidRDefault="0052471A" w:rsidP="0052471A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признаками возможной подготовки и осуществления террористической деятельности являются: </w:t>
      </w:r>
    </w:p>
    <w:p w:rsidR="0052471A" w:rsidRPr="0052471A" w:rsidRDefault="0052471A" w:rsidP="0052471A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-появление лиц, в поведении которых усматривается изучение обстановки в близлежащем окружении объекта возможной террористической атаки, повышенный или неадекватно мотивированный интерес к его деятельности; </w:t>
      </w:r>
    </w:p>
    <w:p w:rsidR="0052471A" w:rsidRPr="0052471A" w:rsidRDefault="0052471A" w:rsidP="0052471A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-неоднократное появление подозрительных лиц у выбранных объектов и проведение ими фото - и видеосъемки, составление планов, схем и т. п.; </w:t>
      </w:r>
    </w:p>
    <w:p w:rsidR="0052471A" w:rsidRPr="0052471A" w:rsidRDefault="0052471A" w:rsidP="0052471A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-необоснованное вступление в контакт с персоналом и сотрудниками охраны, выведывание у них режима работы, порядка доступа, обеспечения безопасности и т. д.; </w:t>
      </w:r>
    </w:p>
    <w:p w:rsidR="0052471A" w:rsidRPr="0052471A" w:rsidRDefault="0052471A" w:rsidP="0052471A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-проникновение в подвалы и на чердаки лиц, которые не имеют отношения к их техническому обслуживанию; </w:t>
      </w:r>
    </w:p>
    <w:p w:rsidR="0052471A" w:rsidRPr="0052471A" w:rsidRDefault="0052471A" w:rsidP="0052471A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-наличие у посторонних посетителей (лиц, вызывающих подозрение) документов, проверка которых охраной на входе в здание не дает информации о личности предъявителя; </w:t>
      </w:r>
    </w:p>
    <w:p w:rsidR="0052471A" w:rsidRPr="0052471A" w:rsidRDefault="0052471A" w:rsidP="0052471A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-сообщение администрации и персоналу ложной информации; </w:t>
      </w:r>
    </w:p>
    <w:p w:rsidR="0052471A" w:rsidRPr="0052471A" w:rsidRDefault="0052471A" w:rsidP="0052471A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-поиск лиц из числа персонала, способных за солидное вознаграждение выполнить малозначимую работу (передача пакета, свертка, посылки) в целях проноса взрывного устройства во внутренние помещения заведения; </w:t>
      </w:r>
    </w:p>
    <w:p w:rsidR="0052471A" w:rsidRPr="0052471A" w:rsidRDefault="0052471A" w:rsidP="0052471A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-изучение уязвимых участков и порядка доступа к ним, порядка системы пропускного режима и охраны объекта; </w:t>
      </w:r>
    </w:p>
    <w:p w:rsidR="0052471A" w:rsidRPr="0052471A" w:rsidRDefault="0052471A" w:rsidP="0052471A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-выяснение вопросов, связанных с возможностью искусственного создания аварийной ситуации; </w:t>
      </w:r>
    </w:p>
    <w:p w:rsidR="0052471A" w:rsidRPr="0052471A" w:rsidRDefault="0052471A" w:rsidP="0052471A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>-проявление интереса к возможным по</w:t>
      </w:r>
      <w:r w:rsidR="002A1D72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следствиям применения в конкрет</w:t>
      </w: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условиях данного объекта взрывчатых, зажигательных и других пригодных для диверсии средств; </w:t>
      </w:r>
    </w:p>
    <w:p w:rsidR="0052471A" w:rsidRPr="0052471A" w:rsidRDefault="0052471A" w:rsidP="0052471A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-изыскание путей и способов скрытой доставки на объект террористических средств; </w:t>
      </w:r>
    </w:p>
    <w:p w:rsidR="0052471A" w:rsidRPr="0052471A" w:rsidRDefault="0052471A" w:rsidP="0052471A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-создание условий для совершения взрыва, пожара, вывода из строя оборудования путем отключения приборов, автоматики и сигнализации, открытия и переключения дренажей, пробоотборников, кранов, задвижек; </w:t>
      </w:r>
    </w:p>
    <w:p w:rsidR="0052471A" w:rsidRPr="0052471A" w:rsidRDefault="0052471A" w:rsidP="0052471A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-создание условий, препятствующих ликвидации ЧС, </w:t>
      </w:r>
      <w:r w:rsidR="002A1D72">
        <w:rPr>
          <w:rFonts w:ascii="Times New Roman" w:eastAsia="Times New Roman" w:hAnsi="Times New Roman" w:cs="Times New Roman"/>
          <w:color w:val="000000"/>
          <w:sz w:val="28"/>
          <w:szCs w:val="28"/>
        </w:rPr>
        <w:t>затрудняющих туше</w:t>
      </w: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пожара путем вывода из строя противопожарных и других противоаварийных систем, средств индивидуальной защиты персонала; </w:t>
      </w:r>
    </w:p>
    <w:p w:rsidR="0052471A" w:rsidRPr="0052471A" w:rsidRDefault="0052471A" w:rsidP="0052471A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>-наличие на месте происшествия сре</w:t>
      </w:r>
      <w:proofErr w:type="gramStart"/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взрыва и поджога, их остатков и следов применения (наличие на металле емкостей, трубопроводов, резервуаров различных отверстий, пробоин, разрывов); </w:t>
      </w:r>
    </w:p>
    <w:p w:rsidR="0052471A" w:rsidRPr="0052471A" w:rsidRDefault="0052471A" w:rsidP="0052471A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-обнаружение на месте вероятного ЧС отдельных компонентов, из которых могут быть изготовлены взрывчатые вещества и средства подрыва; </w:t>
      </w:r>
    </w:p>
    <w:p w:rsidR="0052471A" w:rsidRPr="0052471A" w:rsidRDefault="0052471A" w:rsidP="0052471A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>-обнаружение различных приспособлений, пред</w:t>
      </w:r>
      <w:r w:rsidR="002A1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метов для крепления </w:t>
      </w:r>
      <w:proofErr w:type="spellStart"/>
      <w:r w:rsidR="002A1D72">
        <w:rPr>
          <w:rFonts w:ascii="Times New Roman" w:eastAsia="Times New Roman" w:hAnsi="Times New Roman" w:cs="Times New Roman"/>
          <w:color w:val="000000"/>
          <w:sz w:val="28"/>
          <w:szCs w:val="28"/>
        </w:rPr>
        <w:t>взры</w:t>
      </w: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>возажигательных</w:t>
      </w:r>
      <w:proofErr w:type="spellEnd"/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устройств, применение специальных </w:t>
      </w:r>
      <w:proofErr w:type="spellStart"/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трудногасимых</w:t>
      </w:r>
      <w:proofErr w:type="spellEnd"/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зажигательных средств (термита, фосфора, напалма). </w:t>
      </w:r>
    </w:p>
    <w:p w:rsidR="0052471A" w:rsidRPr="0052471A" w:rsidRDefault="0052471A" w:rsidP="0052471A">
      <w:pPr>
        <w:spacing w:after="0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24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Необходимые для принятия меры антитеррористической защищенности объектов, на которых размещены избирательные участки</w:t>
      </w:r>
    </w:p>
    <w:p w:rsidR="0052471A" w:rsidRPr="0052471A" w:rsidRDefault="0052471A" w:rsidP="0052471A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Исходя из особенностей обеспечения антитеррористической защищенности объектов, на которых размещены избирательные участки, вызванных обострением оперативной обстановки и реальными угрозами возможных проявлений террористического характера и политического экстремизма Антитеррористическая комиссия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Суражского района</w:t>
      </w: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рекомендует: </w:t>
      </w:r>
    </w:p>
    <w:p w:rsidR="0052471A" w:rsidRDefault="0052471A" w:rsidP="0052471A">
      <w:pPr>
        <w:spacing w:after="0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471A" w:rsidRPr="0052471A" w:rsidRDefault="0052471A" w:rsidP="0052471A">
      <w:pPr>
        <w:spacing w:after="0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24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Хозяйствующему субъекту:</w:t>
      </w:r>
    </w:p>
    <w:p w:rsidR="0052471A" w:rsidRPr="0052471A" w:rsidRDefault="0052471A" w:rsidP="0052471A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Оборудовать помещения, в которых размещается оборудование, предназначенное для обработки информационных ресурсов ГАС "Выборы" и хранятся машиночитаемые носители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документы, содержащие конфиден</w:t>
      </w: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циальную информацию в соответствии с требованиями Положения об обеспечении безопасности информац</w:t>
      </w:r>
      <w:r w:rsidR="00AD2490">
        <w:rPr>
          <w:rFonts w:ascii="Times New Roman" w:eastAsia="Times New Roman" w:hAnsi="Times New Roman" w:cs="Times New Roman"/>
          <w:color w:val="000000"/>
          <w:sz w:val="28"/>
          <w:szCs w:val="28"/>
        </w:rPr>
        <w:t>ии в Государственной автоматизи</w:t>
      </w: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рованной системе Российской Федерации "Выборы", утвержденной постановлением Центральной избирательной комиссии РФ от 23 июля 2003 г. № 19/137-4 в редакции постановления ЦИК РФ от 28 февраля 2007</w:t>
      </w:r>
      <w:proofErr w:type="gramEnd"/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№ 200/1254-4, в том числе: </w:t>
      </w:r>
    </w:p>
    <w:p w:rsidR="0052471A" w:rsidRPr="0052471A" w:rsidRDefault="0052471A" w:rsidP="0052471A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>-исключить возможность бесконт</w:t>
      </w:r>
      <w:r w:rsidR="00AD2490">
        <w:rPr>
          <w:rFonts w:ascii="Times New Roman" w:eastAsia="Times New Roman" w:hAnsi="Times New Roman" w:cs="Times New Roman"/>
          <w:color w:val="000000"/>
          <w:sz w:val="28"/>
          <w:szCs w:val="28"/>
        </w:rPr>
        <w:t>рольного проникновения в них по</w:t>
      </w: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сторонних лиц; </w:t>
      </w:r>
    </w:p>
    <w:p w:rsidR="0052471A" w:rsidRPr="0052471A" w:rsidRDefault="0052471A" w:rsidP="0052471A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-оборудовать помещение прочными входными дверями (рекомендуется стальная дверь) с замками (не менее двух), гарантирующими надежное закрытие помещений в нерабочее время, а также с приспособлением для опечатывания мастичными печатями. Запоры на дверях должны обеспечивать людям возможность свободного открывания их изнутри без ключа; </w:t>
      </w:r>
    </w:p>
    <w:p w:rsidR="0052471A" w:rsidRPr="0052471A" w:rsidRDefault="0052471A" w:rsidP="0052471A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-оборудовать окна помещений, расположенных на первых или последних этажах зданий, а также окна, находящиеся около пожарных лестниц и других мест, откуда возможно проникновение в помещения посторонних лиц, открывающимися (распашными, раздвижными) металлическими решетками, ставнями или другими средствами, препятствующими неконтролируемому проникновению в помещения. Металлические решетки должны соответствовать требованиям </w:t>
      </w:r>
      <w:proofErr w:type="spellStart"/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>СНиП</w:t>
      </w:r>
      <w:proofErr w:type="spellEnd"/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2.01.50-83. "Нормы проектирования помещений для хранения секретных документов и работы с ними" и обеспечивать надежное запирание решетки и эвакуацию людей из помещения в экстремальных ситуациях; </w:t>
      </w:r>
    </w:p>
    <w:p w:rsidR="0052471A" w:rsidRPr="0052471A" w:rsidRDefault="0052471A" w:rsidP="0052471A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>-обеспечить контроль противопожар</w:t>
      </w:r>
      <w:r w:rsidR="00D0304E">
        <w:rPr>
          <w:rFonts w:ascii="Times New Roman" w:eastAsia="Times New Roman" w:hAnsi="Times New Roman" w:cs="Times New Roman"/>
          <w:color w:val="000000"/>
          <w:sz w:val="28"/>
          <w:szCs w:val="28"/>
        </w:rPr>
        <w:t>ной безопасности объекта в соот</w:t>
      </w: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ветствии с требованиями нормативных документов по пожарной безопасности, особое внимание, обратив на мероприятия по минимизации и (или) ликвидации последствий возможных терактов; </w:t>
      </w:r>
    </w:p>
    <w:p w:rsidR="0052471A" w:rsidRPr="0052471A" w:rsidRDefault="0052471A" w:rsidP="0052471A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-оборудовать помещения охранной сигнализацией с выводом на пульты подразделений охраны (вневедомственной охраны Росгвардии, ЧОП, других подразделений лицензированной охраны); </w:t>
      </w:r>
    </w:p>
    <w:p w:rsidR="0052471A" w:rsidRPr="0052471A" w:rsidRDefault="0052471A" w:rsidP="0052471A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>-обеспечить избирательный участок надежны</w:t>
      </w:r>
      <w:r w:rsidR="00D0304E">
        <w:rPr>
          <w:rFonts w:ascii="Times New Roman" w:eastAsia="Times New Roman" w:hAnsi="Times New Roman" w:cs="Times New Roman"/>
          <w:color w:val="000000"/>
          <w:sz w:val="28"/>
          <w:szCs w:val="28"/>
        </w:rPr>
        <w:t>ми каналами связи (с авто</w:t>
      </w: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матическим определением номера) с оперативными службами правоохранительных органов, а также территориальными подразделениями ГУ МЧС РФ по </w:t>
      </w:r>
      <w:r w:rsidR="00173CD1">
        <w:rPr>
          <w:rFonts w:ascii="Times New Roman" w:eastAsia="Times New Roman" w:hAnsi="Times New Roman" w:cs="Times New Roman"/>
          <w:color w:val="000000"/>
          <w:sz w:val="28"/>
          <w:szCs w:val="28"/>
        </w:rPr>
        <w:t>Брянской</w:t>
      </w: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области, обеспечить дублирование сре</w:t>
      </w:r>
      <w:proofErr w:type="gramStart"/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св</w:t>
      </w:r>
      <w:proofErr w:type="gramEnd"/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язи. </w:t>
      </w:r>
    </w:p>
    <w:p w:rsidR="0052471A" w:rsidRPr="0052471A" w:rsidRDefault="0052471A" w:rsidP="0052471A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Заключить договор с лицензированными охранными организациями на обеспечение охранных функций на период проведения выборов с обязательным определением в договоре мероприятий антитеррористической защиты объекта, обеспечивающих охрану в помещении избирательного участка, на его входе (с применением ручного или стационарного металлоискателя), слежение за обстановкой с помощью системы видеонаблюдения, патрулирование прилегающей территории, а также (при необходимости) мест парковки </w:t>
      </w: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автотранспорта, других мест массового пре</w:t>
      </w:r>
      <w:r w:rsidR="00173CD1">
        <w:rPr>
          <w:rFonts w:ascii="Times New Roman" w:eastAsia="Times New Roman" w:hAnsi="Times New Roman" w:cs="Times New Roman"/>
          <w:color w:val="000000"/>
          <w:sz w:val="28"/>
          <w:szCs w:val="28"/>
        </w:rPr>
        <w:t>бывания граждан</w:t>
      </w:r>
      <w:proofErr w:type="gramEnd"/>
      <w:r w:rsidR="00173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непосредствен</w:t>
      </w: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близости от избирательного участка. </w:t>
      </w:r>
    </w:p>
    <w:p w:rsidR="0052471A" w:rsidRPr="0052471A" w:rsidRDefault="0052471A" w:rsidP="0052471A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Обеспечить надежное закрытие чердаков, подвалов, других мест несанкционированного проникновения в помещения здания. </w:t>
      </w:r>
    </w:p>
    <w:p w:rsidR="0052471A" w:rsidRPr="0052471A" w:rsidRDefault="0052471A" w:rsidP="0052471A">
      <w:pPr>
        <w:spacing w:after="0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247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Совместно с территориальным органом внутренних дел:</w:t>
      </w:r>
    </w:p>
    <w:p w:rsidR="0052471A" w:rsidRPr="0052471A" w:rsidRDefault="0052471A" w:rsidP="0052471A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Определить парковку автотранспорта: </w:t>
      </w:r>
    </w:p>
    <w:p w:rsidR="0052471A" w:rsidRPr="0052471A" w:rsidRDefault="0052471A" w:rsidP="0052471A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служебного и личного автотранспорта персонала (по пропускам, специально утвержденным спискам); </w:t>
      </w:r>
    </w:p>
    <w:p w:rsidR="0052471A" w:rsidRPr="0052471A" w:rsidRDefault="0052471A" w:rsidP="0052471A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специального автотранспорта (полиции, скорой медицинской помощи, </w:t>
      </w:r>
      <w:proofErr w:type="gramStart"/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пожарной</w:t>
      </w:r>
      <w:proofErr w:type="gramEnd"/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а/машины) - зарезервированные места со свободным проездом; </w:t>
      </w:r>
    </w:p>
    <w:p w:rsidR="0052471A" w:rsidRPr="0052471A" w:rsidRDefault="0052471A" w:rsidP="0052471A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автотранспорта избирателей (не менее 200 метров от избирательного участка или постоянно </w:t>
      </w:r>
      <w:proofErr w:type="gramStart"/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>патрулируемой</w:t>
      </w:r>
      <w:proofErr w:type="gramEnd"/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лицензированным охранником). </w:t>
      </w:r>
    </w:p>
    <w:p w:rsidR="0052471A" w:rsidRPr="0052471A" w:rsidRDefault="0052471A" w:rsidP="0052471A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>2. Определить места установки (при н</w:t>
      </w:r>
      <w:r w:rsidR="00D1332C"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еобходимости) устрой</w:t>
      </w:r>
      <w:proofErr w:type="gramStart"/>
      <w:r w:rsidR="00D1332C">
        <w:rPr>
          <w:rFonts w:ascii="Times New Roman" w:eastAsia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="00D1332C">
        <w:rPr>
          <w:rFonts w:ascii="Times New Roman" w:eastAsia="Times New Roman" w:hAnsi="Times New Roman" w:cs="Times New Roman"/>
          <w:color w:val="000000"/>
          <w:sz w:val="28"/>
          <w:szCs w:val="28"/>
        </w:rPr>
        <w:t>инуди</w:t>
      </w: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тельной остановки транспорта с учетом невозможности внезапного проезда транспорта с водителем-смертником к месту массового пребывания граждан (вход на избирательный участок) и вместе с тем, не препятствующих проезду специального автотранспорта. </w:t>
      </w:r>
    </w:p>
    <w:p w:rsidR="0052471A" w:rsidRPr="0052471A" w:rsidRDefault="0052471A" w:rsidP="0052471A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Обследовать прилегающую территорию на предмет обнаружения мест возможной закладки взрывных устройств (взрывчатых веществ) и довести информацию при инструктаже охранникам (полицейским), осуществляющим патрулирование территории. </w:t>
      </w:r>
    </w:p>
    <w:p w:rsidR="0052471A" w:rsidRPr="0052471A" w:rsidRDefault="0052471A" w:rsidP="0052471A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Обеспечить работу системы видеонаблюдения с учетом возможности просмотра обстановки в помещении избирательного участка, на его входе и прилегающей территории к входу. Проинструктировать оператора охранного подразделения о порядке реагирования на подозрительных людей, обеспечить его памяткой о выявлении лиц, представляющих оперативный интерес. </w:t>
      </w:r>
    </w:p>
    <w:p w:rsidR="0052471A" w:rsidRPr="0052471A" w:rsidRDefault="0052471A" w:rsidP="0052471A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Отработать порядок взаимодействия персонала избирательного участка и правоохранительных органов в интересах предупреждения и пресечения возможных действий, возбуждающих национальную, религиозную, социальную и расовую ненависть и вражду, призывов к насильственному свержению государственной власти. </w:t>
      </w:r>
    </w:p>
    <w:p w:rsidR="0052471A" w:rsidRPr="0052471A" w:rsidRDefault="0052471A" w:rsidP="0052471A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Провести тщательный инструктаж сотрудников подразделения охраны, особое </w:t>
      </w:r>
      <w:proofErr w:type="gramStart"/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</w:t>
      </w:r>
      <w:proofErr w:type="gramEnd"/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обратив на: </w:t>
      </w:r>
    </w:p>
    <w:p w:rsidR="0052471A" w:rsidRPr="0052471A" w:rsidRDefault="0052471A" w:rsidP="0052471A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признаки лиц, вызывающих подозрение (внешний вид, поведение, носимые вещи и т. п.); </w:t>
      </w:r>
    </w:p>
    <w:p w:rsidR="0052471A" w:rsidRPr="0052471A" w:rsidRDefault="0052471A" w:rsidP="0052471A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признаки взрывных устройств; </w:t>
      </w:r>
    </w:p>
    <w:p w:rsidR="0052471A" w:rsidRPr="0052471A" w:rsidRDefault="0052471A" w:rsidP="0052471A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-способы выявления средств террора </w:t>
      </w:r>
      <w:r w:rsidR="00D1332C"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 ручного или стационар</w:t>
      </w: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металлоискателя; </w:t>
      </w:r>
    </w:p>
    <w:p w:rsidR="0052471A" w:rsidRPr="0052471A" w:rsidRDefault="0052471A" w:rsidP="0052471A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признаки выявления подозрительного автотранспорта; </w:t>
      </w:r>
    </w:p>
    <w:p w:rsidR="0052471A" w:rsidRPr="0052471A" w:rsidRDefault="0052471A" w:rsidP="0052471A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алгоритм действий при возникновении нештатной ситуации, выявлении подозрительных лиц, предметов, автотранспорта, проведении эвакуационных мероприятий и т. п. </w:t>
      </w:r>
    </w:p>
    <w:p w:rsidR="0052471A" w:rsidRPr="0052471A" w:rsidRDefault="0052471A" w:rsidP="0052471A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С участием сотрудника территориального подразделения УФСБ РФ по </w:t>
      </w:r>
      <w:r w:rsidR="00AD2490">
        <w:rPr>
          <w:rFonts w:ascii="Times New Roman" w:eastAsia="Times New Roman" w:hAnsi="Times New Roman" w:cs="Times New Roman"/>
          <w:color w:val="000000"/>
          <w:sz w:val="28"/>
          <w:szCs w:val="28"/>
        </w:rPr>
        <w:t>Брянской</w:t>
      </w: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области: </w:t>
      </w:r>
    </w:p>
    <w:p w:rsidR="0052471A" w:rsidRPr="0052471A" w:rsidRDefault="0052471A" w:rsidP="0052471A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Произвести уточнение и при необходимости корректировку с учетом особенностей проведения избирательной кампании: </w:t>
      </w:r>
    </w:p>
    <w:p w:rsidR="0052471A" w:rsidRPr="0052471A" w:rsidRDefault="0052471A" w:rsidP="0052471A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паспорта антитеррористической защиты объекта; </w:t>
      </w:r>
    </w:p>
    <w:p w:rsidR="0052471A" w:rsidRPr="0052471A" w:rsidRDefault="0052471A" w:rsidP="0052471A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плана охраны (по защите и прикрытию) объекта при угрозе или совершении террористического акта; </w:t>
      </w:r>
    </w:p>
    <w:p w:rsidR="0052471A" w:rsidRPr="0052471A" w:rsidRDefault="0052471A" w:rsidP="0052471A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инструкций (памяток) по действиям должностных лиц и персонала объекта в чрезвычайных ситуациях; </w:t>
      </w:r>
    </w:p>
    <w:p w:rsidR="0052471A" w:rsidRPr="0052471A" w:rsidRDefault="0052471A" w:rsidP="0052471A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должностных инструкций сотрудников подразделения охраны; </w:t>
      </w:r>
    </w:p>
    <w:p w:rsidR="0052471A" w:rsidRPr="0052471A" w:rsidRDefault="0052471A" w:rsidP="0052471A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схему оповещения сотрудников, задействованных в мероприятиях по предотвращению или устранению последствий нештатных ситуаций; </w:t>
      </w:r>
    </w:p>
    <w:p w:rsidR="0052471A" w:rsidRPr="0052471A" w:rsidRDefault="0052471A" w:rsidP="0052471A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>- функциональных обязанностей долж</w:t>
      </w:r>
      <w:r w:rsidR="00AD2490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ностного лица учреждения, ответ</w:t>
      </w: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ственного за выполнение мероприятий по антитеррористической защите объекта. </w:t>
      </w:r>
    </w:p>
    <w:p w:rsidR="0052471A" w:rsidRPr="0052471A" w:rsidRDefault="0052471A" w:rsidP="0052471A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Провести дополнительный инструктаж сотрудников учреждения, имеющих право подавать сигнал тревожной сигнализации в случае выявления явных признаков готовящегося преступления террористического характера. </w:t>
      </w:r>
    </w:p>
    <w:p w:rsidR="0052471A" w:rsidRPr="0052471A" w:rsidRDefault="0052471A" w:rsidP="0052471A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Совместно с территориальными подразделениями ГУ МЧС РФ по </w:t>
      </w:r>
      <w:r w:rsidR="00AD2490">
        <w:rPr>
          <w:rFonts w:ascii="Times New Roman" w:eastAsia="Times New Roman" w:hAnsi="Times New Roman" w:cs="Times New Roman"/>
          <w:color w:val="000000"/>
          <w:sz w:val="28"/>
          <w:szCs w:val="28"/>
        </w:rPr>
        <w:t>Брянской</w:t>
      </w: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 и гражданской защиты населения администрации муниципального образования: </w:t>
      </w:r>
    </w:p>
    <w:p w:rsidR="0052471A" w:rsidRPr="0052471A" w:rsidRDefault="0052471A" w:rsidP="0052471A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Обеспечить противопожарную безопасность объекта в соответствии с требованиями </w:t>
      </w:r>
      <w:proofErr w:type="spellStart"/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>госпожнадзора</w:t>
      </w:r>
      <w:proofErr w:type="spellEnd"/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особое внимание, обратив на мероприятия по минимизации и (или) ликвидации последствий возможных терактов: </w:t>
      </w:r>
    </w:p>
    <w:p w:rsidR="0052471A" w:rsidRPr="0052471A" w:rsidRDefault="0052471A" w:rsidP="0052471A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определение путей эвакуации избирателей и персонала из здания; </w:t>
      </w:r>
    </w:p>
    <w:p w:rsidR="0052471A" w:rsidRPr="0052471A" w:rsidRDefault="0052471A" w:rsidP="0052471A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наличие схем путей эвакуации и размещение их на видных местах внутри здания; </w:t>
      </w:r>
    </w:p>
    <w:p w:rsidR="0052471A" w:rsidRPr="0052471A" w:rsidRDefault="0052471A" w:rsidP="0052471A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возложение ответственности на должностное лицо за своевременное и качественное оповещение лиц, находящихся в здании, о возникновении внештатной ситуации; </w:t>
      </w:r>
    </w:p>
    <w:p w:rsidR="0052471A" w:rsidRPr="0052471A" w:rsidRDefault="0052471A" w:rsidP="0052471A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оповещение персонала и посетителей о необходимости и порядке эвакуации по громкоговорящей связи; </w:t>
      </w:r>
    </w:p>
    <w:p w:rsidR="0052471A" w:rsidRPr="0052471A" w:rsidRDefault="0052471A" w:rsidP="0052471A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освобождение путей эвакуации; </w:t>
      </w:r>
    </w:p>
    <w:p w:rsidR="0052471A" w:rsidRPr="0052471A" w:rsidRDefault="0052471A" w:rsidP="0052471A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быстрого открытия дверей запасных выходов, распашных решеток, назначение ответственных лиц за выполнение данных мероприятий; </w:t>
      </w:r>
    </w:p>
    <w:p w:rsidR="0052471A" w:rsidRPr="0052471A" w:rsidRDefault="0052471A" w:rsidP="0052471A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исправность автоматической системы пожарной сигнализации; исправность и достаточность средств пожаротушения. </w:t>
      </w:r>
    </w:p>
    <w:p w:rsidR="0052471A" w:rsidRPr="0052471A" w:rsidRDefault="0052471A" w:rsidP="0052471A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С учетом рекомендаций правоохранительных органов определить границы опасной зоны, за пределы которой эвакуируются граждане. </w:t>
      </w:r>
    </w:p>
    <w:p w:rsidR="0052471A" w:rsidRPr="0052471A" w:rsidRDefault="0052471A" w:rsidP="0052471A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Совместно с администрацией муниципального образования: </w:t>
      </w:r>
    </w:p>
    <w:p w:rsidR="0052471A" w:rsidRPr="0052471A" w:rsidRDefault="0052471A" w:rsidP="0052471A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>1. Обеспечить избирательный участок плакатной продукцией ант</w:t>
      </w:r>
      <w:proofErr w:type="gramStart"/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террористического характера (размещение на видных местах внутри здания, а также в местах массового пребывания граждан в непосредственной близости от здания), отражающих информацию: </w:t>
      </w:r>
    </w:p>
    <w:p w:rsidR="0052471A" w:rsidRPr="0052471A" w:rsidRDefault="0052471A" w:rsidP="0052471A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как выявить террориста; </w:t>
      </w:r>
    </w:p>
    <w:p w:rsidR="0052471A" w:rsidRPr="0052471A" w:rsidRDefault="0052471A" w:rsidP="0052471A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поведение в толпе; </w:t>
      </w:r>
    </w:p>
    <w:p w:rsidR="0052471A" w:rsidRPr="0052471A" w:rsidRDefault="0052471A" w:rsidP="0052471A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первая помощь в случае ранения; </w:t>
      </w:r>
    </w:p>
    <w:p w:rsidR="0052471A" w:rsidRPr="0052471A" w:rsidRDefault="0052471A" w:rsidP="0052471A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поведение при захвате в заложники; </w:t>
      </w:r>
    </w:p>
    <w:p w:rsidR="0052471A" w:rsidRPr="0052471A" w:rsidRDefault="0052471A" w:rsidP="0052471A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>- действия при обнаружении предм</w:t>
      </w:r>
      <w:r w:rsidR="002A1D72">
        <w:rPr>
          <w:rFonts w:ascii="Times New Roman" w:eastAsia="Times New Roman" w:hAnsi="Times New Roman" w:cs="Times New Roman"/>
          <w:color w:val="000000"/>
          <w:sz w:val="28"/>
          <w:szCs w:val="28"/>
        </w:rPr>
        <w:t>етов, подозреваемых в принадлеж</w:t>
      </w: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ности к взрывному устройству; </w:t>
      </w:r>
    </w:p>
    <w:p w:rsidR="0052471A" w:rsidRPr="0052471A" w:rsidRDefault="0052471A" w:rsidP="0052471A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поведение при попадании в завал; </w:t>
      </w:r>
    </w:p>
    <w:p w:rsidR="0052471A" w:rsidRPr="0052471A" w:rsidRDefault="0052471A" w:rsidP="0052471A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поведение при пожаре. </w:t>
      </w:r>
    </w:p>
    <w:p w:rsidR="0052471A" w:rsidRPr="0052471A" w:rsidRDefault="0052471A" w:rsidP="0052471A">
      <w:pPr>
        <w:spacing w:after="0" w:line="240" w:lineRule="auto"/>
        <w:ind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>2. Решить вопрос о возможности при</w:t>
      </w:r>
      <w:r w:rsidR="002A1D72">
        <w:rPr>
          <w:rFonts w:ascii="Times New Roman" w:eastAsia="Times New Roman" w:hAnsi="Times New Roman" w:cs="Times New Roman"/>
          <w:color w:val="000000"/>
          <w:sz w:val="28"/>
          <w:szCs w:val="28"/>
        </w:rPr>
        <w:t>влечения общественных формирова</w:t>
      </w: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правоохранительной направленности, в том числе казачество, для выполнения задач по охране общественного порядка на территории, прилегающей к избирательным участкам. </w:t>
      </w:r>
    </w:p>
    <w:p w:rsidR="002A1D72" w:rsidRDefault="002A1D72" w:rsidP="005247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471A" w:rsidRPr="00D1332C" w:rsidRDefault="00173CD1" w:rsidP="005247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133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Аппарат а</w:t>
      </w:r>
      <w:r w:rsidR="0052471A" w:rsidRPr="00D133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нтитеррористической комиссии </w:t>
      </w:r>
      <w:r w:rsidR="00AD2490" w:rsidRPr="00D133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Суражского</w:t>
      </w:r>
      <w:r w:rsidR="0052471A" w:rsidRPr="00D133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района </w:t>
      </w:r>
    </w:p>
    <w:p w:rsidR="0052471A" w:rsidRPr="0052471A" w:rsidRDefault="0052471A" w:rsidP="00524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47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52471A" w:rsidRPr="0052471A" w:rsidSect="005247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2471A"/>
    <w:rsid w:val="00173CD1"/>
    <w:rsid w:val="002A1D72"/>
    <w:rsid w:val="00362C63"/>
    <w:rsid w:val="00437E60"/>
    <w:rsid w:val="0052471A"/>
    <w:rsid w:val="00AD2490"/>
    <w:rsid w:val="00D0304E"/>
    <w:rsid w:val="00D13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60"/>
  </w:style>
  <w:style w:type="paragraph" w:styleId="2">
    <w:name w:val="heading 2"/>
    <w:basedOn w:val="a"/>
    <w:link w:val="20"/>
    <w:uiPriority w:val="9"/>
    <w:qFormat/>
    <w:rsid w:val="005247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471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24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2012</Words>
  <Characters>11472</Characters>
  <Application>Microsoft Office Word</Application>
  <DocSecurity>0</DocSecurity>
  <Lines>95</Lines>
  <Paragraphs>26</Paragraphs>
  <ScaleCrop>false</ScaleCrop>
  <Company>Reanimator Extreme Edition</Company>
  <LinksUpToDate>false</LinksUpToDate>
  <CharactersWithSpaces>13458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2020-09-01T13:08:00Z</dcterms:created>
  <dcterms:modified xsi:type="dcterms:W3CDTF">2020-09-07T06:39:00Z</dcterms:modified>
</cp:coreProperties>
</file>