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B57" w:rsidRPr="00816738" w:rsidRDefault="00374B57" w:rsidP="00374B57">
      <w:pPr>
        <w:jc w:val="center"/>
        <w:rPr>
          <w:b/>
          <w:sz w:val="32"/>
          <w:szCs w:val="32"/>
        </w:rPr>
      </w:pPr>
      <w:r w:rsidRPr="00816738">
        <w:rPr>
          <w:b/>
          <w:sz w:val="32"/>
          <w:szCs w:val="32"/>
        </w:rPr>
        <w:t>Администрация Суражского района Брянской области</w:t>
      </w:r>
    </w:p>
    <w:p w:rsidR="00374B57" w:rsidRPr="00816738" w:rsidRDefault="00374B57" w:rsidP="00374B57">
      <w:pPr>
        <w:pBdr>
          <w:top w:val="thickThinSmallGap" w:sz="24" w:space="1" w:color="auto"/>
        </w:pBdr>
        <w:tabs>
          <w:tab w:val="left" w:pos="3945"/>
        </w:tabs>
        <w:ind w:firstLine="708"/>
        <w:jc w:val="center"/>
        <w:rPr>
          <w:b/>
          <w:sz w:val="40"/>
          <w:szCs w:val="40"/>
        </w:rPr>
      </w:pPr>
      <w:r w:rsidRPr="00816738">
        <w:rPr>
          <w:b/>
          <w:sz w:val="40"/>
          <w:szCs w:val="40"/>
        </w:rPr>
        <w:t>П О С Т А Н О В Л Е Н И Е</w:t>
      </w:r>
    </w:p>
    <w:p w:rsidR="004E549D" w:rsidRPr="00816738" w:rsidRDefault="004E549D" w:rsidP="004E549D">
      <w:pPr>
        <w:spacing w:after="0" w:line="240" w:lineRule="auto"/>
        <w:rPr>
          <w:rFonts w:ascii="Times New Roman" w:eastAsia="Times New Roman" w:hAnsi="Times New Roman" w:cs="Times New Roman"/>
          <w:sz w:val="27"/>
          <w:szCs w:val="27"/>
        </w:rPr>
      </w:pPr>
      <w:r w:rsidRPr="00816738">
        <w:rPr>
          <w:rFonts w:ascii="Times New Roman" w:eastAsia="Times New Roman" w:hAnsi="Times New Roman" w:cs="Times New Roman"/>
          <w:sz w:val="27"/>
          <w:szCs w:val="27"/>
        </w:rPr>
        <w:t> </w:t>
      </w:r>
    </w:p>
    <w:p w:rsidR="004E549D" w:rsidRPr="00816738" w:rsidRDefault="004E549D" w:rsidP="004E549D">
      <w:pPr>
        <w:spacing w:after="0" w:line="240" w:lineRule="auto"/>
        <w:rPr>
          <w:rFonts w:ascii="Times New Roman" w:eastAsia="Times New Roman" w:hAnsi="Times New Roman" w:cs="Times New Roman"/>
          <w:sz w:val="27"/>
          <w:szCs w:val="27"/>
        </w:rPr>
      </w:pPr>
      <w:r w:rsidRPr="00816738">
        <w:rPr>
          <w:rFonts w:ascii="Times New Roman" w:eastAsia="Times New Roman" w:hAnsi="Times New Roman" w:cs="Times New Roman"/>
          <w:sz w:val="27"/>
          <w:szCs w:val="27"/>
        </w:rPr>
        <w:t xml:space="preserve">  от </w:t>
      </w:r>
      <w:r w:rsidR="004F7EB5" w:rsidRPr="00816738">
        <w:rPr>
          <w:rFonts w:ascii="Times New Roman" w:eastAsia="Times New Roman" w:hAnsi="Times New Roman" w:cs="Times New Roman"/>
          <w:sz w:val="27"/>
          <w:szCs w:val="27"/>
        </w:rPr>
        <w:t>25</w:t>
      </w:r>
      <w:r w:rsidRPr="00816738">
        <w:rPr>
          <w:rFonts w:ascii="Times New Roman" w:eastAsia="Times New Roman" w:hAnsi="Times New Roman" w:cs="Times New Roman"/>
          <w:sz w:val="27"/>
          <w:szCs w:val="27"/>
        </w:rPr>
        <w:t xml:space="preserve"> ию</w:t>
      </w:r>
      <w:r w:rsidR="004F7EB5" w:rsidRPr="00816738">
        <w:rPr>
          <w:rFonts w:ascii="Times New Roman" w:eastAsia="Times New Roman" w:hAnsi="Times New Roman" w:cs="Times New Roman"/>
          <w:sz w:val="27"/>
          <w:szCs w:val="27"/>
        </w:rPr>
        <w:t>л</w:t>
      </w:r>
      <w:r w:rsidRPr="00816738">
        <w:rPr>
          <w:rFonts w:ascii="Times New Roman" w:eastAsia="Times New Roman" w:hAnsi="Times New Roman" w:cs="Times New Roman"/>
          <w:sz w:val="27"/>
          <w:szCs w:val="27"/>
        </w:rPr>
        <w:t>я  2016 г.  №</w:t>
      </w:r>
      <w:r w:rsidR="004F7EB5" w:rsidRPr="00816738">
        <w:rPr>
          <w:rFonts w:ascii="Times New Roman" w:eastAsia="Times New Roman" w:hAnsi="Times New Roman" w:cs="Times New Roman"/>
          <w:sz w:val="27"/>
          <w:szCs w:val="27"/>
        </w:rPr>
        <w:t>723</w:t>
      </w:r>
      <w:r w:rsidRPr="00816738">
        <w:rPr>
          <w:rFonts w:ascii="Times New Roman" w:eastAsia="Times New Roman" w:hAnsi="Times New Roman" w:cs="Times New Roman"/>
          <w:sz w:val="27"/>
          <w:szCs w:val="27"/>
        </w:rPr>
        <w:t xml:space="preserve">   </w:t>
      </w:r>
    </w:p>
    <w:p w:rsidR="004E549D" w:rsidRPr="00816738" w:rsidRDefault="004E549D" w:rsidP="004E549D">
      <w:pPr>
        <w:spacing w:after="0" w:line="240" w:lineRule="auto"/>
        <w:rPr>
          <w:rFonts w:ascii="Times New Roman" w:eastAsia="Times New Roman" w:hAnsi="Times New Roman" w:cs="Times New Roman"/>
          <w:sz w:val="27"/>
          <w:szCs w:val="27"/>
        </w:rPr>
      </w:pPr>
      <w:r w:rsidRPr="00816738">
        <w:rPr>
          <w:rFonts w:ascii="Times New Roman" w:eastAsia="Times New Roman" w:hAnsi="Times New Roman" w:cs="Times New Roman"/>
          <w:sz w:val="27"/>
          <w:szCs w:val="27"/>
        </w:rPr>
        <w:t>                  г. Сураж</w:t>
      </w:r>
    </w:p>
    <w:p w:rsidR="004E549D" w:rsidRPr="00816738" w:rsidRDefault="004E549D" w:rsidP="004E549D">
      <w:pPr>
        <w:spacing w:after="0" w:line="240" w:lineRule="auto"/>
        <w:rPr>
          <w:rFonts w:ascii="Times New Roman" w:eastAsia="Times New Roman" w:hAnsi="Times New Roman" w:cs="Times New Roman"/>
          <w:sz w:val="27"/>
          <w:szCs w:val="27"/>
        </w:rPr>
      </w:pPr>
      <w:r w:rsidRPr="00816738">
        <w:rPr>
          <w:rFonts w:ascii="Times New Roman" w:eastAsia="Times New Roman" w:hAnsi="Times New Roman" w:cs="Times New Roman"/>
          <w:sz w:val="27"/>
          <w:szCs w:val="27"/>
        </w:rPr>
        <w:t> </w:t>
      </w:r>
    </w:p>
    <w:p w:rsidR="004E549D" w:rsidRPr="00816738" w:rsidRDefault="004E549D" w:rsidP="004E549D">
      <w:pPr>
        <w:spacing w:after="0" w:line="240" w:lineRule="auto"/>
        <w:rPr>
          <w:rFonts w:ascii="Times New Roman" w:eastAsia="Times New Roman" w:hAnsi="Times New Roman" w:cs="Times New Roman"/>
          <w:sz w:val="27"/>
          <w:szCs w:val="27"/>
        </w:rPr>
      </w:pPr>
      <w:r w:rsidRPr="00816738">
        <w:rPr>
          <w:rFonts w:ascii="Times New Roman" w:eastAsia="Times New Roman" w:hAnsi="Times New Roman" w:cs="Times New Roman"/>
          <w:sz w:val="27"/>
          <w:szCs w:val="27"/>
        </w:rPr>
        <w:t> Об утверждении административного регламента</w:t>
      </w:r>
    </w:p>
    <w:p w:rsidR="004E549D" w:rsidRPr="00816738" w:rsidRDefault="004E549D" w:rsidP="004E549D">
      <w:pPr>
        <w:spacing w:after="0" w:line="240" w:lineRule="auto"/>
        <w:jc w:val="both"/>
        <w:rPr>
          <w:rFonts w:ascii="Times New Roman" w:eastAsia="Times New Roman" w:hAnsi="Times New Roman" w:cs="Times New Roman"/>
          <w:sz w:val="27"/>
          <w:szCs w:val="27"/>
        </w:rPr>
      </w:pPr>
      <w:r w:rsidRPr="00816738">
        <w:rPr>
          <w:rFonts w:ascii="Times New Roman" w:eastAsia="Times New Roman" w:hAnsi="Times New Roman" w:cs="Times New Roman"/>
          <w:sz w:val="27"/>
          <w:szCs w:val="27"/>
        </w:rPr>
        <w:t>предоставления  муниципальной услуги</w:t>
      </w:r>
    </w:p>
    <w:p w:rsidR="004E549D" w:rsidRPr="00816738" w:rsidRDefault="004E549D" w:rsidP="004E549D">
      <w:pPr>
        <w:spacing w:after="0" w:line="240" w:lineRule="auto"/>
        <w:rPr>
          <w:rFonts w:ascii="Times New Roman" w:hAnsi="Times New Roman" w:cs="Times New Roman"/>
          <w:sz w:val="28"/>
          <w:szCs w:val="28"/>
        </w:rPr>
      </w:pPr>
      <w:r w:rsidRPr="00816738">
        <w:rPr>
          <w:rFonts w:ascii="Times New Roman" w:eastAsia="Times New Roman" w:hAnsi="Times New Roman" w:cs="Times New Roman"/>
          <w:sz w:val="27"/>
          <w:szCs w:val="27"/>
        </w:rPr>
        <w:t> «</w:t>
      </w:r>
      <w:r w:rsidRPr="00816738">
        <w:rPr>
          <w:rFonts w:ascii="Times New Roman" w:hAnsi="Times New Roman" w:cs="Times New Roman"/>
          <w:sz w:val="28"/>
          <w:szCs w:val="28"/>
        </w:rPr>
        <w:t xml:space="preserve">Постановка на учет молодых семей, </w:t>
      </w:r>
    </w:p>
    <w:p w:rsidR="004E549D" w:rsidRPr="00816738" w:rsidRDefault="004E549D" w:rsidP="004E549D">
      <w:pPr>
        <w:spacing w:after="0" w:line="240" w:lineRule="auto"/>
        <w:rPr>
          <w:rFonts w:ascii="Times New Roman" w:eastAsia="Times New Roman" w:hAnsi="Times New Roman" w:cs="Times New Roman"/>
          <w:sz w:val="27"/>
          <w:szCs w:val="27"/>
        </w:rPr>
      </w:pPr>
      <w:r w:rsidRPr="00816738">
        <w:rPr>
          <w:rFonts w:ascii="Times New Roman" w:hAnsi="Times New Roman" w:cs="Times New Roman"/>
          <w:sz w:val="28"/>
          <w:szCs w:val="28"/>
        </w:rPr>
        <w:t>нуждающихся в улучшении жилищных условий»</w:t>
      </w:r>
    </w:p>
    <w:p w:rsidR="004E549D" w:rsidRPr="00816738" w:rsidRDefault="004E549D" w:rsidP="004E549D">
      <w:pPr>
        <w:spacing w:after="0" w:line="240" w:lineRule="auto"/>
        <w:rPr>
          <w:rFonts w:ascii="Times New Roman" w:eastAsia="Times New Roman" w:hAnsi="Times New Roman" w:cs="Times New Roman"/>
          <w:sz w:val="27"/>
          <w:szCs w:val="27"/>
        </w:rPr>
      </w:pPr>
      <w:r w:rsidRPr="00816738">
        <w:rPr>
          <w:rFonts w:ascii="Times New Roman" w:eastAsia="Times New Roman" w:hAnsi="Times New Roman" w:cs="Times New Roman"/>
          <w:sz w:val="27"/>
          <w:szCs w:val="27"/>
        </w:rPr>
        <w:t> </w:t>
      </w:r>
    </w:p>
    <w:p w:rsidR="004E549D" w:rsidRPr="00816738" w:rsidRDefault="004E549D" w:rsidP="004E549D">
      <w:pPr>
        <w:spacing w:after="0" w:line="240" w:lineRule="auto"/>
        <w:ind w:firstLine="708"/>
        <w:jc w:val="both"/>
        <w:rPr>
          <w:rFonts w:ascii="Times New Roman" w:eastAsia="Times New Roman" w:hAnsi="Times New Roman" w:cs="Times New Roman"/>
          <w:sz w:val="27"/>
          <w:szCs w:val="27"/>
        </w:rPr>
      </w:pPr>
      <w:r w:rsidRPr="00816738">
        <w:rPr>
          <w:rFonts w:ascii="Times New Roman" w:eastAsia="Times New Roman" w:hAnsi="Times New Roman" w:cs="Times New Roman"/>
          <w:sz w:val="27"/>
          <w:szCs w:val="27"/>
        </w:rPr>
        <w:t>В соответствии с Федеральным законом от 27.07.2010 г. № 210-ФЗ "Об организации предоставления государственных и муниципальных услуг",постановлением администрации Суражского района от 10.11.2014 №719 «Об утверждении порядка разработки и принятия административных регламентов предоставления муниципальных услуг</w:t>
      </w:r>
    </w:p>
    <w:p w:rsidR="004E549D" w:rsidRPr="00816738" w:rsidRDefault="004E549D" w:rsidP="004E549D">
      <w:pPr>
        <w:spacing w:after="0" w:line="240" w:lineRule="auto"/>
        <w:jc w:val="both"/>
        <w:rPr>
          <w:rFonts w:ascii="Times New Roman" w:eastAsia="Times New Roman" w:hAnsi="Times New Roman" w:cs="Times New Roman"/>
          <w:sz w:val="27"/>
          <w:szCs w:val="27"/>
        </w:rPr>
      </w:pPr>
      <w:r w:rsidRPr="00816738">
        <w:rPr>
          <w:rFonts w:ascii="Times New Roman" w:eastAsia="Times New Roman" w:hAnsi="Times New Roman" w:cs="Times New Roman"/>
          <w:sz w:val="27"/>
          <w:szCs w:val="27"/>
        </w:rPr>
        <w:t>ПОСТАНОВЛЯЮ:</w:t>
      </w:r>
    </w:p>
    <w:p w:rsidR="004E549D" w:rsidRPr="00816738" w:rsidRDefault="004E549D" w:rsidP="004E549D">
      <w:pPr>
        <w:spacing w:after="0" w:line="240" w:lineRule="auto"/>
        <w:jc w:val="both"/>
        <w:rPr>
          <w:rFonts w:ascii="Times New Roman" w:eastAsia="Times New Roman" w:hAnsi="Times New Roman" w:cs="Times New Roman"/>
          <w:sz w:val="27"/>
          <w:szCs w:val="27"/>
        </w:rPr>
      </w:pPr>
      <w:r w:rsidRPr="00816738">
        <w:rPr>
          <w:rFonts w:ascii="Times New Roman" w:eastAsia="Times New Roman" w:hAnsi="Times New Roman" w:cs="Times New Roman"/>
          <w:sz w:val="27"/>
          <w:szCs w:val="27"/>
        </w:rPr>
        <w:t>1.Утвердить административный регламент предоставления  муниципальной услуги «</w:t>
      </w:r>
      <w:r w:rsidRPr="00816738">
        <w:rPr>
          <w:rFonts w:ascii="Times New Roman" w:hAnsi="Times New Roman" w:cs="Times New Roman"/>
          <w:sz w:val="28"/>
          <w:szCs w:val="28"/>
        </w:rPr>
        <w:t>Постановка на учет молодых семей, нуждающихся в улучшении жилищных условий</w:t>
      </w:r>
      <w:r w:rsidRPr="00816738">
        <w:rPr>
          <w:rFonts w:ascii="Times New Roman" w:eastAsia="Times New Roman" w:hAnsi="Times New Roman" w:cs="Times New Roman"/>
          <w:sz w:val="27"/>
          <w:szCs w:val="27"/>
        </w:rPr>
        <w:t>»  (приложение 1).</w:t>
      </w:r>
    </w:p>
    <w:p w:rsidR="004E549D" w:rsidRPr="00816738" w:rsidRDefault="004E549D" w:rsidP="004E549D">
      <w:pPr>
        <w:spacing w:after="0" w:line="240" w:lineRule="auto"/>
        <w:jc w:val="both"/>
        <w:rPr>
          <w:rFonts w:ascii="Times New Roman" w:eastAsia="Times New Roman" w:hAnsi="Times New Roman" w:cs="Times New Roman"/>
          <w:sz w:val="27"/>
          <w:szCs w:val="27"/>
        </w:rPr>
      </w:pPr>
    </w:p>
    <w:p w:rsidR="004E549D" w:rsidRPr="00816738" w:rsidRDefault="004E549D" w:rsidP="004E549D">
      <w:pPr>
        <w:spacing w:after="0" w:line="240" w:lineRule="auto"/>
        <w:jc w:val="both"/>
        <w:rPr>
          <w:rFonts w:ascii="Times New Roman" w:eastAsia="Times New Roman" w:hAnsi="Times New Roman" w:cs="Times New Roman"/>
          <w:sz w:val="27"/>
          <w:szCs w:val="27"/>
        </w:rPr>
      </w:pPr>
      <w:r w:rsidRPr="00816738">
        <w:rPr>
          <w:rFonts w:ascii="Times New Roman" w:eastAsia="Times New Roman" w:hAnsi="Times New Roman" w:cs="Times New Roman"/>
          <w:sz w:val="27"/>
          <w:szCs w:val="27"/>
        </w:rPr>
        <w:t xml:space="preserve">2..Отделу культуры и молодежной политики  администрации Суражского </w:t>
      </w:r>
      <w:r w:rsidR="00374B57" w:rsidRPr="00816738">
        <w:rPr>
          <w:rFonts w:ascii="Times New Roman" w:eastAsia="Times New Roman" w:hAnsi="Times New Roman" w:cs="Times New Roman"/>
          <w:sz w:val="27"/>
          <w:szCs w:val="27"/>
        </w:rPr>
        <w:t>района</w:t>
      </w:r>
      <w:r w:rsidRPr="00816738">
        <w:rPr>
          <w:rFonts w:ascii="Times New Roman" w:eastAsia="Times New Roman" w:hAnsi="Times New Roman" w:cs="Times New Roman"/>
          <w:sz w:val="27"/>
          <w:szCs w:val="27"/>
        </w:rPr>
        <w:t xml:space="preserve"> (Шпакову В. Н.) довести данный регламент до руководителей учреждений культуры района.</w:t>
      </w:r>
    </w:p>
    <w:p w:rsidR="004E549D" w:rsidRPr="00816738" w:rsidRDefault="004E549D" w:rsidP="004E549D">
      <w:pPr>
        <w:spacing w:after="0" w:line="240" w:lineRule="auto"/>
        <w:jc w:val="both"/>
        <w:rPr>
          <w:rFonts w:ascii="Times New Roman" w:eastAsia="Times New Roman" w:hAnsi="Times New Roman" w:cs="Times New Roman"/>
          <w:sz w:val="27"/>
          <w:szCs w:val="27"/>
        </w:rPr>
      </w:pPr>
    </w:p>
    <w:p w:rsidR="004E549D" w:rsidRPr="00816738" w:rsidRDefault="004E549D" w:rsidP="004E549D">
      <w:pPr>
        <w:spacing w:after="0" w:line="240" w:lineRule="auto"/>
        <w:jc w:val="both"/>
        <w:rPr>
          <w:rFonts w:ascii="Times New Roman" w:eastAsia="Times New Roman" w:hAnsi="Times New Roman" w:cs="Times New Roman"/>
          <w:sz w:val="27"/>
          <w:szCs w:val="27"/>
        </w:rPr>
      </w:pPr>
      <w:r w:rsidRPr="00816738">
        <w:rPr>
          <w:rFonts w:ascii="Times New Roman" w:eastAsia="Times New Roman" w:hAnsi="Times New Roman" w:cs="Times New Roman"/>
          <w:sz w:val="27"/>
          <w:szCs w:val="27"/>
        </w:rPr>
        <w:t>3.Отделу организационной работы и внутренней политики администрации района (Виниченко М. Н.) настоящее постановление опубликовать в информационно-аналитическом бюллетене «Муниципальный вестник Суражского района» и разместить на сайте администрации Суражского района.</w:t>
      </w:r>
    </w:p>
    <w:p w:rsidR="004E549D" w:rsidRPr="00816738" w:rsidRDefault="004E549D" w:rsidP="004E549D">
      <w:pPr>
        <w:spacing w:after="0" w:line="240" w:lineRule="auto"/>
        <w:jc w:val="both"/>
        <w:rPr>
          <w:rFonts w:ascii="Times New Roman" w:eastAsia="Times New Roman" w:hAnsi="Times New Roman" w:cs="Times New Roman"/>
          <w:sz w:val="27"/>
          <w:szCs w:val="27"/>
        </w:rPr>
      </w:pPr>
    </w:p>
    <w:p w:rsidR="004E549D" w:rsidRPr="00816738" w:rsidRDefault="004E549D" w:rsidP="004E549D">
      <w:pPr>
        <w:spacing w:after="0" w:line="240" w:lineRule="auto"/>
        <w:jc w:val="both"/>
        <w:rPr>
          <w:rFonts w:ascii="Times New Roman" w:eastAsia="Times New Roman" w:hAnsi="Times New Roman" w:cs="Times New Roman"/>
          <w:sz w:val="27"/>
          <w:szCs w:val="27"/>
        </w:rPr>
      </w:pPr>
      <w:r w:rsidRPr="00816738">
        <w:rPr>
          <w:rFonts w:ascii="Times New Roman" w:eastAsia="Times New Roman" w:hAnsi="Times New Roman" w:cs="Times New Roman"/>
          <w:sz w:val="27"/>
          <w:szCs w:val="27"/>
        </w:rPr>
        <w:t>4.Контроль за исполнением настоящего постановления возложить на заместителя главы администрации  Суражского района Прохоренко З. А.</w:t>
      </w:r>
    </w:p>
    <w:p w:rsidR="004E549D" w:rsidRPr="00816738" w:rsidRDefault="004E549D" w:rsidP="004E549D">
      <w:pPr>
        <w:spacing w:after="0" w:line="240" w:lineRule="auto"/>
        <w:jc w:val="both"/>
        <w:rPr>
          <w:rFonts w:ascii="Times New Roman" w:eastAsia="Times New Roman" w:hAnsi="Times New Roman" w:cs="Times New Roman"/>
          <w:sz w:val="27"/>
          <w:szCs w:val="27"/>
        </w:rPr>
      </w:pPr>
    </w:p>
    <w:p w:rsidR="004E549D" w:rsidRPr="00816738" w:rsidRDefault="004E549D" w:rsidP="004E549D">
      <w:pPr>
        <w:spacing w:after="0" w:line="240" w:lineRule="auto"/>
        <w:jc w:val="both"/>
        <w:rPr>
          <w:rFonts w:ascii="Times New Roman" w:eastAsia="Times New Roman" w:hAnsi="Times New Roman" w:cs="Times New Roman"/>
          <w:sz w:val="27"/>
          <w:szCs w:val="27"/>
        </w:rPr>
      </w:pPr>
      <w:r w:rsidRPr="00816738">
        <w:rPr>
          <w:rFonts w:ascii="Times New Roman" w:eastAsia="Times New Roman" w:hAnsi="Times New Roman" w:cs="Times New Roman"/>
          <w:sz w:val="27"/>
          <w:szCs w:val="27"/>
        </w:rPr>
        <w:t>5.Постановление вступает в силу после его официального опубликования.</w:t>
      </w:r>
    </w:p>
    <w:p w:rsidR="004E549D" w:rsidRPr="00816738" w:rsidRDefault="004E549D" w:rsidP="004E549D">
      <w:pPr>
        <w:spacing w:after="0" w:line="240" w:lineRule="auto"/>
        <w:jc w:val="both"/>
        <w:rPr>
          <w:rFonts w:ascii="Times New Roman" w:eastAsia="Times New Roman" w:hAnsi="Times New Roman" w:cs="Times New Roman"/>
          <w:sz w:val="27"/>
          <w:szCs w:val="27"/>
        </w:rPr>
      </w:pPr>
      <w:r w:rsidRPr="00816738">
        <w:rPr>
          <w:rFonts w:ascii="Times New Roman" w:eastAsia="Times New Roman" w:hAnsi="Times New Roman" w:cs="Times New Roman"/>
          <w:sz w:val="27"/>
          <w:szCs w:val="27"/>
        </w:rPr>
        <w:t>      </w:t>
      </w:r>
    </w:p>
    <w:p w:rsidR="004E549D" w:rsidRPr="00816738" w:rsidRDefault="004E549D" w:rsidP="004E549D">
      <w:pPr>
        <w:spacing w:after="0" w:line="240" w:lineRule="auto"/>
        <w:jc w:val="both"/>
        <w:rPr>
          <w:rFonts w:ascii="Times New Roman" w:eastAsia="Times New Roman" w:hAnsi="Times New Roman" w:cs="Times New Roman"/>
          <w:sz w:val="27"/>
          <w:szCs w:val="27"/>
        </w:rPr>
      </w:pPr>
      <w:r w:rsidRPr="00816738">
        <w:rPr>
          <w:rFonts w:ascii="Times New Roman" w:eastAsia="Times New Roman" w:hAnsi="Times New Roman" w:cs="Times New Roman"/>
          <w:sz w:val="27"/>
          <w:szCs w:val="27"/>
        </w:rPr>
        <w:t> </w:t>
      </w:r>
      <w:r w:rsidRPr="00816738">
        <w:rPr>
          <w:rFonts w:ascii="Times New Roman" w:eastAsia="Times New Roman" w:hAnsi="Times New Roman" w:cs="Times New Roman"/>
          <w:b/>
          <w:bCs/>
          <w:sz w:val="28"/>
          <w:szCs w:val="28"/>
        </w:rPr>
        <w:t>Глава администрации</w:t>
      </w:r>
    </w:p>
    <w:p w:rsidR="004E549D" w:rsidRPr="00816738" w:rsidRDefault="004E549D" w:rsidP="004E549D">
      <w:pPr>
        <w:tabs>
          <w:tab w:val="left" w:pos="6795"/>
        </w:tabs>
        <w:spacing w:after="0" w:line="240" w:lineRule="auto"/>
        <w:rPr>
          <w:rFonts w:ascii="Times New Roman" w:eastAsia="Times New Roman" w:hAnsi="Times New Roman" w:cs="Times New Roman"/>
          <w:sz w:val="27"/>
          <w:szCs w:val="27"/>
        </w:rPr>
      </w:pPr>
      <w:r w:rsidRPr="00816738">
        <w:rPr>
          <w:rFonts w:ascii="Times New Roman" w:eastAsia="Times New Roman" w:hAnsi="Times New Roman" w:cs="Times New Roman"/>
          <w:b/>
          <w:bCs/>
          <w:sz w:val="28"/>
          <w:szCs w:val="28"/>
        </w:rPr>
        <w:t>Суражского  района</w:t>
      </w:r>
      <w:r w:rsidRPr="00816738">
        <w:rPr>
          <w:rFonts w:ascii="Times New Roman" w:eastAsia="Times New Roman" w:hAnsi="Times New Roman" w:cs="Times New Roman"/>
          <w:b/>
          <w:bCs/>
          <w:sz w:val="28"/>
          <w:szCs w:val="28"/>
        </w:rPr>
        <w:tab/>
        <w:t>В. П. Риваненко</w:t>
      </w:r>
    </w:p>
    <w:p w:rsidR="004E549D" w:rsidRPr="00816738" w:rsidRDefault="004E549D" w:rsidP="004E549D">
      <w:pPr>
        <w:spacing w:after="0" w:line="240" w:lineRule="auto"/>
        <w:ind w:left="495"/>
        <w:jc w:val="both"/>
        <w:rPr>
          <w:rFonts w:ascii="Times New Roman" w:eastAsia="Times New Roman" w:hAnsi="Times New Roman" w:cs="Times New Roman"/>
          <w:sz w:val="27"/>
          <w:szCs w:val="27"/>
        </w:rPr>
      </w:pPr>
      <w:r w:rsidRPr="00816738">
        <w:rPr>
          <w:rFonts w:ascii="Times New Roman" w:eastAsia="Times New Roman" w:hAnsi="Times New Roman" w:cs="Times New Roman"/>
          <w:sz w:val="27"/>
          <w:szCs w:val="27"/>
        </w:rPr>
        <w:t>    </w:t>
      </w:r>
    </w:p>
    <w:p w:rsidR="004E549D" w:rsidRPr="00816738" w:rsidRDefault="004E549D" w:rsidP="004E549D">
      <w:pPr>
        <w:spacing w:after="0" w:line="240" w:lineRule="auto"/>
        <w:rPr>
          <w:rFonts w:ascii="Times New Roman" w:eastAsia="Times New Roman" w:hAnsi="Times New Roman" w:cs="Times New Roman"/>
          <w:sz w:val="27"/>
          <w:szCs w:val="27"/>
        </w:rPr>
      </w:pPr>
      <w:r w:rsidRPr="00816738">
        <w:rPr>
          <w:rFonts w:ascii="Times New Roman" w:eastAsia="Times New Roman" w:hAnsi="Times New Roman" w:cs="Times New Roman"/>
          <w:sz w:val="27"/>
          <w:szCs w:val="27"/>
        </w:rPr>
        <w:t>Шпаков В. Н.</w:t>
      </w:r>
    </w:p>
    <w:p w:rsidR="004E549D" w:rsidRPr="00816738" w:rsidRDefault="004E549D" w:rsidP="004E549D">
      <w:pPr>
        <w:spacing w:after="0" w:line="240" w:lineRule="auto"/>
        <w:rPr>
          <w:rFonts w:ascii="Times New Roman" w:eastAsia="Times New Roman" w:hAnsi="Times New Roman" w:cs="Times New Roman"/>
          <w:sz w:val="27"/>
          <w:szCs w:val="27"/>
        </w:rPr>
      </w:pPr>
      <w:r w:rsidRPr="00816738">
        <w:rPr>
          <w:rFonts w:ascii="Times New Roman" w:eastAsia="Times New Roman" w:hAnsi="Times New Roman" w:cs="Times New Roman"/>
          <w:sz w:val="27"/>
          <w:szCs w:val="27"/>
        </w:rPr>
        <w:t>2-27-18</w:t>
      </w:r>
    </w:p>
    <w:p w:rsidR="004E549D" w:rsidRPr="00816738" w:rsidRDefault="004E549D" w:rsidP="004E549D">
      <w:pPr>
        <w:spacing w:after="0" w:line="240" w:lineRule="auto"/>
        <w:jc w:val="right"/>
        <w:rPr>
          <w:rFonts w:ascii="Times New Roman" w:eastAsia="Times New Roman" w:hAnsi="Times New Roman" w:cs="Times New Roman"/>
          <w:sz w:val="27"/>
          <w:szCs w:val="27"/>
        </w:rPr>
      </w:pPr>
      <w:r w:rsidRPr="00816738">
        <w:rPr>
          <w:rFonts w:ascii="Times New Roman" w:eastAsia="Times New Roman" w:hAnsi="Times New Roman" w:cs="Times New Roman"/>
          <w:sz w:val="27"/>
          <w:szCs w:val="27"/>
        </w:rPr>
        <w:t> </w:t>
      </w:r>
    </w:p>
    <w:p w:rsidR="004E549D" w:rsidRPr="00816738" w:rsidRDefault="004E549D" w:rsidP="004E549D">
      <w:pPr>
        <w:spacing w:after="0" w:line="240" w:lineRule="auto"/>
        <w:jc w:val="right"/>
        <w:rPr>
          <w:rFonts w:ascii="Times New Roman" w:eastAsia="Times New Roman" w:hAnsi="Times New Roman" w:cs="Times New Roman"/>
          <w:sz w:val="27"/>
          <w:szCs w:val="27"/>
        </w:rPr>
      </w:pPr>
    </w:p>
    <w:p w:rsidR="004E549D" w:rsidRPr="00816738" w:rsidRDefault="004E549D" w:rsidP="004E549D">
      <w:pPr>
        <w:spacing w:after="0" w:line="240" w:lineRule="auto"/>
        <w:jc w:val="right"/>
        <w:rPr>
          <w:rFonts w:ascii="Times New Roman" w:eastAsia="Times New Roman" w:hAnsi="Times New Roman" w:cs="Times New Roman"/>
          <w:sz w:val="27"/>
          <w:szCs w:val="27"/>
        </w:rPr>
      </w:pPr>
    </w:p>
    <w:p w:rsidR="004E549D" w:rsidRPr="00816738" w:rsidRDefault="004E549D" w:rsidP="004E549D">
      <w:pPr>
        <w:spacing w:after="0" w:line="240" w:lineRule="auto"/>
        <w:jc w:val="right"/>
        <w:rPr>
          <w:rFonts w:ascii="Times New Roman" w:eastAsia="Times New Roman" w:hAnsi="Times New Roman" w:cs="Times New Roman"/>
          <w:sz w:val="27"/>
          <w:szCs w:val="27"/>
        </w:rPr>
      </w:pPr>
    </w:p>
    <w:p w:rsidR="00E610FF" w:rsidRPr="00816738" w:rsidRDefault="00E610FF" w:rsidP="004E549D">
      <w:pPr>
        <w:spacing w:after="0" w:line="240" w:lineRule="auto"/>
        <w:jc w:val="right"/>
        <w:rPr>
          <w:rFonts w:ascii="Times New Roman" w:eastAsia="Times New Roman" w:hAnsi="Times New Roman" w:cs="Times New Roman"/>
          <w:sz w:val="28"/>
          <w:szCs w:val="28"/>
        </w:rPr>
      </w:pPr>
    </w:p>
    <w:p w:rsidR="004E549D" w:rsidRPr="00816738" w:rsidRDefault="004E549D" w:rsidP="004E549D">
      <w:pPr>
        <w:spacing w:after="0" w:line="240" w:lineRule="auto"/>
        <w:jc w:val="right"/>
        <w:rPr>
          <w:rFonts w:ascii="Times New Roman" w:eastAsia="Times New Roman" w:hAnsi="Times New Roman" w:cs="Times New Roman"/>
          <w:sz w:val="28"/>
          <w:szCs w:val="28"/>
        </w:rPr>
      </w:pPr>
      <w:r w:rsidRPr="00816738">
        <w:rPr>
          <w:rFonts w:ascii="Times New Roman" w:eastAsia="Times New Roman" w:hAnsi="Times New Roman" w:cs="Times New Roman"/>
          <w:sz w:val="28"/>
          <w:szCs w:val="28"/>
        </w:rPr>
        <w:lastRenderedPageBreak/>
        <w:t>Приложение 1</w:t>
      </w:r>
    </w:p>
    <w:p w:rsidR="004E549D" w:rsidRPr="00816738" w:rsidRDefault="004E549D" w:rsidP="004E549D">
      <w:pPr>
        <w:spacing w:after="0" w:line="240" w:lineRule="auto"/>
        <w:jc w:val="right"/>
        <w:rPr>
          <w:rFonts w:ascii="Times New Roman" w:eastAsia="Times New Roman" w:hAnsi="Times New Roman" w:cs="Times New Roman"/>
          <w:sz w:val="24"/>
          <w:szCs w:val="24"/>
        </w:rPr>
      </w:pPr>
      <w:r w:rsidRPr="00816738">
        <w:rPr>
          <w:rFonts w:ascii="Times New Roman" w:eastAsia="Times New Roman" w:hAnsi="Times New Roman" w:cs="Times New Roman"/>
          <w:sz w:val="28"/>
          <w:szCs w:val="28"/>
        </w:rPr>
        <w:t>Утверждено</w:t>
      </w:r>
    </w:p>
    <w:p w:rsidR="004E549D" w:rsidRPr="00816738" w:rsidRDefault="004E549D" w:rsidP="004E549D">
      <w:pPr>
        <w:spacing w:after="0" w:line="240" w:lineRule="auto"/>
        <w:ind w:right="-54"/>
        <w:jc w:val="right"/>
        <w:rPr>
          <w:rFonts w:ascii="Times New Roman" w:eastAsia="Times New Roman" w:hAnsi="Times New Roman" w:cs="Times New Roman"/>
          <w:sz w:val="24"/>
          <w:szCs w:val="24"/>
        </w:rPr>
      </w:pPr>
      <w:r w:rsidRPr="00816738">
        <w:rPr>
          <w:rFonts w:ascii="Times New Roman" w:eastAsia="Times New Roman" w:hAnsi="Times New Roman" w:cs="Times New Roman"/>
          <w:sz w:val="28"/>
          <w:szCs w:val="28"/>
        </w:rPr>
        <w:t xml:space="preserve"> постановлением администрации</w:t>
      </w:r>
    </w:p>
    <w:p w:rsidR="004E549D" w:rsidRPr="00816738" w:rsidRDefault="004E549D" w:rsidP="004E549D">
      <w:pPr>
        <w:spacing w:after="0" w:line="240" w:lineRule="auto"/>
        <w:ind w:right="-54"/>
        <w:jc w:val="right"/>
        <w:rPr>
          <w:rFonts w:ascii="Times New Roman" w:eastAsia="Times New Roman" w:hAnsi="Times New Roman" w:cs="Times New Roman"/>
          <w:sz w:val="24"/>
          <w:szCs w:val="24"/>
        </w:rPr>
      </w:pPr>
      <w:r w:rsidRPr="00816738">
        <w:rPr>
          <w:rFonts w:ascii="Times New Roman" w:eastAsia="Times New Roman" w:hAnsi="Times New Roman" w:cs="Times New Roman"/>
          <w:sz w:val="28"/>
          <w:szCs w:val="28"/>
        </w:rPr>
        <w:t>Суражского района</w:t>
      </w:r>
    </w:p>
    <w:p w:rsidR="004E549D" w:rsidRPr="00816738" w:rsidRDefault="004E549D" w:rsidP="004E549D">
      <w:pPr>
        <w:spacing w:after="0" w:line="240" w:lineRule="auto"/>
        <w:jc w:val="right"/>
        <w:rPr>
          <w:rFonts w:ascii="Times New Roman" w:eastAsia="Times New Roman" w:hAnsi="Times New Roman" w:cs="Times New Roman"/>
          <w:sz w:val="24"/>
          <w:szCs w:val="24"/>
        </w:rPr>
      </w:pPr>
      <w:r w:rsidRPr="00816738">
        <w:rPr>
          <w:rFonts w:ascii="Times New Roman" w:eastAsia="Times New Roman" w:hAnsi="Times New Roman" w:cs="Times New Roman"/>
          <w:sz w:val="28"/>
          <w:szCs w:val="28"/>
        </w:rPr>
        <w:t xml:space="preserve">от  </w:t>
      </w:r>
      <w:r w:rsidR="00374B57" w:rsidRPr="00816738">
        <w:rPr>
          <w:rFonts w:ascii="Times New Roman" w:eastAsia="Times New Roman" w:hAnsi="Times New Roman" w:cs="Times New Roman"/>
          <w:sz w:val="28"/>
          <w:szCs w:val="28"/>
        </w:rPr>
        <w:t>25 июля</w:t>
      </w:r>
      <w:r w:rsidRPr="00816738">
        <w:rPr>
          <w:rFonts w:ascii="Times New Roman" w:eastAsia="Times New Roman" w:hAnsi="Times New Roman" w:cs="Times New Roman"/>
          <w:sz w:val="28"/>
          <w:szCs w:val="28"/>
        </w:rPr>
        <w:t xml:space="preserve"> 2016г. №  </w:t>
      </w:r>
      <w:r w:rsidR="00374B57" w:rsidRPr="00816738">
        <w:rPr>
          <w:rFonts w:ascii="Times New Roman" w:eastAsia="Times New Roman" w:hAnsi="Times New Roman" w:cs="Times New Roman"/>
          <w:sz w:val="28"/>
          <w:szCs w:val="28"/>
        </w:rPr>
        <w:t>723</w:t>
      </w:r>
      <w:r w:rsidRPr="00816738">
        <w:rPr>
          <w:rFonts w:ascii="Times New Roman" w:eastAsia="Times New Roman" w:hAnsi="Times New Roman" w:cs="Times New Roman"/>
          <w:sz w:val="28"/>
          <w:szCs w:val="28"/>
        </w:rPr>
        <w:t xml:space="preserve">                                      </w:t>
      </w:r>
    </w:p>
    <w:p w:rsidR="004E549D" w:rsidRPr="00816738" w:rsidRDefault="004E549D" w:rsidP="004E549D">
      <w:pPr>
        <w:spacing w:after="0" w:line="240" w:lineRule="auto"/>
        <w:ind w:right="-54"/>
        <w:jc w:val="right"/>
        <w:rPr>
          <w:rFonts w:ascii="Times New Roman" w:eastAsia="Times New Roman" w:hAnsi="Times New Roman" w:cs="Times New Roman"/>
          <w:sz w:val="24"/>
          <w:szCs w:val="24"/>
        </w:rPr>
      </w:pPr>
      <w:r w:rsidRPr="00816738">
        <w:rPr>
          <w:rFonts w:ascii="Times New Roman" w:eastAsia="Times New Roman" w:hAnsi="Times New Roman" w:cs="Times New Roman"/>
          <w:sz w:val="28"/>
          <w:szCs w:val="28"/>
        </w:rPr>
        <w:t> </w:t>
      </w:r>
    </w:p>
    <w:p w:rsidR="004E549D" w:rsidRPr="00816738" w:rsidRDefault="004E549D" w:rsidP="004E549D">
      <w:pPr>
        <w:spacing w:after="0" w:line="240" w:lineRule="auto"/>
        <w:jc w:val="right"/>
        <w:rPr>
          <w:rFonts w:ascii="Times New Roman" w:eastAsia="Times New Roman" w:hAnsi="Times New Roman" w:cs="Times New Roman"/>
          <w:sz w:val="24"/>
          <w:szCs w:val="24"/>
        </w:rPr>
      </w:pPr>
      <w:r w:rsidRPr="00816738">
        <w:rPr>
          <w:rFonts w:ascii="Times New Roman" w:eastAsia="Times New Roman" w:hAnsi="Times New Roman" w:cs="Times New Roman"/>
          <w:sz w:val="28"/>
          <w:szCs w:val="28"/>
        </w:rPr>
        <w:t> </w:t>
      </w:r>
    </w:p>
    <w:p w:rsidR="004E549D" w:rsidRPr="00816738" w:rsidRDefault="004E549D" w:rsidP="004E549D">
      <w:pPr>
        <w:spacing w:after="0" w:line="240" w:lineRule="auto"/>
        <w:ind w:firstLine="600"/>
        <w:jc w:val="both"/>
        <w:rPr>
          <w:rFonts w:ascii="Times New Roman" w:eastAsia="Times New Roman" w:hAnsi="Times New Roman" w:cs="Times New Roman"/>
          <w:sz w:val="24"/>
          <w:szCs w:val="24"/>
        </w:rPr>
      </w:pPr>
      <w:r w:rsidRPr="00816738">
        <w:rPr>
          <w:rFonts w:ascii="Times New Roman" w:eastAsia="Times New Roman" w:hAnsi="Times New Roman" w:cs="Times New Roman"/>
          <w:sz w:val="28"/>
          <w:szCs w:val="28"/>
        </w:rPr>
        <w:t> </w:t>
      </w:r>
    </w:p>
    <w:p w:rsidR="004E549D" w:rsidRPr="00816738" w:rsidRDefault="004E549D" w:rsidP="00374B57">
      <w:pPr>
        <w:pStyle w:val="3"/>
        <w:spacing w:before="0"/>
        <w:jc w:val="center"/>
        <w:rPr>
          <w:color w:val="auto"/>
          <w:sz w:val="28"/>
          <w:szCs w:val="28"/>
        </w:rPr>
      </w:pPr>
      <w:r w:rsidRPr="00816738">
        <w:rPr>
          <w:color w:val="auto"/>
          <w:sz w:val="28"/>
          <w:szCs w:val="28"/>
        </w:rPr>
        <w:t xml:space="preserve">АДМИНИСТРАТИВНЫЙ РЕГЛАМЕНТ ПРЕДОСТАВЛЕНИЯ МУНИЦИПАЛЬНОЙ УСЛУГИ "ПОСТАНОВКА НА УЧЕТ МОЛОДЫХ СЕМЕЙ, НУЖДАЮЩИХСЯ В УЛУЧШЕНИИ ЖИЛИЩНЫХ УСЛОВИЙ» </w:t>
      </w:r>
    </w:p>
    <w:p w:rsidR="004E549D" w:rsidRPr="00816738" w:rsidRDefault="004E549D" w:rsidP="00374B57">
      <w:pPr>
        <w:pStyle w:val="4"/>
        <w:spacing w:before="0"/>
        <w:jc w:val="center"/>
        <w:rPr>
          <w:color w:val="auto"/>
          <w:sz w:val="28"/>
          <w:szCs w:val="28"/>
        </w:rPr>
      </w:pPr>
      <w:r w:rsidRPr="00816738">
        <w:rPr>
          <w:color w:val="auto"/>
          <w:sz w:val="28"/>
          <w:szCs w:val="28"/>
        </w:rPr>
        <w:t>I. Общие положения</w:t>
      </w:r>
    </w:p>
    <w:p w:rsidR="004E549D" w:rsidRPr="00816738" w:rsidRDefault="004E549D" w:rsidP="004E549D">
      <w:pPr>
        <w:pStyle w:val="stposh"/>
        <w:jc w:val="both"/>
        <w:rPr>
          <w:sz w:val="28"/>
          <w:szCs w:val="28"/>
        </w:rPr>
      </w:pPr>
      <w:r w:rsidRPr="00816738">
        <w:rPr>
          <w:sz w:val="28"/>
          <w:szCs w:val="28"/>
        </w:rPr>
        <w:t xml:space="preserve">     1.1. Административный регламент предоставления муниципальной услуги (далее - Регламент) "Постановка на учет молодых семей, нуждающихся в улучшении жилищных условий» определяет порядок, сроки и последовательность действий (административных процедур)  отдела культуры и молодежной политики администрации Суражского района  (далее отдел культуры и мол</w:t>
      </w:r>
      <w:r w:rsidR="004F7EB5" w:rsidRPr="00816738">
        <w:rPr>
          <w:sz w:val="28"/>
          <w:szCs w:val="28"/>
        </w:rPr>
        <w:t>одежной политики администрации С</w:t>
      </w:r>
      <w:r w:rsidRPr="00816738">
        <w:rPr>
          <w:sz w:val="28"/>
          <w:szCs w:val="28"/>
        </w:rPr>
        <w:t>уражского района)</w:t>
      </w:r>
      <w:r w:rsidR="004F7EB5" w:rsidRPr="00816738">
        <w:rPr>
          <w:sz w:val="28"/>
          <w:szCs w:val="28"/>
        </w:rPr>
        <w:t xml:space="preserve"> в рмках  реализации мероприятия «Социальные выплаты молодым семьям на приобретение жилья государственной программы Развитие образование и науки Брянской области (2014-2020 годы  в Суражском районе</w:t>
      </w:r>
      <w:r w:rsidR="00374B57" w:rsidRPr="00816738">
        <w:rPr>
          <w:sz w:val="28"/>
          <w:szCs w:val="28"/>
        </w:rPr>
        <w:t>)</w:t>
      </w:r>
      <w:r w:rsidRPr="00816738">
        <w:rPr>
          <w:sz w:val="28"/>
          <w:szCs w:val="28"/>
        </w:rPr>
        <w:t>.</w:t>
      </w:r>
    </w:p>
    <w:p w:rsidR="004E549D" w:rsidRPr="00816738" w:rsidRDefault="004E549D" w:rsidP="004E549D">
      <w:pPr>
        <w:pStyle w:val="stposh"/>
        <w:jc w:val="both"/>
        <w:rPr>
          <w:sz w:val="28"/>
          <w:szCs w:val="28"/>
        </w:rPr>
      </w:pPr>
      <w:r w:rsidRPr="00816738">
        <w:rPr>
          <w:sz w:val="28"/>
          <w:szCs w:val="28"/>
        </w:rPr>
        <w:t xml:space="preserve">   1. 2.  Наименование муниципальной услуги – "Постановка на учет молодых семей, нуждающихся в улучшении жилищных условий» (далее -  муниципальная услуга).</w:t>
      </w:r>
    </w:p>
    <w:p w:rsidR="004E549D" w:rsidRPr="00816738" w:rsidRDefault="004E549D" w:rsidP="004E549D">
      <w:pPr>
        <w:pStyle w:val="stposh"/>
        <w:jc w:val="both"/>
        <w:rPr>
          <w:sz w:val="28"/>
          <w:szCs w:val="28"/>
        </w:rPr>
      </w:pPr>
      <w:r w:rsidRPr="00816738">
        <w:rPr>
          <w:sz w:val="28"/>
          <w:szCs w:val="28"/>
        </w:rPr>
        <w:t>Наименование органа, предоставляющего муниципальную услугу – отдел культуры и молодежной политики администрации Суражского района</w:t>
      </w:r>
    </w:p>
    <w:p w:rsidR="004E549D" w:rsidRPr="00816738" w:rsidRDefault="004E549D" w:rsidP="004E549D">
      <w:pPr>
        <w:pStyle w:val="stposh"/>
        <w:jc w:val="both"/>
        <w:rPr>
          <w:sz w:val="28"/>
          <w:szCs w:val="28"/>
        </w:rPr>
      </w:pPr>
      <w:r w:rsidRPr="00816738">
        <w:rPr>
          <w:sz w:val="28"/>
          <w:szCs w:val="28"/>
        </w:rPr>
        <w:t>1.3. Исполнение муниципальной услуги осуществляется в соответствии с :</w:t>
      </w:r>
    </w:p>
    <w:p w:rsidR="004E549D" w:rsidRPr="00816738" w:rsidRDefault="004E549D" w:rsidP="004E549D">
      <w:pPr>
        <w:pStyle w:val="stposh"/>
        <w:jc w:val="both"/>
        <w:rPr>
          <w:sz w:val="28"/>
          <w:szCs w:val="28"/>
        </w:rPr>
      </w:pPr>
      <w:r w:rsidRPr="00816738">
        <w:rPr>
          <w:sz w:val="28"/>
          <w:szCs w:val="28"/>
        </w:rPr>
        <w:t>Федеральным законом от 27 июля 2010 года № 210-ФЗ «Об организации предоставления государственных и муниципальных услуг»</w:t>
      </w:r>
    </w:p>
    <w:p w:rsidR="004E549D" w:rsidRPr="00816738" w:rsidRDefault="004E549D" w:rsidP="004E549D">
      <w:pPr>
        <w:pStyle w:val="stposh"/>
        <w:jc w:val="both"/>
        <w:rPr>
          <w:sz w:val="28"/>
          <w:szCs w:val="28"/>
        </w:rPr>
      </w:pPr>
      <w:r w:rsidRPr="00816738">
        <w:rPr>
          <w:sz w:val="28"/>
          <w:szCs w:val="28"/>
        </w:rPr>
        <w:t>Программой «Развитие образования и науки Брянской области» (2014-2020 годы), утвержденной постановлением Правительства брянской области от 30 декабря 2013 года №857-п</w:t>
      </w:r>
    </w:p>
    <w:p w:rsidR="004F7EB5" w:rsidRPr="00816738" w:rsidRDefault="004F7EB5" w:rsidP="004F7EB5">
      <w:pPr>
        <w:pStyle w:val="stposh"/>
        <w:jc w:val="both"/>
        <w:rPr>
          <w:sz w:val="28"/>
          <w:szCs w:val="28"/>
        </w:rPr>
      </w:pPr>
      <w:r w:rsidRPr="00816738">
        <w:rPr>
          <w:sz w:val="28"/>
          <w:szCs w:val="28"/>
        </w:rPr>
        <w:t>Постановлением администрации Суражского района от 10.11.2014 года №719 «Об утверждении порядка разработки принятия административных регламентов предоставления муниципальных услуг»</w:t>
      </w:r>
    </w:p>
    <w:p w:rsidR="004F7EB5" w:rsidRPr="00816738" w:rsidRDefault="004F7EB5" w:rsidP="004E549D">
      <w:pPr>
        <w:pStyle w:val="stposh"/>
        <w:jc w:val="both"/>
        <w:rPr>
          <w:sz w:val="28"/>
          <w:szCs w:val="28"/>
        </w:rPr>
      </w:pPr>
      <w:r w:rsidRPr="00816738">
        <w:rPr>
          <w:sz w:val="28"/>
          <w:szCs w:val="28"/>
        </w:rPr>
        <w:t>Жилищный кодекс российской федерации, иными законами и нормативно-правовыми актами Российской Федерации Брянской области, муниципально-правовыми актами администрации Суражского района, настоящий регламент</w:t>
      </w:r>
    </w:p>
    <w:p w:rsidR="004E549D" w:rsidRPr="00816738" w:rsidRDefault="004E549D" w:rsidP="004E549D">
      <w:pPr>
        <w:pStyle w:val="stposh"/>
        <w:jc w:val="both"/>
        <w:rPr>
          <w:sz w:val="28"/>
          <w:szCs w:val="28"/>
        </w:rPr>
      </w:pPr>
      <w:r w:rsidRPr="00816738">
        <w:rPr>
          <w:sz w:val="28"/>
          <w:szCs w:val="28"/>
        </w:rPr>
        <w:lastRenderedPageBreak/>
        <w:t>1.4. Заявителями на предоставление услуги явля</w:t>
      </w:r>
      <w:r w:rsidR="00595A48" w:rsidRPr="00816738">
        <w:rPr>
          <w:sz w:val="28"/>
          <w:szCs w:val="28"/>
        </w:rPr>
        <w:t>ются физические лица (граждане), молодая семья, неполная молодая семья, лица, уполномоченные в соответствии с законодательством  РФ представлять интересы заявителей.</w:t>
      </w:r>
    </w:p>
    <w:p w:rsidR="004E549D" w:rsidRPr="00816738" w:rsidRDefault="004E549D" w:rsidP="004E549D">
      <w:pPr>
        <w:pStyle w:val="stposh"/>
        <w:jc w:val="both"/>
        <w:rPr>
          <w:sz w:val="28"/>
          <w:szCs w:val="28"/>
        </w:rPr>
      </w:pPr>
      <w:r w:rsidRPr="00816738">
        <w:rPr>
          <w:sz w:val="28"/>
          <w:szCs w:val="28"/>
        </w:rPr>
        <w:t xml:space="preserve">1.5. Информирование о порядке предоставления услуги осуществляется специалистом   отдела культуры и молодежной политики администрации Суражского района лично или в телефонном режиме. </w:t>
      </w:r>
    </w:p>
    <w:p w:rsidR="004E549D" w:rsidRPr="00816738" w:rsidRDefault="004E549D" w:rsidP="004E549D">
      <w:pPr>
        <w:pStyle w:val="stposh"/>
        <w:jc w:val="both"/>
        <w:rPr>
          <w:sz w:val="28"/>
          <w:szCs w:val="28"/>
        </w:rPr>
      </w:pPr>
      <w:r w:rsidRPr="00816738">
        <w:rPr>
          <w:sz w:val="28"/>
          <w:szCs w:val="28"/>
        </w:rPr>
        <w:t>По вопросам:</w:t>
      </w:r>
    </w:p>
    <w:p w:rsidR="004E549D" w:rsidRPr="00816738" w:rsidRDefault="004E549D" w:rsidP="004E549D">
      <w:pPr>
        <w:pStyle w:val="stposh"/>
        <w:jc w:val="both"/>
        <w:rPr>
          <w:sz w:val="28"/>
          <w:szCs w:val="28"/>
        </w:rPr>
      </w:pPr>
      <w:r w:rsidRPr="00816738">
        <w:rPr>
          <w:sz w:val="28"/>
          <w:szCs w:val="28"/>
        </w:rPr>
        <w:t>перечня документов, необходимых для предоставления услуги;</w:t>
      </w:r>
    </w:p>
    <w:p w:rsidR="004E549D" w:rsidRPr="00816738" w:rsidRDefault="004E549D" w:rsidP="004E549D">
      <w:pPr>
        <w:pStyle w:val="stposh"/>
        <w:jc w:val="both"/>
        <w:rPr>
          <w:sz w:val="28"/>
          <w:szCs w:val="28"/>
        </w:rPr>
      </w:pPr>
      <w:r w:rsidRPr="00816738">
        <w:rPr>
          <w:sz w:val="28"/>
          <w:szCs w:val="28"/>
        </w:rPr>
        <w:t>источника получения документов, необходимых для предоставления услуги;</w:t>
      </w:r>
    </w:p>
    <w:p w:rsidR="004E549D" w:rsidRPr="00816738" w:rsidRDefault="004E549D" w:rsidP="004E549D">
      <w:pPr>
        <w:pStyle w:val="stposh"/>
        <w:jc w:val="both"/>
        <w:rPr>
          <w:sz w:val="28"/>
          <w:szCs w:val="28"/>
        </w:rPr>
      </w:pPr>
      <w:r w:rsidRPr="00816738">
        <w:rPr>
          <w:sz w:val="28"/>
          <w:szCs w:val="28"/>
        </w:rPr>
        <w:t>времени приема и выдачи документов;</w:t>
      </w:r>
    </w:p>
    <w:p w:rsidR="004E549D" w:rsidRPr="00816738" w:rsidRDefault="004E549D" w:rsidP="004E549D">
      <w:pPr>
        <w:pStyle w:val="stposh"/>
        <w:jc w:val="both"/>
        <w:rPr>
          <w:sz w:val="28"/>
          <w:szCs w:val="28"/>
        </w:rPr>
      </w:pPr>
      <w:r w:rsidRPr="00816738">
        <w:rPr>
          <w:sz w:val="28"/>
          <w:szCs w:val="28"/>
        </w:rPr>
        <w:t>сроков предоставления услуги;</w:t>
      </w:r>
    </w:p>
    <w:p w:rsidR="004E549D" w:rsidRPr="00816738" w:rsidRDefault="004E549D" w:rsidP="004E549D">
      <w:pPr>
        <w:pStyle w:val="stposh"/>
        <w:jc w:val="both"/>
        <w:rPr>
          <w:sz w:val="28"/>
          <w:szCs w:val="28"/>
        </w:rPr>
      </w:pPr>
      <w:r w:rsidRPr="00816738">
        <w:rPr>
          <w:sz w:val="28"/>
          <w:szCs w:val="28"/>
        </w:rPr>
        <w:t>порядка обжалования действий (бездействия) и решений, осуществляемых и принимаемых в ходе предоставления услуги.</w:t>
      </w:r>
    </w:p>
    <w:p w:rsidR="004E549D" w:rsidRPr="00816738" w:rsidRDefault="004E549D" w:rsidP="004E549D">
      <w:pPr>
        <w:pStyle w:val="stposh"/>
        <w:jc w:val="both"/>
        <w:rPr>
          <w:sz w:val="28"/>
          <w:szCs w:val="28"/>
        </w:rPr>
      </w:pPr>
      <w:r w:rsidRPr="00816738">
        <w:rPr>
          <w:sz w:val="28"/>
          <w:szCs w:val="28"/>
        </w:rPr>
        <w:t xml:space="preserve">1.6. Сведения о местонахождении  отдела культуры и молодежной политики администрации Суражского района  </w:t>
      </w:r>
    </w:p>
    <w:p w:rsidR="004E549D" w:rsidRPr="00816738" w:rsidRDefault="004E549D" w:rsidP="004E549D">
      <w:pPr>
        <w:spacing w:after="0" w:line="240" w:lineRule="auto"/>
        <w:ind w:firstLine="709"/>
        <w:jc w:val="both"/>
        <w:rPr>
          <w:rFonts w:ascii="Times New Roman" w:eastAsia="Times New Roman" w:hAnsi="Times New Roman" w:cs="Times New Roman"/>
          <w:sz w:val="28"/>
          <w:szCs w:val="28"/>
        </w:rPr>
      </w:pPr>
      <w:r w:rsidRPr="00816738">
        <w:rPr>
          <w:rFonts w:ascii="Times New Roman" w:eastAsia="Times New Roman" w:hAnsi="Times New Roman" w:cs="Times New Roman"/>
          <w:sz w:val="28"/>
          <w:szCs w:val="28"/>
        </w:rPr>
        <w:t>Местоположение организации – 243500 Брянская область г. Сураж ул. Ленина,52 </w:t>
      </w:r>
    </w:p>
    <w:p w:rsidR="004E549D" w:rsidRPr="00816738" w:rsidRDefault="004E549D" w:rsidP="004E549D">
      <w:pPr>
        <w:spacing w:after="0" w:line="240" w:lineRule="auto"/>
        <w:ind w:firstLine="709"/>
        <w:jc w:val="both"/>
        <w:rPr>
          <w:rFonts w:ascii="Times New Roman" w:eastAsia="Times New Roman" w:hAnsi="Times New Roman" w:cs="Times New Roman"/>
          <w:sz w:val="28"/>
          <w:szCs w:val="28"/>
        </w:rPr>
      </w:pPr>
      <w:r w:rsidRPr="00816738">
        <w:rPr>
          <w:rFonts w:ascii="Times New Roman" w:eastAsia="Times New Roman" w:hAnsi="Times New Roman" w:cs="Times New Roman"/>
          <w:sz w:val="28"/>
          <w:szCs w:val="28"/>
        </w:rPr>
        <w:t xml:space="preserve">Адрес электронной почты: </w:t>
      </w:r>
      <w:r w:rsidRPr="00816738">
        <w:rPr>
          <w:rFonts w:ascii="Times New Roman" w:hAnsi="Times New Roman" w:cs="Times New Roman"/>
          <w:sz w:val="28"/>
          <w:szCs w:val="28"/>
          <w:lang w:val="en-US"/>
        </w:rPr>
        <w:t>o</w:t>
      </w:r>
      <w:r w:rsidRPr="00816738">
        <w:rPr>
          <w:rFonts w:ascii="Times New Roman" w:hAnsi="Times New Roman" w:cs="Times New Roman"/>
          <w:sz w:val="28"/>
          <w:szCs w:val="28"/>
        </w:rPr>
        <w:t>.</w:t>
      </w:r>
      <w:r w:rsidRPr="00816738">
        <w:rPr>
          <w:rFonts w:ascii="Times New Roman" w:hAnsi="Times New Roman" w:cs="Times New Roman"/>
          <w:sz w:val="28"/>
          <w:szCs w:val="28"/>
          <w:lang w:val="en-US"/>
        </w:rPr>
        <w:t>surazh</w:t>
      </w:r>
      <w:r w:rsidRPr="00816738">
        <w:rPr>
          <w:rFonts w:ascii="Times New Roman" w:hAnsi="Times New Roman" w:cs="Times New Roman"/>
          <w:sz w:val="28"/>
          <w:szCs w:val="28"/>
        </w:rPr>
        <w:t>2013@</w:t>
      </w:r>
      <w:r w:rsidRPr="00816738">
        <w:rPr>
          <w:rFonts w:ascii="Times New Roman" w:hAnsi="Times New Roman" w:cs="Times New Roman"/>
          <w:sz w:val="28"/>
          <w:szCs w:val="28"/>
          <w:lang w:val="en-US"/>
        </w:rPr>
        <w:t>yandex</w:t>
      </w:r>
      <w:r w:rsidRPr="00816738">
        <w:rPr>
          <w:rFonts w:ascii="Times New Roman" w:hAnsi="Times New Roman" w:cs="Times New Roman"/>
          <w:sz w:val="28"/>
          <w:szCs w:val="28"/>
        </w:rPr>
        <w:t>.</w:t>
      </w:r>
      <w:r w:rsidRPr="00816738">
        <w:rPr>
          <w:rFonts w:ascii="Times New Roman" w:hAnsi="Times New Roman" w:cs="Times New Roman"/>
          <w:sz w:val="28"/>
          <w:szCs w:val="28"/>
          <w:lang w:val="en-US"/>
        </w:rPr>
        <w:t>ru</w:t>
      </w:r>
    </w:p>
    <w:p w:rsidR="004E549D" w:rsidRPr="00816738" w:rsidRDefault="004E549D" w:rsidP="004E549D">
      <w:pPr>
        <w:spacing w:after="0" w:line="240" w:lineRule="auto"/>
        <w:ind w:firstLine="709"/>
        <w:jc w:val="both"/>
        <w:rPr>
          <w:rFonts w:ascii="Times New Roman" w:eastAsia="Times New Roman" w:hAnsi="Times New Roman" w:cs="Times New Roman"/>
          <w:sz w:val="28"/>
          <w:szCs w:val="28"/>
        </w:rPr>
      </w:pPr>
      <w:r w:rsidRPr="00816738">
        <w:rPr>
          <w:rFonts w:ascii="Times New Roman" w:eastAsia="Times New Roman" w:hAnsi="Times New Roman" w:cs="Times New Roman"/>
          <w:sz w:val="28"/>
          <w:szCs w:val="28"/>
        </w:rPr>
        <w:t>Местонахождение исполнителя: 243500 Брянская область г. Сураж ул. Ленина,52 </w:t>
      </w:r>
    </w:p>
    <w:p w:rsidR="004E549D" w:rsidRPr="00816738" w:rsidRDefault="004E549D" w:rsidP="004E549D">
      <w:pPr>
        <w:spacing w:after="0" w:line="240" w:lineRule="auto"/>
        <w:ind w:firstLine="709"/>
        <w:jc w:val="both"/>
        <w:rPr>
          <w:rFonts w:ascii="Times New Roman" w:eastAsia="Times New Roman" w:hAnsi="Times New Roman" w:cs="Times New Roman"/>
          <w:sz w:val="28"/>
          <w:szCs w:val="28"/>
        </w:rPr>
      </w:pPr>
      <w:r w:rsidRPr="00816738">
        <w:rPr>
          <w:rFonts w:ascii="Times New Roman" w:eastAsia="Times New Roman" w:hAnsi="Times New Roman" w:cs="Times New Roman"/>
          <w:sz w:val="28"/>
          <w:szCs w:val="28"/>
        </w:rPr>
        <w:t>Режим  работы: понедельник - четверг, 8.30 до 17.45, пятница 8,30-16,30  обед с 12.00 до 13.00, суббота, воскресенье - выходные дни.</w:t>
      </w:r>
    </w:p>
    <w:p w:rsidR="004E549D" w:rsidRPr="00816738" w:rsidRDefault="004E549D" w:rsidP="004E549D">
      <w:pPr>
        <w:spacing w:after="0" w:line="240" w:lineRule="auto"/>
        <w:ind w:firstLine="709"/>
        <w:jc w:val="both"/>
        <w:rPr>
          <w:rFonts w:ascii="Times New Roman" w:eastAsia="Times New Roman" w:hAnsi="Times New Roman" w:cs="Times New Roman"/>
          <w:sz w:val="28"/>
          <w:szCs w:val="28"/>
        </w:rPr>
      </w:pPr>
      <w:r w:rsidRPr="00816738">
        <w:rPr>
          <w:rFonts w:ascii="Times New Roman" w:eastAsia="Times New Roman" w:hAnsi="Times New Roman" w:cs="Times New Roman"/>
          <w:sz w:val="28"/>
          <w:szCs w:val="28"/>
        </w:rPr>
        <w:t>Контактные телефоны:8(48330)2-27-18</w:t>
      </w:r>
    </w:p>
    <w:p w:rsidR="004E549D" w:rsidRPr="00816738" w:rsidRDefault="004E549D" w:rsidP="004E549D">
      <w:pPr>
        <w:spacing w:after="0" w:line="240" w:lineRule="auto"/>
        <w:ind w:firstLine="709"/>
        <w:jc w:val="both"/>
        <w:rPr>
          <w:rFonts w:ascii="Times New Roman" w:eastAsia="Times New Roman" w:hAnsi="Times New Roman" w:cs="Times New Roman"/>
          <w:sz w:val="28"/>
          <w:szCs w:val="28"/>
        </w:rPr>
      </w:pPr>
      <w:r w:rsidRPr="00816738">
        <w:rPr>
          <w:rFonts w:ascii="Times New Roman" w:eastAsia="Times New Roman" w:hAnsi="Times New Roman" w:cs="Times New Roman"/>
          <w:sz w:val="28"/>
          <w:szCs w:val="28"/>
        </w:rPr>
        <w:t>Консультирование производится в устной и письменной форме.</w:t>
      </w:r>
    </w:p>
    <w:p w:rsidR="004E549D" w:rsidRPr="00816738" w:rsidRDefault="004E549D" w:rsidP="004E549D">
      <w:pPr>
        <w:spacing w:after="0" w:line="240" w:lineRule="auto"/>
        <w:ind w:firstLine="709"/>
        <w:jc w:val="both"/>
        <w:rPr>
          <w:rFonts w:ascii="Times New Roman" w:eastAsia="Times New Roman" w:hAnsi="Times New Roman" w:cs="Times New Roman"/>
          <w:sz w:val="28"/>
          <w:szCs w:val="28"/>
        </w:rPr>
      </w:pPr>
      <w:r w:rsidRPr="00816738">
        <w:rPr>
          <w:rFonts w:ascii="Times New Roman" w:eastAsia="Times New Roman" w:hAnsi="Times New Roman" w:cs="Times New Roman"/>
          <w:sz w:val="28"/>
          <w:szCs w:val="28"/>
        </w:rPr>
        <w:t>Консультирование (получение информации) по вопросам предоставления муниципальной услуги осуществляется:</w:t>
      </w:r>
    </w:p>
    <w:p w:rsidR="004E549D" w:rsidRPr="00816738" w:rsidRDefault="004E549D" w:rsidP="004E549D">
      <w:pPr>
        <w:spacing w:after="0" w:line="240" w:lineRule="auto"/>
        <w:ind w:firstLine="709"/>
        <w:jc w:val="both"/>
        <w:rPr>
          <w:rFonts w:ascii="Times New Roman" w:eastAsia="Times New Roman" w:hAnsi="Times New Roman" w:cs="Times New Roman"/>
          <w:sz w:val="28"/>
          <w:szCs w:val="28"/>
        </w:rPr>
      </w:pPr>
      <w:r w:rsidRPr="00816738">
        <w:rPr>
          <w:rFonts w:ascii="Times New Roman" w:eastAsia="Times New Roman" w:hAnsi="Times New Roman" w:cs="Times New Roman"/>
          <w:sz w:val="28"/>
          <w:szCs w:val="28"/>
        </w:rPr>
        <w:t>- по личному обращению</w:t>
      </w:r>
    </w:p>
    <w:p w:rsidR="004E549D" w:rsidRPr="00816738" w:rsidRDefault="004E549D" w:rsidP="004E549D">
      <w:pPr>
        <w:spacing w:after="0" w:line="240" w:lineRule="auto"/>
        <w:ind w:firstLine="709"/>
        <w:jc w:val="both"/>
        <w:rPr>
          <w:rFonts w:ascii="Times New Roman" w:eastAsia="Times New Roman" w:hAnsi="Times New Roman" w:cs="Times New Roman"/>
          <w:sz w:val="28"/>
          <w:szCs w:val="28"/>
        </w:rPr>
      </w:pPr>
      <w:r w:rsidRPr="00816738">
        <w:rPr>
          <w:rFonts w:ascii="Times New Roman" w:eastAsia="Times New Roman" w:hAnsi="Times New Roman" w:cs="Times New Roman"/>
          <w:sz w:val="28"/>
          <w:szCs w:val="28"/>
        </w:rPr>
        <w:t>- по письменному обращению</w:t>
      </w:r>
    </w:p>
    <w:p w:rsidR="004E549D" w:rsidRPr="00816738" w:rsidRDefault="004E549D" w:rsidP="004E549D">
      <w:pPr>
        <w:spacing w:after="0" w:line="240" w:lineRule="auto"/>
        <w:ind w:firstLine="709"/>
        <w:jc w:val="both"/>
        <w:rPr>
          <w:rFonts w:ascii="Times New Roman" w:eastAsia="Times New Roman" w:hAnsi="Times New Roman" w:cs="Times New Roman"/>
          <w:sz w:val="28"/>
          <w:szCs w:val="28"/>
        </w:rPr>
      </w:pPr>
      <w:r w:rsidRPr="00816738">
        <w:rPr>
          <w:rFonts w:ascii="Times New Roman" w:eastAsia="Times New Roman" w:hAnsi="Times New Roman" w:cs="Times New Roman"/>
          <w:sz w:val="28"/>
          <w:szCs w:val="28"/>
        </w:rPr>
        <w:t>- по телефону</w:t>
      </w:r>
    </w:p>
    <w:p w:rsidR="004E549D" w:rsidRPr="00816738" w:rsidRDefault="004E549D" w:rsidP="004E549D">
      <w:pPr>
        <w:spacing w:after="0" w:line="240" w:lineRule="auto"/>
        <w:ind w:firstLine="709"/>
        <w:jc w:val="both"/>
        <w:rPr>
          <w:rFonts w:ascii="Times New Roman" w:eastAsia="Times New Roman" w:hAnsi="Times New Roman" w:cs="Times New Roman"/>
          <w:sz w:val="28"/>
          <w:szCs w:val="28"/>
        </w:rPr>
      </w:pPr>
      <w:r w:rsidRPr="00816738">
        <w:rPr>
          <w:rFonts w:ascii="Times New Roman" w:eastAsia="Times New Roman" w:hAnsi="Times New Roman" w:cs="Times New Roman"/>
          <w:sz w:val="28"/>
          <w:szCs w:val="28"/>
        </w:rPr>
        <w:t>- по эл. почте</w:t>
      </w:r>
    </w:p>
    <w:p w:rsidR="004E549D" w:rsidRPr="00816738" w:rsidRDefault="004E549D" w:rsidP="004E549D">
      <w:pPr>
        <w:pStyle w:val="stposh"/>
        <w:jc w:val="both"/>
        <w:rPr>
          <w:sz w:val="28"/>
          <w:szCs w:val="28"/>
        </w:rPr>
      </w:pPr>
      <w:r w:rsidRPr="00816738">
        <w:rPr>
          <w:sz w:val="28"/>
          <w:szCs w:val="28"/>
        </w:rPr>
        <w:t>график (режим) приема запросов, предоставления консультаций и информации :</w:t>
      </w:r>
    </w:p>
    <w:p w:rsidR="004E549D" w:rsidRPr="00816738" w:rsidRDefault="004E549D" w:rsidP="004E549D">
      <w:pPr>
        <w:pStyle w:val="stposh"/>
        <w:jc w:val="both"/>
        <w:rPr>
          <w:sz w:val="28"/>
          <w:szCs w:val="28"/>
        </w:rPr>
      </w:pPr>
      <w:r w:rsidRPr="00816738">
        <w:rPr>
          <w:sz w:val="28"/>
          <w:szCs w:val="28"/>
        </w:rPr>
        <w:t>- понедельник – четверг  8.30-18.45 перерыв с 13.00-14.00</w:t>
      </w:r>
    </w:p>
    <w:p w:rsidR="004E549D" w:rsidRPr="00816738" w:rsidRDefault="004E549D" w:rsidP="004E549D">
      <w:pPr>
        <w:pStyle w:val="stposh"/>
        <w:jc w:val="both"/>
        <w:rPr>
          <w:sz w:val="28"/>
          <w:szCs w:val="28"/>
        </w:rPr>
      </w:pPr>
      <w:r w:rsidRPr="00816738">
        <w:rPr>
          <w:sz w:val="28"/>
          <w:szCs w:val="28"/>
        </w:rPr>
        <w:t>- пятница  8.30-16.30 перерыв с 13.00 до 14.00</w:t>
      </w:r>
    </w:p>
    <w:p w:rsidR="004E549D" w:rsidRPr="00816738" w:rsidRDefault="004E549D" w:rsidP="004E549D">
      <w:pPr>
        <w:pStyle w:val="stposh"/>
        <w:jc w:val="both"/>
        <w:rPr>
          <w:sz w:val="28"/>
          <w:szCs w:val="28"/>
        </w:rPr>
      </w:pPr>
      <w:r w:rsidRPr="00816738">
        <w:rPr>
          <w:sz w:val="28"/>
          <w:szCs w:val="28"/>
        </w:rPr>
        <w:t>выходные -  суббота, воскресенье, официальные праздничные дни.</w:t>
      </w:r>
    </w:p>
    <w:p w:rsidR="004E549D" w:rsidRPr="00816738" w:rsidRDefault="004E549D" w:rsidP="004E549D">
      <w:pPr>
        <w:pStyle w:val="stposh"/>
        <w:jc w:val="both"/>
        <w:rPr>
          <w:sz w:val="28"/>
          <w:szCs w:val="28"/>
        </w:rPr>
      </w:pPr>
      <w:r w:rsidRPr="00816738">
        <w:rPr>
          <w:sz w:val="28"/>
          <w:szCs w:val="28"/>
        </w:rPr>
        <w:lastRenderedPageBreak/>
        <w:t>1.7. Информирование заявителей проводится в двух формах: устной и письменной.</w:t>
      </w:r>
    </w:p>
    <w:p w:rsidR="004E549D" w:rsidRPr="00816738" w:rsidRDefault="004E549D" w:rsidP="004E549D">
      <w:pPr>
        <w:pStyle w:val="stposh"/>
        <w:jc w:val="both"/>
        <w:rPr>
          <w:sz w:val="28"/>
          <w:szCs w:val="28"/>
        </w:rPr>
      </w:pPr>
      <w:r w:rsidRPr="00816738">
        <w:rPr>
          <w:sz w:val="28"/>
          <w:szCs w:val="28"/>
        </w:rPr>
        <w:t>При ответах на телефонные звонки и обращения заявителей лично в рабочее время специалист отдела культуры и молодежной политики, участвующий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4E549D" w:rsidRPr="00816738" w:rsidRDefault="004E549D" w:rsidP="004E549D">
      <w:pPr>
        <w:pStyle w:val="stposh"/>
        <w:jc w:val="both"/>
        <w:rPr>
          <w:sz w:val="28"/>
          <w:szCs w:val="28"/>
        </w:rPr>
      </w:pPr>
      <w:r w:rsidRPr="00816738">
        <w:rPr>
          <w:sz w:val="28"/>
          <w:szCs w:val="28"/>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4E549D" w:rsidRPr="00816738" w:rsidRDefault="004E549D" w:rsidP="004E549D">
      <w:pPr>
        <w:pStyle w:val="stposh"/>
        <w:jc w:val="both"/>
        <w:rPr>
          <w:sz w:val="28"/>
          <w:szCs w:val="28"/>
        </w:rPr>
      </w:pPr>
      <w:r w:rsidRPr="00816738">
        <w:rPr>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4E549D" w:rsidRPr="00816738" w:rsidRDefault="004E549D" w:rsidP="004E549D">
      <w:pPr>
        <w:pStyle w:val="stposh"/>
        <w:jc w:val="both"/>
        <w:rPr>
          <w:sz w:val="28"/>
          <w:szCs w:val="28"/>
        </w:rPr>
      </w:pPr>
      <w:r w:rsidRPr="00816738">
        <w:rPr>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4E549D" w:rsidRPr="00816738" w:rsidRDefault="004E549D" w:rsidP="004E549D">
      <w:pPr>
        <w:pStyle w:val="stposh"/>
        <w:jc w:val="both"/>
        <w:rPr>
          <w:sz w:val="28"/>
          <w:szCs w:val="28"/>
        </w:rPr>
      </w:pPr>
      <w:r w:rsidRPr="00816738">
        <w:rPr>
          <w:sz w:val="28"/>
          <w:szCs w:val="28"/>
        </w:rPr>
        <w:t>Специалист, участвующий в предоставлении услуги, ответственные за рассмотрение обращения, обеспечивают объективное, всестороннее и своевременное рассмотрение обращения, готовит письменный ответ по существу поставленных вопросов.</w:t>
      </w:r>
    </w:p>
    <w:p w:rsidR="004E549D" w:rsidRPr="00816738" w:rsidRDefault="004E549D" w:rsidP="004E549D">
      <w:pPr>
        <w:pStyle w:val="stposh"/>
        <w:jc w:val="both"/>
        <w:rPr>
          <w:sz w:val="28"/>
          <w:szCs w:val="28"/>
        </w:rPr>
      </w:pPr>
      <w:r w:rsidRPr="00816738">
        <w:rPr>
          <w:sz w:val="28"/>
          <w:szCs w:val="28"/>
        </w:rPr>
        <w:t>Письменный ответ на обращение подписывается начальником  отдела культуры и молодежной  политики администрации Суражского района и должен содержать фамилию и номер телефона исполнителя, и направляется по почтовому адресу, указанному в обращении.</w:t>
      </w:r>
    </w:p>
    <w:p w:rsidR="004E549D" w:rsidRPr="00816738" w:rsidRDefault="004E549D" w:rsidP="004E549D">
      <w:pPr>
        <w:pStyle w:val="stposh"/>
        <w:jc w:val="both"/>
        <w:rPr>
          <w:sz w:val="28"/>
          <w:szCs w:val="28"/>
        </w:rPr>
      </w:pPr>
      <w:r w:rsidRPr="00816738">
        <w:rPr>
          <w:sz w:val="28"/>
          <w:szCs w:val="28"/>
        </w:rPr>
        <w:t>В исключительных случаях , должностное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4E549D" w:rsidRPr="00816738" w:rsidRDefault="004E549D" w:rsidP="004E549D">
      <w:pPr>
        <w:pStyle w:val="stposh"/>
        <w:jc w:val="both"/>
        <w:rPr>
          <w:sz w:val="28"/>
          <w:szCs w:val="28"/>
        </w:rPr>
      </w:pPr>
      <w:r w:rsidRPr="00816738">
        <w:rPr>
          <w:sz w:val="28"/>
          <w:szCs w:val="28"/>
        </w:rPr>
        <w:t>1.9.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4E549D" w:rsidRPr="00816738" w:rsidRDefault="004E549D" w:rsidP="004E549D">
      <w:pPr>
        <w:pStyle w:val="stposh"/>
        <w:jc w:val="both"/>
        <w:rPr>
          <w:sz w:val="28"/>
          <w:szCs w:val="28"/>
        </w:rPr>
      </w:pPr>
      <w:r w:rsidRPr="00816738">
        <w:rPr>
          <w:sz w:val="28"/>
          <w:szCs w:val="28"/>
        </w:rPr>
        <w:t>а) извлечения из законодательных и иных нормативных правовых актов, содержащие нормы, регулирующие деятельность по предоставлению услуги;</w:t>
      </w:r>
    </w:p>
    <w:p w:rsidR="004E549D" w:rsidRPr="00816738" w:rsidRDefault="004E549D" w:rsidP="004E549D">
      <w:pPr>
        <w:pStyle w:val="stposh"/>
        <w:jc w:val="both"/>
        <w:rPr>
          <w:sz w:val="28"/>
          <w:szCs w:val="28"/>
        </w:rPr>
      </w:pPr>
      <w:r w:rsidRPr="00816738">
        <w:rPr>
          <w:sz w:val="28"/>
          <w:szCs w:val="28"/>
        </w:rPr>
        <w:lastRenderedPageBreak/>
        <w:t>б) извлечения из Регламента с приложениями (полная версия - на сайте Администрации  Суражского района  на информационных стендах в помещении отдела культуры и молодежной политики администрации Суражского района;</w:t>
      </w:r>
    </w:p>
    <w:p w:rsidR="004E549D" w:rsidRPr="00816738" w:rsidRDefault="004E549D" w:rsidP="004E549D">
      <w:pPr>
        <w:pStyle w:val="stposh"/>
        <w:jc w:val="both"/>
        <w:rPr>
          <w:sz w:val="28"/>
          <w:szCs w:val="28"/>
        </w:rPr>
      </w:pPr>
      <w:r w:rsidRPr="00816738">
        <w:rPr>
          <w:sz w:val="28"/>
          <w:szCs w:val="28"/>
        </w:rPr>
        <w:t>в) блок-схема (приложение N 1 к настоящему Регламенту) и краткое описание порядка предоставления услуги;</w:t>
      </w:r>
    </w:p>
    <w:p w:rsidR="004E549D" w:rsidRPr="00816738" w:rsidRDefault="004E549D" w:rsidP="004E549D">
      <w:pPr>
        <w:pStyle w:val="stposh"/>
        <w:jc w:val="both"/>
        <w:rPr>
          <w:sz w:val="28"/>
          <w:szCs w:val="28"/>
        </w:rPr>
      </w:pPr>
      <w:r w:rsidRPr="00816738">
        <w:rPr>
          <w:sz w:val="28"/>
          <w:szCs w:val="28"/>
        </w:rPr>
        <w:t>г) перечни документов, необходимых для предоставления услуги, и требования, предъявляемые к этим документам;</w:t>
      </w:r>
    </w:p>
    <w:p w:rsidR="004E549D" w:rsidRPr="00816738" w:rsidRDefault="004E549D" w:rsidP="004E549D">
      <w:pPr>
        <w:pStyle w:val="stposh"/>
        <w:jc w:val="both"/>
        <w:rPr>
          <w:sz w:val="28"/>
          <w:szCs w:val="28"/>
        </w:rPr>
      </w:pPr>
      <w:r w:rsidRPr="00816738">
        <w:rPr>
          <w:sz w:val="28"/>
          <w:szCs w:val="28"/>
        </w:rPr>
        <w:t>д) образцы оформления документов, необходимых для предоставления услуги, и требования к ним;</w:t>
      </w:r>
    </w:p>
    <w:p w:rsidR="004E549D" w:rsidRPr="00816738" w:rsidRDefault="004E549D" w:rsidP="004E549D">
      <w:pPr>
        <w:pStyle w:val="stposh"/>
        <w:jc w:val="both"/>
        <w:rPr>
          <w:sz w:val="28"/>
          <w:szCs w:val="28"/>
        </w:rPr>
      </w:pPr>
      <w:r w:rsidRPr="00816738">
        <w:rPr>
          <w:sz w:val="28"/>
          <w:szCs w:val="28"/>
        </w:rPr>
        <w:t>е) основания для отказа в предоставлении услуги;</w:t>
      </w:r>
    </w:p>
    <w:p w:rsidR="004E549D" w:rsidRPr="00816738" w:rsidRDefault="004E549D" w:rsidP="004E549D">
      <w:pPr>
        <w:pStyle w:val="stposh"/>
        <w:jc w:val="both"/>
        <w:rPr>
          <w:sz w:val="28"/>
          <w:szCs w:val="28"/>
        </w:rPr>
      </w:pPr>
      <w:r w:rsidRPr="00816738">
        <w:rPr>
          <w:sz w:val="28"/>
          <w:szCs w:val="28"/>
        </w:rPr>
        <w:t xml:space="preserve">ж) местонахождение, номера телефонов для консультаций (справок), номер факса и график работы (режим) приема запросов, предоставления консультаций. </w:t>
      </w:r>
    </w:p>
    <w:p w:rsidR="004E549D" w:rsidRPr="00816738" w:rsidRDefault="004E549D" w:rsidP="004E549D">
      <w:pPr>
        <w:pStyle w:val="stposh"/>
        <w:jc w:val="both"/>
        <w:rPr>
          <w:sz w:val="28"/>
          <w:szCs w:val="28"/>
        </w:rPr>
      </w:pPr>
      <w:r w:rsidRPr="00816738">
        <w:rPr>
          <w:sz w:val="28"/>
          <w:szCs w:val="28"/>
        </w:rPr>
        <w:t>и) порядок обжалования решений, действий или бездействия должностного лица, ответственного за предоставление услуги.</w:t>
      </w:r>
    </w:p>
    <w:p w:rsidR="004E549D" w:rsidRPr="00816738" w:rsidRDefault="004E549D" w:rsidP="004E549D">
      <w:pPr>
        <w:jc w:val="both"/>
        <w:rPr>
          <w:sz w:val="28"/>
          <w:szCs w:val="28"/>
        </w:rPr>
      </w:pPr>
    </w:p>
    <w:p w:rsidR="004E549D" w:rsidRPr="00816738" w:rsidRDefault="004E549D" w:rsidP="004E549D">
      <w:pPr>
        <w:pStyle w:val="4"/>
        <w:jc w:val="both"/>
        <w:rPr>
          <w:color w:val="auto"/>
          <w:sz w:val="28"/>
          <w:szCs w:val="28"/>
        </w:rPr>
      </w:pPr>
      <w:r w:rsidRPr="00816738">
        <w:rPr>
          <w:color w:val="auto"/>
          <w:sz w:val="28"/>
          <w:szCs w:val="28"/>
        </w:rPr>
        <w:t>II. Стандарт предоставления муниципальной услуги</w:t>
      </w:r>
    </w:p>
    <w:p w:rsidR="004E549D" w:rsidRPr="00816738" w:rsidRDefault="004E549D" w:rsidP="004E549D">
      <w:pPr>
        <w:pStyle w:val="stposh"/>
        <w:jc w:val="both"/>
        <w:rPr>
          <w:sz w:val="28"/>
          <w:szCs w:val="28"/>
        </w:rPr>
      </w:pPr>
      <w:r w:rsidRPr="00816738">
        <w:rPr>
          <w:sz w:val="28"/>
          <w:szCs w:val="28"/>
        </w:rPr>
        <w:t xml:space="preserve">2.1. Наименование муниципальной услуги - "Постановка на учет молодых семей, нуждающихся в улучшении жилищных условий» </w:t>
      </w:r>
    </w:p>
    <w:p w:rsidR="004E549D" w:rsidRPr="00816738" w:rsidRDefault="004E549D" w:rsidP="004E549D">
      <w:pPr>
        <w:pStyle w:val="stposh"/>
        <w:jc w:val="both"/>
        <w:rPr>
          <w:sz w:val="28"/>
          <w:szCs w:val="28"/>
        </w:rPr>
      </w:pPr>
      <w:r w:rsidRPr="00816738">
        <w:rPr>
          <w:sz w:val="28"/>
          <w:szCs w:val="28"/>
        </w:rPr>
        <w:t>2.2. Наименование органа, предоставляющего муниципальную услугу, -– отдел культуры и молодежной политики администрации Суражского района</w:t>
      </w:r>
    </w:p>
    <w:p w:rsidR="004E549D" w:rsidRPr="00816738" w:rsidRDefault="004E549D" w:rsidP="004E549D">
      <w:pPr>
        <w:pStyle w:val="stposh"/>
        <w:jc w:val="both"/>
        <w:rPr>
          <w:sz w:val="28"/>
          <w:szCs w:val="28"/>
        </w:rPr>
      </w:pPr>
      <w:r w:rsidRPr="00816738">
        <w:rPr>
          <w:sz w:val="28"/>
          <w:szCs w:val="28"/>
        </w:rPr>
        <w:t xml:space="preserve">2.3. Результатом предоставления муниципальной услуги является  постановка на учет молодых семей, нуждающихся в улучшении жилищных условий  либо </w:t>
      </w:r>
      <w:r w:rsidR="004F7EB5" w:rsidRPr="00816738">
        <w:rPr>
          <w:sz w:val="28"/>
          <w:szCs w:val="28"/>
        </w:rPr>
        <w:t xml:space="preserve"> в отказе предоставлении услуги</w:t>
      </w:r>
      <w:r w:rsidRPr="00816738">
        <w:rPr>
          <w:sz w:val="28"/>
          <w:szCs w:val="28"/>
        </w:rPr>
        <w:t>.</w:t>
      </w:r>
    </w:p>
    <w:p w:rsidR="004E549D" w:rsidRPr="00816738" w:rsidRDefault="004E549D" w:rsidP="004E549D">
      <w:pPr>
        <w:pStyle w:val="stposh"/>
        <w:jc w:val="both"/>
        <w:rPr>
          <w:sz w:val="28"/>
          <w:szCs w:val="28"/>
        </w:rPr>
      </w:pPr>
      <w:r w:rsidRPr="00816738">
        <w:rPr>
          <w:sz w:val="28"/>
          <w:szCs w:val="28"/>
        </w:rPr>
        <w:t>2.4. Сроки предоставления муниципальной услуги.</w:t>
      </w:r>
    </w:p>
    <w:p w:rsidR="004E549D" w:rsidRPr="00816738" w:rsidRDefault="004E549D" w:rsidP="004E549D">
      <w:pPr>
        <w:pStyle w:val="stposh"/>
        <w:jc w:val="both"/>
        <w:rPr>
          <w:sz w:val="28"/>
          <w:szCs w:val="28"/>
        </w:rPr>
      </w:pPr>
      <w:r w:rsidRPr="00816738">
        <w:rPr>
          <w:sz w:val="28"/>
          <w:szCs w:val="28"/>
        </w:rPr>
        <w:t>2.4.1. "Постановка на учет молодых семей, нуждающихся в улучшении жилищных условий», включая проведение всех необходимых административных процедур, в том числе межведомственного информационного взаимодействия, осуществляется в течение 10 дней с момента регистрации заявления.</w:t>
      </w:r>
    </w:p>
    <w:p w:rsidR="004E549D" w:rsidRPr="00816738" w:rsidRDefault="004E549D" w:rsidP="004E549D">
      <w:pPr>
        <w:pStyle w:val="stposh"/>
        <w:jc w:val="both"/>
        <w:rPr>
          <w:sz w:val="28"/>
          <w:szCs w:val="28"/>
        </w:rPr>
      </w:pPr>
      <w:r w:rsidRPr="00816738">
        <w:rPr>
          <w:sz w:val="28"/>
          <w:szCs w:val="28"/>
        </w:rPr>
        <w:t xml:space="preserve">2.4.2. Заявление о предоставлении услуги регистрируется в день получения специалистом  отдела культуры и молодежной политики администрации Суражского района с приложением документов согласно перечню, </w:t>
      </w:r>
      <w:r w:rsidRPr="00816738">
        <w:rPr>
          <w:sz w:val="28"/>
          <w:szCs w:val="28"/>
        </w:rPr>
        <w:lastRenderedPageBreak/>
        <w:t>указанному в пункте 2.5. настоящего Регламента (за исключением документов (сведений), подлежащих получению в рамках межведомственного информационного взаимодействия при предоставлении муниципальной услуги).</w:t>
      </w:r>
    </w:p>
    <w:p w:rsidR="004E549D" w:rsidRPr="00816738" w:rsidRDefault="004E549D" w:rsidP="004E549D">
      <w:pPr>
        <w:pStyle w:val="stposh"/>
        <w:jc w:val="both"/>
        <w:rPr>
          <w:sz w:val="28"/>
          <w:szCs w:val="28"/>
        </w:rPr>
      </w:pPr>
      <w:r w:rsidRPr="00816738">
        <w:rPr>
          <w:sz w:val="28"/>
          <w:szCs w:val="28"/>
        </w:rPr>
        <w:t>2.4.3. Срок прохождения отдельных административных процедур и административных действий составляет 10 дней, в том числе:</w:t>
      </w:r>
    </w:p>
    <w:p w:rsidR="004E549D" w:rsidRPr="00816738" w:rsidRDefault="004E549D" w:rsidP="004E549D">
      <w:pPr>
        <w:pStyle w:val="stposh"/>
        <w:jc w:val="both"/>
        <w:rPr>
          <w:sz w:val="28"/>
          <w:szCs w:val="28"/>
        </w:rPr>
      </w:pPr>
      <w:r w:rsidRPr="00816738">
        <w:rPr>
          <w:sz w:val="28"/>
          <w:szCs w:val="28"/>
        </w:rPr>
        <w:t xml:space="preserve">- прием заявления и пакета документов в отделе культуры и молодежной политики администрации Суражского района. </w:t>
      </w:r>
    </w:p>
    <w:p w:rsidR="004E549D" w:rsidRPr="00816738" w:rsidRDefault="004E549D" w:rsidP="004E549D">
      <w:pPr>
        <w:pStyle w:val="stposh"/>
        <w:jc w:val="both"/>
        <w:rPr>
          <w:sz w:val="28"/>
          <w:szCs w:val="28"/>
        </w:rPr>
      </w:pPr>
      <w:r w:rsidRPr="00816738">
        <w:rPr>
          <w:sz w:val="28"/>
          <w:szCs w:val="28"/>
        </w:rPr>
        <w:t>- регистрация заявления в отделе культуры и молодежной политики администрации Суражского района, рассмотрение заявления начальником  отдела культуры и молодежной политики - 1 день;</w:t>
      </w:r>
    </w:p>
    <w:p w:rsidR="004E549D" w:rsidRPr="00816738" w:rsidRDefault="004E549D" w:rsidP="004E549D">
      <w:pPr>
        <w:pStyle w:val="stposh"/>
        <w:jc w:val="both"/>
        <w:rPr>
          <w:sz w:val="28"/>
          <w:szCs w:val="28"/>
        </w:rPr>
      </w:pPr>
      <w:r w:rsidRPr="00816738">
        <w:rPr>
          <w:sz w:val="28"/>
          <w:szCs w:val="28"/>
        </w:rPr>
        <w:t>- согласование  предоставленных документов с жилищной комиссией администрации Суражского района - 2 рабочих дня;</w:t>
      </w:r>
    </w:p>
    <w:p w:rsidR="004E549D" w:rsidRPr="00816738" w:rsidRDefault="004E549D" w:rsidP="004E549D">
      <w:pPr>
        <w:pStyle w:val="stposh"/>
        <w:jc w:val="both"/>
        <w:rPr>
          <w:sz w:val="28"/>
          <w:szCs w:val="28"/>
        </w:rPr>
      </w:pPr>
      <w:r w:rsidRPr="00816738">
        <w:rPr>
          <w:sz w:val="28"/>
          <w:szCs w:val="28"/>
        </w:rPr>
        <w:t>- направление заявителю выписки о включении (об отказе во включении) в число участников,  нуждающихся в улучшении жилищных условий- 1 рабочий день;</w:t>
      </w:r>
    </w:p>
    <w:p w:rsidR="004E549D" w:rsidRPr="00816738" w:rsidRDefault="004E549D" w:rsidP="004E549D">
      <w:pPr>
        <w:pStyle w:val="stposh"/>
        <w:jc w:val="both"/>
        <w:rPr>
          <w:sz w:val="28"/>
          <w:szCs w:val="28"/>
        </w:rPr>
      </w:pPr>
      <w:r w:rsidRPr="00816738">
        <w:rPr>
          <w:sz w:val="28"/>
          <w:szCs w:val="28"/>
        </w:rPr>
        <w:t>2.4.4. Максимальное время ожидания в очереди при подаче документов составляет не более 45 минут; максимальная продолжительность приема у специалиста, осуществляющего прием документов, составляет не более 15 минут.</w:t>
      </w:r>
    </w:p>
    <w:p w:rsidR="004E549D" w:rsidRPr="00816738" w:rsidRDefault="004E549D" w:rsidP="004E549D">
      <w:pPr>
        <w:pStyle w:val="stposh"/>
        <w:jc w:val="both"/>
        <w:rPr>
          <w:sz w:val="28"/>
          <w:szCs w:val="28"/>
        </w:rPr>
      </w:pPr>
      <w:r w:rsidRPr="00816738">
        <w:rPr>
          <w:sz w:val="28"/>
          <w:szCs w:val="28"/>
        </w:rPr>
        <w:t>2.5. Информация о перечне необходимых для предоставления услуги документов.</w:t>
      </w:r>
    </w:p>
    <w:p w:rsidR="004E549D" w:rsidRPr="00816738" w:rsidRDefault="004E549D" w:rsidP="004E549D">
      <w:pPr>
        <w:pStyle w:val="stposh"/>
        <w:jc w:val="both"/>
        <w:rPr>
          <w:sz w:val="28"/>
          <w:szCs w:val="28"/>
        </w:rPr>
      </w:pPr>
      <w:r w:rsidRPr="00816738">
        <w:rPr>
          <w:sz w:val="28"/>
          <w:szCs w:val="28"/>
        </w:rPr>
        <w:t>2.5.1. Для получения услуги рассматриваются следующие документы:</w:t>
      </w:r>
    </w:p>
    <w:p w:rsidR="004E549D" w:rsidRPr="00816738" w:rsidRDefault="004E549D" w:rsidP="004E549D">
      <w:pPr>
        <w:pStyle w:val="stposh"/>
        <w:jc w:val="both"/>
        <w:rPr>
          <w:sz w:val="28"/>
          <w:szCs w:val="28"/>
        </w:rPr>
      </w:pPr>
      <w:r w:rsidRPr="00816738">
        <w:rPr>
          <w:sz w:val="28"/>
          <w:szCs w:val="28"/>
        </w:rPr>
        <w:t xml:space="preserve">1) заявление (оригинал) (приложение </w:t>
      </w:r>
      <w:r w:rsidR="00595A48" w:rsidRPr="00816738">
        <w:rPr>
          <w:sz w:val="28"/>
          <w:szCs w:val="28"/>
        </w:rPr>
        <w:t>2 (2 экземпляра – 1 экземпляр отдается на руки заявителю с указанием даты принятия заявления</w:t>
      </w:r>
      <w:r w:rsidRPr="00816738">
        <w:rPr>
          <w:sz w:val="28"/>
          <w:szCs w:val="28"/>
        </w:rPr>
        <w:t>);</w:t>
      </w:r>
    </w:p>
    <w:p w:rsidR="004E549D" w:rsidRPr="00816738" w:rsidRDefault="004E549D" w:rsidP="004E549D">
      <w:pPr>
        <w:pStyle w:val="stposh"/>
        <w:jc w:val="both"/>
        <w:rPr>
          <w:sz w:val="28"/>
          <w:szCs w:val="28"/>
        </w:rPr>
      </w:pPr>
      <w:r w:rsidRPr="00816738">
        <w:rPr>
          <w:sz w:val="28"/>
          <w:szCs w:val="28"/>
        </w:rPr>
        <w:t>2) документы, удостоверяющие личность каждого члена семьи ;</w:t>
      </w:r>
    </w:p>
    <w:p w:rsidR="004E549D" w:rsidRPr="00816738" w:rsidRDefault="004E549D" w:rsidP="004E549D">
      <w:pPr>
        <w:pStyle w:val="stposh"/>
        <w:jc w:val="both"/>
        <w:rPr>
          <w:sz w:val="28"/>
          <w:szCs w:val="28"/>
        </w:rPr>
      </w:pPr>
      <w:r w:rsidRPr="00816738">
        <w:rPr>
          <w:sz w:val="28"/>
          <w:szCs w:val="28"/>
        </w:rPr>
        <w:t>3) свидетельство о  регистрации брака (на неполную семью не распространяется);</w:t>
      </w:r>
    </w:p>
    <w:p w:rsidR="004E549D" w:rsidRPr="00816738" w:rsidRDefault="004E549D" w:rsidP="004E549D">
      <w:pPr>
        <w:pStyle w:val="stposh"/>
        <w:jc w:val="both"/>
        <w:rPr>
          <w:sz w:val="28"/>
          <w:szCs w:val="28"/>
        </w:rPr>
      </w:pPr>
      <w:r w:rsidRPr="00816738">
        <w:rPr>
          <w:sz w:val="28"/>
          <w:szCs w:val="28"/>
        </w:rPr>
        <w:t xml:space="preserve">4) документ, подтверждающий признание молодой семьи нуждающейся в жилых помещениях: справка о составе семьи и месте жительства членов молодой семьи с указанием общей площади жилья и количества проживающих (выписка из домовой книги или копия  поквартирной карточки), справки с БТИ и управления Федеральной регистрационной службы на  всех членов семьи, удостоверяющие право собственности на жилые помещения или подтверждающие их отсутствие, или свидетельство о государственной регистрации права собственности на жилое помещение, </w:t>
      </w:r>
      <w:r w:rsidRPr="00816738">
        <w:rPr>
          <w:sz w:val="28"/>
          <w:szCs w:val="28"/>
        </w:rPr>
        <w:lastRenderedPageBreak/>
        <w:t>приобретенное (построенное) с использованием средств жилищного кредита или займа, в том числе ипотечного, и документы, подтверждающие признание молодой семьи нуждающейся в улучшении жилищных условий на момент заключения соответствующего кредитного договора (договора займа), справку кредитора о сумме остатка основного долга и сумме задолженности по выплате процентов за использование ипотечным кредитом (займом);</w:t>
      </w:r>
    </w:p>
    <w:p w:rsidR="004E549D" w:rsidRPr="00816738" w:rsidRDefault="004E549D" w:rsidP="004E549D">
      <w:pPr>
        <w:pStyle w:val="stposh"/>
        <w:jc w:val="both"/>
        <w:rPr>
          <w:sz w:val="28"/>
          <w:szCs w:val="28"/>
        </w:rPr>
      </w:pPr>
      <w:r w:rsidRPr="00816738">
        <w:rPr>
          <w:sz w:val="28"/>
          <w:szCs w:val="28"/>
        </w:rPr>
        <w:t>5) документы, подтверждающие признание молодой семьи семьей, имеющей доходы, позволяющие получить кредит либо иные денежные выплаты расчетной (средней) стоимости жилья в части, превышающей размер предоставляемой социальной выплаты (оригиналы) в соответствии с Приложением 15;</w:t>
      </w:r>
    </w:p>
    <w:p w:rsidR="004E549D" w:rsidRPr="00816738" w:rsidRDefault="004E549D" w:rsidP="004E549D">
      <w:pPr>
        <w:pStyle w:val="stposh"/>
        <w:jc w:val="both"/>
        <w:rPr>
          <w:sz w:val="28"/>
          <w:szCs w:val="28"/>
        </w:rPr>
      </w:pPr>
      <w:r w:rsidRPr="00816738">
        <w:rPr>
          <w:sz w:val="28"/>
          <w:szCs w:val="28"/>
        </w:rPr>
        <w:t>2.5.3. От заявителя запрещается требовать:</w:t>
      </w:r>
    </w:p>
    <w:p w:rsidR="001D2F81" w:rsidRPr="00816738" w:rsidRDefault="004E549D" w:rsidP="004E549D">
      <w:pPr>
        <w:pStyle w:val="stposh"/>
        <w:jc w:val="both"/>
        <w:rPr>
          <w:sz w:val="28"/>
          <w:szCs w:val="28"/>
        </w:rPr>
      </w:pPr>
      <w:r w:rsidRPr="00816738">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E3C4D" w:rsidRPr="00816738" w:rsidRDefault="00AE3C4D" w:rsidP="004E549D">
      <w:pPr>
        <w:pStyle w:val="stposh"/>
        <w:jc w:val="both"/>
        <w:rPr>
          <w:sz w:val="28"/>
          <w:szCs w:val="28"/>
        </w:rPr>
      </w:pPr>
      <w:r w:rsidRPr="00816738">
        <w:rPr>
          <w:sz w:val="28"/>
          <w:szCs w:val="28"/>
        </w:rPr>
        <w:t>- представление документов и информации, которые в соответствии  с нормативно-правовыми актами Российской Федерации, нормативно-правовыми актами Брянской области и муниципальными правовыми актами  находятся в распоряжении органов, предоставляющих муниципальную услугу, органов местного самоуправления или подведомственных организаций, участвующих в предоставлении муниципальной услуги, за исключение документов, указных в части 6 статьи 7 Федерального  закона №210-ФЗ</w:t>
      </w:r>
    </w:p>
    <w:p w:rsidR="004E549D" w:rsidRPr="00816738" w:rsidRDefault="004E549D" w:rsidP="004E549D">
      <w:pPr>
        <w:pStyle w:val="stposh"/>
        <w:jc w:val="both"/>
        <w:rPr>
          <w:sz w:val="28"/>
          <w:szCs w:val="28"/>
        </w:rPr>
      </w:pPr>
      <w:r w:rsidRPr="00816738">
        <w:rPr>
          <w:sz w:val="28"/>
          <w:szCs w:val="28"/>
        </w:rPr>
        <w:t>2.6. Представленные документы должны соответствовать следующим требованиям:</w:t>
      </w:r>
    </w:p>
    <w:p w:rsidR="004E549D" w:rsidRPr="00816738" w:rsidRDefault="004E549D" w:rsidP="004E549D">
      <w:pPr>
        <w:pStyle w:val="stposh"/>
        <w:jc w:val="both"/>
        <w:rPr>
          <w:sz w:val="28"/>
          <w:szCs w:val="28"/>
        </w:rPr>
      </w:pPr>
      <w:r w:rsidRPr="00816738">
        <w:rPr>
          <w:sz w:val="28"/>
          <w:szCs w:val="28"/>
        </w:rPr>
        <w:t>текст документа написан разборчиво от руки или при помощи средств электронно-вычислительной техники;</w:t>
      </w:r>
    </w:p>
    <w:p w:rsidR="004E549D" w:rsidRPr="00816738" w:rsidRDefault="004E549D" w:rsidP="004E549D">
      <w:pPr>
        <w:pStyle w:val="stposh"/>
        <w:jc w:val="both"/>
        <w:rPr>
          <w:sz w:val="28"/>
          <w:szCs w:val="28"/>
        </w:rPr>
      </w:pPr>
      <w:r w:rsidRPr="00816738">
        <w:rPr>
          <w:sz w:val="28"/>
          <w:szCs w:val="28"/>
        </w:rPr>
        <w:t>фамилия, имя и отчество заявителя, его место жительства, телефон написаны полностью;</w:t>
      </w:r>
    </w:p>
    <w:p w:rsidR="004E549D" w:rsidRPr="00816738" w:rsidRDefault="004E549D" w:rsidP="004E549D">
      <w:pPr>
        <w:pStyle w:val="stposh"/>
        <w:jc w:val="both"/>
        <w:rPr>
          <w:sz w:val="28"/>
          <w:szCs w:val="28"/>
        </w:rPr>
      </w:pPr>
      <w:r w:rsidRPr="00816738">
        <w:rPr>
          <w:sz w:val="28"/>
          <w:szCs w:val="28"/>
        </w:rPr>
        <w:t>в документах отсутствуют неоговоренные исправления;</w:t>
      </w:r>
    </w:p>
    <w:p w:rsidR="004E549D" w:rsidRPr="00816738" w:rsidRDefault="004E549D" w:rsidP="004E549D">
      <w:pPr>
        <w:pStyle w:val="stposh"/>
        <w:jc w:val="both"/>
        <w:rPr>
          <w:sz w:val="28"/>
          <w:szCs w:val="28"/>
        </w:rPr>
      </w:pPr>
      <w:r w:rsidRPr="00816738">
        <w:rPr>
          <w:sz w:val="28"/>
          <w:szCs w:val="28"/>
        </w:rPr>
        <w:t>документы не должны быть исполнены карандашом.</w:t>
      </w:r>
    </w:p>
    <w:p w:rsidR="004E549D" w:rsidRPr="00816738" w:rsidRDefault="004E549D" w:rsidP="004E549D">
      <w:pPr>
        <w:pStyle w:val="stposh"/>
        <w:jc w:val="both"/>
        <w:rPr>
          <w:sz w:val="28"/>
          <w:szCs w:val="28"/>
        </w:rPr>
      </w:pPr>
      <w:r w:rsidRPr="00816738">
        <w:rPr>
          <w:sz w:val="28"/>
          <w:szCs w:val="28"/>
        </w:rPr>
        <w:t>2.7.. Основанием для отказа в предоставлении услуги является:</w:t>
      </w:r>
    </w:p>
    <w:p w:rsidR="004E549D" w:rsidRPr="00816738" w:rsidRDefault="004E549D" w:rsidP="004E549D">
      <w:pPr>
        <w:pStyle w:val="stposh"/>
        <w:jc w:val="both"/>
        <w:rPr>
          <w:sz w:val="28"/>
          <w:szCs w:val="28"/>
        </w:rPr>
      </w:pPr>
      <w:r w:rsidRPr="00816738">
        <w:rPr>
          <w:sz w:val="28"/>
          <w:szCs w:val="28"/>
        </w:rPr>
        <w:t xml:space="preserve">а) представление документов, не соответствующих перечню, указанному в пункте 2.5.1 настоящего Регламента (за исключением документов (сведений), </w:t>
      </w:r>
      <w:r w:rsidRPr="00816738">
        <w:rPr>
          <w:sz w:val="28"/>
          <w:szCs w:val="28"/>
        </w:rPr>
        <w:lastRenderedPageBreak/>
        <w:t>подлежащих получению в рамках межведомственного информационного взаимодействия при предоставлении муниципальной услуги);</w:t>
      </w:r>
    </w:p>
    <w:p w:rsidR="004E549D" w:rsidRPr="00816738" w:rsidRDefault="004E549D" w:rsidP="004E549D">
      <w:pPr>
        <w:pStyle w:val="stposh"/>
        <w:jc w:val="both"/>
        <w:rPr>
          <w:sz w:val="28"/>
          <w:szCs w:val="28"/>
        </w:rPr>
      </w:pPr>
      <w:r w:rsidRPr="00816738">
        <w:rPr>
          <w:sz w:val="28"/>
          <w:szCs w:val="28"/>
        </w:rPr>
        <w:t>в) документ поврежден, текст не поддается прочтению, представление подложных документов;</w:t>
      </w:r>
    </w:p>
    <w:p w:rsidR="004E549D" w:rsidRPr="00816738" w:rsidRDefault="004E549D" w:rsidP="004E549D">
      <w:pPr>
        <w:pStyle w:val="stposh"/>
        <w:jc w:val="both"/>
        <w:rPr>
          <w:sz w:val="28"/>
          <w:szCs w:val="28"/>
        </w:rPr>
      </w:pPr>
      <w:r w:rsidRPr="00816738">
        <w:rPr>
          <w:sz w:val="28"/>
          <w:szCs w:val="28"/>
        </w:rPr>
        <w:t>г) отсутствие у заявителя права на получение услуги в соответствии с действующим законодательством;</w:t>
      </w:r>
    </w:p>
    <w:p w:rsidR="004E549D" w:rsidRPr="00816738" w:rsidRDefault="004E549D" w:rsidP="004E549D">
      <w:pPr>
        <w:pStyle w:val="stposh"/>
        <w:jc w:val="both"/>
        <w:rPr>
          <w:sz w:val="28"/>
          <w:szCs w:val="28"/>
        </w:rPr>
      </w:pPr>
      <w:r w:rsidRPr="00816738">
        <w:rPr>
          <w:sz w:val="28"/>
          <w:szCs w:val="28"/>
        </w:rPr>
        <w:t>- несоответствие молодой семьи требованиям:</w:t>
      </w:r>
    </w:p>
    <w:p w:rsidR="004E549D" w:rsidRPr="00816738" w:rsidRDefault="004E549D" w:rsidP="004E549D">
      <w:pPr>
        <w:pStyle w:val="stposh"/>
        <w:jc w:val="both"/>
        <w:rPr>
          <w:sz w:val="28"/>
          <w:szCs w:val="28"/>
        </w:rPr>
      </w:pPr>
      <w:r w:rsidRPr="00816738">
        <w:rPr>
          <w:sz w:val="28"/>
          <w:szCs w:val="28"/>
        </w:rPr>
        <w:t>1)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4E549D" w:rsidRPr="00816738" w:rsidRDefault="004E549D" w:rsidP="004E549D">
      <w:pPr>
        <w:pStyle w:val="stposh"/>
        <w:jc w:val="both"/>
        <w:rPr>
          <w:sz w:val="28"/>
          <w:szCs w:val="28"/>
        </w:rPr>
      </w:pPr>
      <w:r w:rsidRPr="00816738">
        <w:rPr>
          <w:sz w:val="28"/>
          <w:szCs w:val="28"/>
        </w:rPr>
        <w:t>2) семья признана нуждающейся в жилом помещении ;</w:t>
      </w:r>
    </w:p>
    <w:p w:rsidR="004E549D" w:rsidRPr="00816738" w:rsidRDefault="004E549D" w:rsidP="004E549D">
      <w:pPr>
        <w:pStyle w:val="stposh"/>
        <w:jc w:val="both"/>
        <w:rPr>
          <w:sz w:val="28"/>
          <w:szCs w:val="28"/>
        </w:rPr>
      </w:pPr>
      <w:r w:rsidRPr="00816738">
        <w:rPr>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E549D" w:rsidRPr="00816738" w:rsidRDefault="004E549D" w:rsidP="004E549D">
      <w:pPr>
        <w:pStyle w:val="stposh"/>
        <w:jc w:val="both"/>
        <w:rPr>
          <w:sz w:val="28"/>
          <w:szCs w:val="28"/>
        </w:rPr>
      </w:pPr>
      <w:r w:rsidRPr="00816738">
        <w:rPr>
          <w:sz w:val="28"/>
          <w:szCs w:val="28"/>
        </w:rPr>
        <w:t>- непредставление или представление не всех документов;</w:t>
      </w:r>
    </w:p>
    <w:p w:rsidR="004E549D" w:rsidRPr="00816738" w:rsidRDefault="004E549D" w:rsidP="004E549D">
      <w:pPr>
        <w:pStyle w:val="stposh"/>
        <w:jc w:val="both"/>
        <w:rPr>
          <w:sz w:val="28"/>
          <w:szCs w:val="28"/>
        </w:rPr>
      </w:pPr>
      <w:r w:rsidRPr="00816738">
        <w:rPr>
          <w:sz w:val="28"/>
          <w:szCs w:val="28"/>
        </w:rPr>
        <w:t>- недостоверность сведений, содержащихся в представленных документах;</w:t>
      </w:r>
    </w:p>
    <w:p w:rsidR="004E549D" w:rsidRPr="00816738" w:rsidRDefault="004E549D" w:rsidP="004E549D">
      <w:pPr>
        <w:pStyle w:val="stposh"/>
        <w:jc w:val="both"/>
        <w:rPr>
          <w:sz w:val="28"/>
          <w:szCs w:val="28"/>
        </w:rPr>
      </w:pPr>
      <w:r w:rsidRPr="00816738">
        <w:rPr>
          <w:sz w:val="28"/>
          <w:szCs w:val="28"/>
        </w:rPr>
        <w:t>-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4E549D" w:rsidRPr="00816738" w:rsidRDefault="004E549D" w:rsidP="004E549D">
      <w:pPr>
        <w:pStyle w:val="stposh"/>
        <w:jc w:val="both"/>
        <w:rPr>
          <w:sz w:val="28"/>
          <w:szCs w:val="28"/>
        </w:rPr>
      </w:pPr>
      <w:r w:rsidRPr="00816738">
        <w:rPr>
          <w:sz w:val="28"/>
          <w:szCs w:val="28"/>
        </w:rPr>
        <w:t>2.8. Приостановление предоставления услуги законодательством Российской Федерации не предусмотрено.</w:t>
      </w:r>
    </w:p>
    <w:p w:rsidR="004E549D" w:rsidRPr="00816738" w:rsidRDefault="004E549D" w:rsidP="004E549D">
      <w:pPr>
        <w:pStyle w:val="stposh"/>
        <w:jc w:val="both"/>
        <w:rPr>
          <w:sz w:val="28"/>
          <w:szCs w:val="28"/>
        </w:rPr>
      </w:pPr>
      <w:r w:rsidRPr="00816738">
        <w:rPr>
          <w:sz w:val="28"/>
          <w:szCs w:val="28"/>
        </w:rPr>
        <w:t>2.9. При предоставлении услуги плата с заявителя не взимается.</w:t>
      </w:r>
    </w:p>
    <w:p w:rsidR="004E549D" w:rsidRPr="00816738" w:rsidRDefault="004E549D" w:rsidP="004E549D">
      <w:pPr>
        <w:pStyle w:val="stposh"/>
        <w:jc w:val="both"/>
        <w:rPr>
          <w:sz w:val="28"/>
          <w:szCs w:val="28"/>
        </w:rPr>
      </w:pPr>
      <w:r w:rsidRPr="00816738">
        <w:rPr>
          <w:sz w:val="28"/>
          <w:szCs w:val="28"/>
        </w:rPr>
        <w:t>2.10. Требования к местам предоставления услуги.</w:t>
      </w:r>
    </w:p>
    <w:p w:rsidR="004E549D" w:rsidRPr="00816738" w:rsidRDefault="004E549D" w:rsidP="004E549D">
      <w:pPr>
        <w:pStyle w:val="stposh"/>
        <w:jc w:val="both"/>
        <w:rPr>
          <w:sz w:val="28"/>
          <w:szCs w:val="28"/>
        </w:rPr>
      </w:pPr>
      <w:r w:rsidRPr="00816738">
        <w:rPr>
          <w:sz w:val="28"/>
          <w:szCs w:val="28"/>
        </w:rPr>
        <w:t>2.10.1. Требования к местам и помещениям предоставления услуги:</w:t>
      </w:r>
    </w:p>
    <w:p w:rsidR="004E549D" w:rsidRPr="00816738" w:rsidRDefault="004E549D" w:rsidP="004E549D">
      <w:pPr>
        <w:pStyle w:val="stposh"/>
        <w:jc w:val="both"/>
        <w:rPr>
          <w:sz w:val="28"/>
          <w:szCs w:val="28"/>
        </w:rPr>
      </w:pPr>
      <w:r w:rsidRPr="00816738">
        <w:rPr>
          <w:sz w:val="28"/>
          <w:szCs w:val="28"/>
        </w:rPr>
        <w:t>размещаются с учетом максимальной транспортной доступности;</w:t>
      </w:r>
    </w:p>
    <w:p w:rsidR="004E549D" w:rsidRPr="00816738" w:rsidRDefault="004E549D" w:rsidP="004E549D">
      <w:pPr>
        <w:pStyle w:val="stposh"/>
        <w:jc w:val="both"/>
        <w:rPr>
          <w:sz w:val="28"/>
          <w:szCs w:val="28"/>
        </w:rPr>
      </w:pPr>
      <w:r w:rsidRPr="00816738">
        <w:rPr>
          <w:sz w:val="28"/>
          <w:szCs w:val="28"/>
        </w:rPr>
        <w:t>оборудуются осветительными приборами, которые позволят ознакомиться с представленной информацией;</w:t>
      </w:r>
    </w:p>
    <w:p w:rsidR="004E549D" w:rsidRPr="00816738" w:rsidRDefault="004E549D" w:rsidP="004E549D">
      <w:pPr>
        <w:pStyle w:val="stposh"/>
        <w:jc w:val="both"/>
        <w:rPr>
          <w:sz w:val="28"/>
          <w:szCs w:val="28"/>
        </w:rPr>
      </w:pPr>
      <w:r w:rsidRPr="00816738">
        <w:rPr>
          <w:sz w:val="28"/>
          <w:szCs w:val="28"/>
        </w:rPr>
        <w:t>обеспечивают беспрепятственный доступ лиц с ограниченными возможностями передвижения;</w:t>
      </w:r>
    </w:p>
    <w:p w:rsidR="004E549D" w:rsidRPr="00816738" w:rsidRDefault="004E549D" w:rsidP="004E549D">
      <w:pPr>
        <w:pStyle w:val="stposh"/>
        <w:jc w:val="both"/>
        <w:rPr>
          <w:sz w:val="28"/>
          <w:szCs w:val="28"/>
        </w:rPr>
      </w:pPr>
      <w:r w:rsidRPr="00816738">
        <w:rPr>
          <w:sz w:val="28"/>
          <w:szCs w:val="28"/>
        </w:rPr>
        <w:lastRenderedPageBreak/>
        <w:t>должны соответствовать санитарно-эпидемиологическим правилам и нормативам, правилам пожарной безопасности ,нормам охраны труда;</w:t>
      </w:r>
    </w:p>
    <w:p w:rsidR="004E549D" w:rsidRPr="00816738" w:rsidRDefault="004E549D" w:rsidP="004E549D">
      <w:pPr>
        <w:pStyle w:val="stposh"/>
        <w:jc w:val="both"/>
        <w:rPr>
          <w:sz w:val="28"/>
          <w:szCs w:val="28"/>
        </w:rPr>
      </w:pPr>
      <w:r w:rsidRPr="00816738">
        <w:rPr>
          <w:sz w:val="28"/>
          <w:szCs w:val="28"/>
        </w:rPr>
        <w:t>обеспечивают возможность направления запроса по электронной почте;</w:t>
      </w:r>
    </w:p>
    <w:p w:rsidR="004E549D" w:rsidRPr="00816738" w:rsidRDefault="004E549D" w:rsidP="004E549D">
      <w:pPr>
        <w:pStyle w:val="stposh"/>
        <w:jc w:val="both"/>
        <w:rPr>
          <w:sz w:val="28"/>
          <w:szCs w:val="28"/>
        </w:rPr>
      </w:pPr>
      <w:r w:rsidRPr="00816738">
        <w:rPr>
          <w:sz w:val="28"/>
          <w:szCs w:val="28"/>
        </w:rPr>
        <w:t>оборудуются секторами для информирования (размещения стендов);</w:t>
      </w:r>
    </w:p>
    <w:p w:rsidR="004E549D" w:rsidRPr="00816738" w:rsidRDefault="004E549D" w:rsidP="004E549D">
      <w:pPr>
        <w:pStyle w:val="stposh"/>
        <w:jc w:val="both"/>
        <w:rPr>
          <w:sz w:val="28"/>
          <w:szCs w:val="28"/>
        </w:rPr>
      </w:pPr>
      <w:r w:rsidRPr="00816738">
        <w:rPr>
          <w:sz w:val="28"/>
          <w:szCs w:val="28"/>
        </w:rPr>
        <w:t>2.10.2. Места для ожидания:</w:t>
      </w:r>
    </w:p>
    <w:p w:rsidR="004E549D" w:rsidRPr="00816738" w:rsidRDefault="004E549D" w:rsidP="004E549D">
      <w:pPr>
        <w:pStyle w:val="stposh"/>
        <w:jc w:val="both"/>
        <w:rPr>
          <w:sz w:val="28"/>
          <w:szCs w:val="28"/>
        </w:rPr>
      </w:pPr>
      <w:r w:rsidRPr="00816738">
        <w:rPr>
          <w:sz w:val="28"/>
          <w:szCs w:val="28"/>
        </w:rPr>
        <w:t>оборудуются стульями и (или) кресельными секциями;</w:t>
      </w:r>
    </w:p>
    <w:p w:rsidR="004E549D" w:rsidRPr="00816738" w:rsidRDefault="004E549D" w:rsidP="004E549D">
      <w:pPr>
        <w:pStyle w:val="stposh"/>
        <w:jc w:val="both"/>
        <w:rPr>
          <w:sz w:val="28"/>
          <w:szCs w:val="28"/>
        </w:rPr>
      </w:pPr>
      <w:r w:rsidRPr="00816738">
        <w:rPr>
          <w:sz w:val="28"/>
          <w:szCs w:val="28"/>
        </w:rPr>
        <w:t>в здании, где организуется прием заявителей, имеются места общественного пользования (туалеты) и место для хранения верхней одежды.</w:t>
      </w:r>
    </w:p>
    <w:p w:rsidR="004E549D" w:rsidRPr="00816738" w:rsidRDefault="004E549D" w:rsidP="004E549D">
      <w:pPr>
        <w:pStyle w:val="stposh"/>
        <w:jc w:val="both"/>
        <w:rPr>
          <w:sz w:val="28"/>
          <w:szCs w:val="28"/>
        </w:rPr>
      </w:pPr>
      <w:r w:rsidRPr="00816738">
        <w:rPr>
          <w:sz w:val="28"/>
          <w:szCs w:val="28"/>
        </w:rPr>
        <w:t>2</w:t>
      </w:r>
      <w:r w:rsidR="00064C1F" w:rsidRPr="00816738">
        <w:rPr>
          <w:sz w:val="28"/>
          <w:szCs w:val="28"/>
        </w:rPr>
        <w:t>.</w:t>
      </w:r>
      <w:r w:rsidRPr="00816738">
        <w:rPr>
          <w:sz w:val="28"/>
          <w:szCs w:val="28"/>
        </w:rPr>
        <w:t>10.3. Парковочные места для автомобилей располагаются на асфальтированной площадке на дворовой территории.</w:t>
      </w:r>
    </w:p>
    <w:p w:rsidR="004E549D" w:rsidRPr="00816738" w:rsidRDefault="004E549D" w:rsidP="004E549D">
      <w:pPr>
        <w:pStyle w:val="stposh"/>
        <w:jc w:val="both"/>
        <w:rPr>
          <w:sz w:val="28"/>
          <w:szCs w:val="28"/>
        </w:rPr>
      </w:pPr>
      <w:r w:rsidRPr="00816738">
        <w:rPr>
          <w:sz w:val="28"/>
          <w:szCs w:val="28"/>
        </w:rPr>
        <w:t>2</w:t>
      </w:r>
      <w:r w:rsidR="00064C1F" w:rsidRPr="00816738">
        <w:rPr>
          <w:sz w:val="28"/>
          <w:szCs w:val="28"/>
        </w:rPr>
        <w:t>.</w:t>
      </w:r>
      <w:r w:rsidRPr="00816738">
        <w:rPr>
          <w:sz w:val="28"/>
          <w:szCs w:val="28"/>
        </w:rPr>
        <w:t>10.4. Места для информирования заявителей, получения информации и заполнения необходимых документов:</w:t>
      </w:r>
    </w:p>
    <w:p w:rsidR="004E549D" w:rsidRPr="00816738" w:rsidRDefault="004E549D" w:rsidP="004E549D">
      <w:pPr>
        <w:pStyle w:val="stposh"/>
        <w:jc w:val="both"/>
        <w:rPr>
          <w:sz w:val="28"/>
          <w:szCs w:val="28"/>
        </w:rPr>
      </w:pPr>
      <w:r w:rsidRPr="00816738">
        <w:rPr>
          <w:sz w:val="28"/>
          <w:szCs w:val="28"/>
        </w:rPr>
        <w:t>оснащаются стульями и столами для возможности оформления документов;</w:t>
      </w:r>
    </w:p>
    <w:p w:rsidR="004E549D" w:rsidRPr="00816738" w:rsidRDefault="004E549D" w:rsidP="004E549D">
      <w:pPr>
        <w:pStyle w:val="stposh"/>
        <w:jc w:val="both"/>
        <w:rPr>
          <w:sz w:val="28"/>
          <w:szCs w:val="28"/>
        </w:rPr>
      </w:pPr>
      <w:r w:rsidRPr="00816738">
        <w:rPr>
          <w:sz w:val="28"/>
          <w:szCs w:val="28"/>
        </w:rPr>
        <w:t>обеспечивают свободный доступа к информационным стендам, столам.</w:t>
      </w:r>
    </w:p>
    <w:p w:rsidR="00064C1F" w:rsidRPr="00816738" w:rsidRDefault="00064C1F" w:rsidP="004E549D">
      <w:pPr>
        <w:pStyle w:val="stposh"/>
        <w:jc w:val="both"/>
        <w:rPr>
          <w:sz w:val="28"/>
          <w:szCs w:val="28"/>
        </w:rPr>
      </w:pPr>
      <w:r w:rsidRPr="00816738">
        <w:rPr>
          <w:sz w:val="28"/>
          <w:szCs w:val="28"/>
        </w:rPr>
        <w:t>заявительный порядок обращения</w:t>
      </w:r>
    </w:p>
    <w:p w:rsidR="00064C1F" w:rsidRPr="00816738" w:rsidRDefault="00064C1F" w:rsidP="004E549D">
      <w:pPr>
        <w:pStyle w:val="stposh"/>
        <w:jc w:val="both"/>
        <w:rPr>
          <w:sz w:val="28"/>
          <w:szCs w:val="28"/>
        </w:rPr>
      </w:pPr>
      <w:r w:rsidRPr="00816738">
        <w:rPr>
          <w:sz w:val="28"/>
          <w:szCs w:val="28"/>
        </w:rPr>
        <w:t>доступность обращения</w:t>
      </w:r>
    </w:p>
    <w:p w:rsidR="00064C1F" w:rsidRPr="00816738" w:rsidRDefault="00064C1F" w:rsidP="004E549D">
      <w:pPr>
        <w:pStyle w:val="stposh"/>
        <w:jc w:val="both"/>
        <w:rPr>
          <w:sz w:val="28"/>
          <w:szCs w:val="28"/>
        </w:rPr>
      </w:pPr>
      <w:r w:rsidRPr="00816738">
        <w:rPr>
          <w:sz w:val="28"/>
          <w:szCs w:val="28"/>
        </w:rPr>
        <w:t>соблюдение сроков предоставления услуги</w:t>
      </w:r>
    </w:p>
    <w:p w:rsidR="00064C1F" w:rsidRPr="00816738" w:rsidRDefault="00064C1F" w:rsidP="004E549D">
      <w:pPr>
        <w:pStyle w:val="stposh"/>
        <w:jc w:val="both"/>
        <w:rPr>
          <w:sz w:val="28"/>
          <w:szCs w:val="28"/>
        </w:rPr>
      </w:pPr>
      <w:r w:rsidRPr="00816738">
        <w:rPr>
          <w:sz w:val="28"/>
          <w:szCs w:val="28"/>
        </w:rPr>
        <w:t>получение полной и достоверной информации</w:t>
      </w:r>
    </w:p>
    <w:p w:rsidR="00064C1F" w:rsidRPr="00816738" w:rsidRDefault="00064C1F" w:rsidP="004E549D">
      <w:pPr>
        <w:pStyle w:val="stposh"/>
        <w:jc w:val="both"/>
        <w:rPr>
          <w:sz w:val="28"/>
          <w:szCs w:val="28"/>
        </w:rPr>
      </w:pPr>
    </w:p>
    <w:p w:rsidR="004E549D" w:rsidRPr="00816738" w:rsidRDefault="004E549D" w:rsidP="004E549D">
      <w:pPr>
        <w:jc w:val="both"/>
        <w:rPr>
          <w:sz w:val="28"/>
          <w:szCs w:val="28"/>
        </w:rPr>
      </w:pPr>
    </w:p>
    <w:p w:rsidR="004E549D" w:rsidRPr="00816738" w:rsidRDefault="004E549D" w:rsidP="004E549D">
      <w:pPr>
        <w:pStyle w:val="4"/>
        <w:jc w:val="both"/>
        <w:rPr>
          <w:color w:val="auto"/>
          <w:sz w:val="28"/>
          <w:szCs w:val="28"/>
        </w:rPr>
      </w:pPr>
      <w:r w:rsidRPr="00816738">
        <w:rPr>
          <w:color w:val="auto"/>
          <w:sz w:val="28"/>
          <w:szCs w:val="28"/>
        </w:rPr>
        <w:t>III.  Состав, последовательность и сроки выполнения  административных процедур</w:t>
      </w:r>
      <w:r w:rsidR="00064C1F" w:rsidRPr="00816738">
        <w:rPr>
          <w:color w:val="auto"/>
          <w:sz w:val="28"/>
          <w:szCs w:val="28"/>
        </w:rPr>
        <w:t>, требования к порядку их выполнения</w:t>
      </w:r>
    </w:p>
    <w:p w:rsidR="004E549D" w:rsidRPr="00816738" w:rsidRDefault="004E549D" w:rsidP="004E549D">
      <w:pPr>
        <w:pStyle w:val="stposh"/>
        <w:jc w:val="both"/>
        <w:rPr>
          <w:sz w:val="28"/>
          <w:szCs w:val="28"/>
        </w:rPr>
      </w:pPr>
      <w:r w:rsidRPr="00816738">
        <w:rPr>
          <w:sz w:val="28"/>
          <w:szCs w:val="28"/>
        </w:rPr>
        <w:t>3.1. Предоставление услуги "Постановка на учет молодых семей, нуждающихся в улучшении жилищных условий» включает в себя следующие административные процедуры:</w:t>
      </w:r>
    </w:p>
    <w:p w:rsidR="004E549D" w:rsidRPr="00816738" w:rsidRDefault="004E549D" w:rsidP="004E549D">
      <w:pPr>
        <w:pStyle w:val="stposh"/>
        <w:jc w:val="both"/>
        <w:rPr>
          <w:sz w:val="28"/>
          <w:szCs w:val="28"/>
        </w:rPr>
      </w:pPr>
      <w:r w:rsidRPr="00816738">
        <w:rPr>
          <w:sz w:val="28"/>
          <w:szCs w:val="28"/>
        </w:rPr>
        <w:t>- принятие заявления и пакета документов в отделе культуры и молодежной политики  администрации Суражского района</w:t>
      </w:r>
    </w:p>
    <w:p w:rsidR="004E549D" w:rsidRPr="00816738" w:rsidRDefault="004E549D" w:rsidP="004E549D">
      <w:pPr>
        <w:pStyle w:val="stposh"/>
        <w:jc w:val="both"/>
        <w:rPr>
          <w:sz w:val="28"/>
          <w:szCs w:val="28"/>
        </w:rPr>
      </w:pPr>
      <w:r w:rsidRPr="00816738">
        <w:rPr>
          <w:sz w:val="28"/>
          <w:szCs w:val="28"/>
        </w:rPr>
        <w:t>- передачу заявления и пакета документов в жилищную комиссию;</w:t>
      </w:r>
    </w:p>
    <w:p w:rsidR="004E549D" w:rsidRPr="00816738" w:rsidRDefault="004E549D" w:rsidP="004E549D">
      <w:pPr>
        <w:pStyle w:val="stposh"/>
        <w:jc w:val="both"/>
        <w:rPr>
          <w:sz w:val="28"/>
          <w:szCs w:val="28"/>
        </w:rPr>
      </w:pPr>
      <w:r w:rsidRPr="00816738">
        <w:rPr>
          <w:sz w:val="28"/>
          <w:szCs w:val="28"/>
        </w:rPr>
        <w:lastRenderedPageBreak/>
        <w:t>- рассмотрение заявления, совместно с жилищной комиссией, и принятие решения о предоставлении услуги либо отказе в предоставлении услуги;</w:t>
      </w:r>
    </w:p>
    <w:p w:rsidR="004E549D" w:rsidRPr="00816738" w:rsidRDefault="004E549D" w:rsidP="004E549D">
      <w:pPr>
        <w:pStyle w:val="stposh"/>
        <w:jc w:val="both"/>
        <w:rPr>
          <w:sz w:val="28"/>
          <w:szCs w:val="28"/>
        </w:rPr>
      </w:pPr>
      <w:r w:rsidRPr="00816738">
        <w:rPr>
          <w:sz w:val="28"/>
          <w:szCs w:val="28"/>
        </w:rPr>
        <w:t>- направление заявителю выписки о включении (об отказе во включении) в число  нуждающихся в жилищных условиях;</w:t>
      </w:r>
    </w:p>
    <w:p w:rsidR="004E549D" w:rsidRPr="00816738" w:rsidRDefault="004E549D" w:rsidP="004E549D">
      <w:pPr>
        <w:pStyle w:val="stposh"/>
        <w:jc w:val="both"/>
        <w:rPr>
          <w:sz w:val="28"/>
          <w:szCs w:val="28"/>
        </w:rPr>
      </w:pPr>
      <w:r w:rsidRPr="00816738">
        <w:rPr>
          <w:sz w:val="28"/>
          <w:szCs w:val="28"/>
        </w:rPr>
        <w:t>3.2. Основанием для начала административной процедуры является заявление, поступившее от заявителя.</w:t>
      </w:r>
    </w:p>
    <w:p w:rsidR="004E549D" w:rsidRPr="00816738" w:rsidRDefault="004E549D" w:rsidP="004E549D">
      <w:pPr>
        <w:pStyle w:val="stposh"/>
        <w:jc w:val="both"/>
        <w:rPr>
          <w:sz w:val="28"/>
          <w:szCs w:val="28"/>
        </w:rPr>
      </w:pPr>
      <w:r w:rsidRPr="00816738">
        <w:rPr>
          <w:sz w:val="28"/>
          <w:szCs w:val="28"/>
        </w:rPr>
        <w:t>3.3. Ответственным за исполнение является специалист  отдела культуры и молодежной политики администрации Суражского района.</w:t>
      </w:r>
    </w:p>
    <w:p w:rsidR="004E549D" w:rsidRPr="00816738" w:rsidRDefault="004E549D" w:rsidP="004E549D">
      <w:pPr>
        <w:pStyle w:val="stposh"/>
        <w:jc w:val="both"/>
        <w:rPr>
          <w:sz w:val="28"/>
          <w:szCs w:val="28"/>
        </w:rPr>
      </w:pPr>
      <w:r w:rsidRPr="00816738">
        <w:rPr>
          <w:sz w:val="28"/>
          <w:szCs w:val="28"/>
        </w:rPr>
        <w:t>3.4. Заявитель представляет в отдел культуры и молодежной политики администрации Суражского района заявление и комплект документов, указанных в п. 2.5. Регламента. Рекомендуемая форма заявления приведена в приложении N 2 к настоящему Регламенту.</w:t>
      </w:r>
    </w:p>
    <w:p w:rsidR="004E549D" w:rsidRPr="00816738" w:rsidRDefault="004E549D" w:rsidP="004E549D">
      <w:pPr>
        <w:pStyle w:val="stposh"/>
        <w:jc w:val="both"/>
        <w:rPr>
          <w:sz w:val="28"/>
          <w:szCs w:val="28"/>
        </w:rPr>
      </w:pPr>
      <w:r w:rsidRPr="00816738">
        <w:rPr>
          <w:sz w:val="28"/>
          <w:szCs w:val="28"/>
        </w:rPr>
        <w:t>3.5. Специалист, в обязанности которого входит принятие документов:</w:t>
      </w:r>
    </w:p>
    <w:p w:rsidR="004E549D" w:rsidRPr="00816738" w:rsidRDefault="004E549D" w:rsidP="004E549D">
      <w:pPr>
        <w:pStyle w:val="stposh"/>
        <w:jc w:val="both"/>
        <w:rPr>
          <w:sz w:val="28"/>
          <w:szCs w:val="28"/>
        </w:rPr>
      </w:pPr>
      <w:r w:rsidRPr="00816738">
        <w:rPr>
          <w:sz w:val="28"/>
          <w:szCs w:val="28"/>
        </w:rPr>
        <w:t>проверяет наличие всех необходимых документов в соответствии с перечнем, установленным пунктом 2.5. настоящего Регламента;</w:t>
      </w:r>
    </w:p>
    <w:p w:rsidR="004E549D" w:rsidRPr="00816738" w:rsidRDefault="004E549D" w:rsidP="004E549D">
      <w:pPr>
        <w:pStyle w:val="stposh"/>
        <w:jc w:val="both"/>
        <w:rPr>
          <w:sz w:val="28"/>
          <w:szCs w:val="28"/>
        </w:rPr>
      </w:pPr>
      <w:r w:rsidRPr="00816738">
        <w:rPr>
          <w:sz w:val="28"/>
          <w:szCs w:val="28"/>
        </w:rPr>
        <w:t>устанавливает предмет обращения заявителя;</w:t>
      </w:r>
    </w:p>
    <w:p w:rsidR="004E549D" w:rsidRPr="00816738" w:rsidRDefault="004E549D" w:rsidP="004E549D">
      <w:pPr>
        <w:pStyle w:val="stposh"/>
        <w:jc w:val="both"/>
        <w:rPr>
          <w:sz w:val="28"/>
          <w:szCs w:val="28"/>
        </w:rPr>
      </w:pPr>
      <w:r w:rsidRPr="00816738">
        <w:rPr>
          <w:sz w:val="28"/>
          <w:szCs w:val="28"/>
        </w:rPr>
        <w:t>проверяет соответствие представленных документов требованиям, установленным Регламентом;</w:t>
      </w:r>
    </w:p>
    <w:p w:rsidR="004E549D" w:rsidRPr="00816738" w:rsidRDefault="004E549D" w:rsidP="004E549D">
      <w:pPr>
        <w:pStyle w:val="stposh"/>
        <w:jc w:val="both"/>
        <w:rPr>
          <w:sz w:val="28"/>
          <w:szCs w:val="28"/>
        </w:rPr>
      </w:pPr>
      <w:r w:rsidRPr="00816738">
        <w:rPr>
          <w:sz w:val="28"/>
          <w:szCs w:val="28"/>
        </w:rPr>
        <w:t>регистрирует поступление запроса в соответствии с установленными правилами делопроизводства;</w:t>
      </w:r>
    </w:p>
    <w:p w:rsidR="004E549D" w:rsidRPr="00816738" w:rsidRDefault="004E549D" w:rsidP="004E549D">
      <w:pPr>
        <w:pStyle w:val="stposh"/>
        <w:jc w:val="both"/>
        <w:rPr>
          <w:sz w:val="28"/>
          <w:szCs w:val="28"/>
        </w:rPr>
      </w:pPr>
      <w:r w:rsidRPr="00816738">
        <w:rPr>
          <w:sz w:val="28"/>
          <w:szCs w:val="28"/>
        </w:rPr>
        <w:t>выдает заявителю расписку о принятии документов, содержащую номер и дату регистрации запроса.</w:t>
      </w:r>
    </w:p>
    <w:p w:rsidR="004E549D" w:rsidRPr="00816738" w:rsidRDefault="004E549D" w:rsidP="004E549D">
      <w:pPr>
        <w:pStyle w:val="stposh"/>
        <w:jc w:val="both"/>
        <w:rPr>
          <w:sz w:val="28"/>
          <w:szCs w:val="28"/>
        </w:rPr>
      </w:pPr>
      <w:r w:rsidRPr="00816738">
        <w:rPr>
          <w:sz w:val="28"/>
          <w:szCs w:val="28"/>
        </w:rPr>
        <w:t>Организует работу по проверке сведений, содержащихся в документах и в 10- дневный срок с даты представления этих документов принимает решение о признании либо об отказе в признании молодой семье нуждающееся в улучшении жилищных условий.</w:t>
      </w:r>
    </w:p>
    <w:p w:rsidR="004E549D" w:rsidRPr="00816738" w:rsidRDefault="004E549D" w:rsidP="004E549D">
      <w:pPr>
        <w:pStyle w:val="stposh"/>
        <w:jc w:val="both"/>
        <w:rPr>
          <w:sz w:val="28"/>
          <w:szCs w:val="28"/>
        </w:rPr>
      </w:pPr>
      <w:r w:rsidRPr="00816738">
        <w:rPr>
          <w:sz w:val="28"/>
          <w:szCs w:val="28"/>
        </w:rPr>
        <w:t>3.6. В случае непредставления заявителем сведений, указанных в п. 2.5., уполномоченное должностное лицо направляет соответствующий межведомственный запрос в рамках предоставления муниципальной услуги.</w:t>
      </w:r>
    </w:p>
    <w:p w:rsidR="004E549D" w:rsidRPr="00816738" w:rsidRDefault="004E549D" w:rsidP="004E549D">
      <w:pPr>
        <w:pStyle w:val="stposh"/>
        <w:jc w:val="both"/>
        <w:rPr>
          <w:sz w:val="28"/>
          <w:szCs w:val="28"/>
        </w:rPr>
      </w:pPr>
      <w:r w:rsidRPr="00816738">
        <w:rPr>
          <w:sz w:val="28"/>
          <w:szCs w:val="28"/>
        </w:rPr>
        <w:t>3.7. Продолжительность административного действия - 10 дней.</w:t>
      </w:r>
    </w:p>
    <w:p w:rsidR="004E549D" w:rsidRPr="00816738" w:rsidRDefault="004E549D" w:rsidP="004E549D">
      <w:pPr>
        <w:pStyle w:val="stposh"/>
        <w:jc w:val="both"/>
        <w:rPr>
          <w:sz w:val="28"/>
          <w:szCs w:val="28"/>
        </w:rPr>
      </w:pPr>
      <w:r w:rsidRPr="00816738">
        <w:rPr>
          <w:sz w:val="28"/>
          <w:szCs w:val="28"/>
        </w:rPr>
        <w:t>3.8. Выдача результата предоставления услуги заявителю.</w:t>
      </w:r>
    </w:p>
    <w:p w:rsidR="004E549D" w:rsidRPr="00816738" w:rsidRDefault="004E549D" w:rsidP="004E549D">
      <w:pPr>
        <w:pStyle w:val="stposh"/>
        <w:jc w:val="both"/>
        <w:rPr>
          <w:sz w:val="28"/>
          <w:szCs w:val="28"/>
        </w:rPr>
      </w:pPr>
      <w:r w:rsidRPr="00816738">
        <w:rPr>
          <w:sz w:val="28"/>
          <w:szCs w:val="28"/>
        </w:rPr>
        <w:t xml:space="preserve">3.8.1. Направление  уведомления </w:t>
      </w:r>
      <w:r w:rsidR="00E54160" w:rsidRPr="00816738">
        <w:rPr>
          <w:sz w:val="28"/>
          <w:szCs w:val="28"/>
        </w:rPr>
        <w:t xml:space="preserve">заявителю </w:t>
      </w:r>
      <w:r w:rsidRPr="00816738">
        <w:rPr>
          <w:sz w:val="28"/>
          <w:szCs w:val="28"/>
        </w:rPr>
        <w:t xml:space="preserve"> о включении (об отказе во включении) в число  нуждающихся в жилищных условиях.</w:t>
      </w:r>
    </w:p>
    <w:p w:rsidR="004E549D" w:rsidRPr="00816738" w:rsidRDefault="004E549D" w:rsidP="004E549D">
      <w:pPr>
        <w:pStyle w:val="stposh"/>
        <w:jc w:val="both"/>
        <w:rPr>
          <w:sz w:val="28"/>
          <w:szCs w:val="28"/>
        </w:rPr>
      </w:pPr>
      <w:r w:rsidRPr="00816738">
        <w:rPr>
          <w:sz w:val="28"/>
          <w:szCs w:val="28"/>
        </w:rPr>
        <w:lastRenderedPageBreak/>
        <w:t>3.8.2 Продолжительность административного действия - 1 рабочий день.</w:t>
      </w:r>
    </w:p>
    <w:p w:rsidR="004E549D" w:rsidRPr="00816738" w:rsidRDefault="004E549D" w:rsidP="004E549D">
      <w:pPr>
        <w:pStyle w:val="stposh"/>
        <w:jc w:val="both"/>
        <w:rPr>
          <w:sz w:val="28"/>
          <w:szCs w:val="28"/>
        </w:rPr>
      </w:pPr>
      <w:r w:rsidRPr="00816738">
        <w:rPr>
          <w:sz w:val="28"/>
          <w:szCs w:val="28"/>
        </w:rPr>
        <w:t>3.9 Основаниями для отказа молодой семье являются:</w:t>
      </w:r>
    </w:p>
    <w:p w:rsidR="004E549D" w:rsidRPr="00816738" w:rsidRDefault="004E549D" w:rsidP="004E549D">
      <w:pPr>
        <w:pStyle w:val="stposh"/>
        <w:jc w:val="both"/>
        <w:rPr>
          <w:sz w:val="28"/>
          <w:szCs w:val="28"/>
        </w:rPr>
      </w:pPr>
      <w:r w:rsidRPr="00816738">
        <w:rPr>
          <w:sz w:val="28"/>
          <w:szCs w:val="28"/>
        </w:rPr>
        <w:t>- несоответствие молодой семьи требованиям, указанным в п. 2.7. Регламента.</w:t>
      </w:r>
    </w:p>
    <w:p w:rsidR="004E549D" w:rsidRPr="00816738" w:rsidRDefault="004E549D" w:rsidP="004E549D">
      <w:pPr>
        <w:pStyle w:val="stposh"/>
        <w:jc w:val="both"/>
        <w:rPr>
          <w:sz w:val="28"/>
          <w:szCs w:val="28"/>
        </w:rPr>
      </w:pPr>
      <w:r w:rsidRPr="00816738">
        <w:rPr>
          <w:sz w:val="28"/>
          <w:szCs w:val="28"/>
        </w:rPr>
        <w:t xml:space="preserve"> Непредставление или представление не в полном объеме документов.</w:t>
      </w:r>
    </w:p>
    <w:p w:rsidR="004E549D" w:rsidRPr="00816738" w:rsidRDefault="004E549D" w:rsidP="004E549D">
      <w:pPr>
        <w:pStyle w:val="stposh"/>
        <w:jc w:val="both"/>
        <w:rPr>
          <w:sz w:val="28"/>
          <w:szCs w:val="28"/>
        </w:rPr>
      </w:pPr>
      <w:r w:rsidRPr="00816738">
        <w:rPr>
          <w:sz w:val="28"/>
          <w:szCs w:val="28"/>
        </w:rPr>
        <w:t>- недостоверность сведений, содержащихся в представленных документах.</w:t>
      </w:r>
    </w:p>
    <w:p w:rsidR="004E549D" w:rsidRPr="00816738" w:rsidRDefault="004E549D" w:rsidP="004E549D">
      <w:pPr>
        <w:pStyle w:val="stposh"/>
        <w:jc w:val="both"/>
        <w:rPr>
          <w:sz w:val="28"/>
          <w:szCs w:val="28"/>
        </w:rPr>
      </w:pPr>
      <w:r w:rsidRPr="00816738">
        <w:rPr>
          <w:sz w:val="28"/>
          <w:szCs w:val="28"/>
        </w:rPr>
        <w:t>- ранее реализованное право на  улучшение жилищных условий.</w:t>
      </w:r>
    </w:p>
    <w:p w:rsidR="004E549D" w:rsidRPr="00816738" w:rsidRDefault="004E549D" w:rsidP="004E549D">
      <w:pPr>
        <w:pStyle w:val="stposh"/>
        <w:jc w:val="both"/>
        <w:rPr>
          <w:sz w:val="28"/>
          <w:szCs w:val="28"/>
        </w:rPr>
      </w:pPr>
      <w:r w:rsidRPr="00816738">
        <w:rPr>
          <w:sz w:val="28"/>
          <w:szCs w:val="28"/>
        </w:rPr>
        <w:t>- повторное обращение с заявлением.</w:t>
      </w:r>
    </w:p>
    <w:p w:rsidR="004E549D" w:rsidRPr="00816738" w:rsidRDefault="004E549D" w:rsidP="004E549D">
      <w:pPr>
        <w:pStyle w:val="stposh"/>
        <w:jc w:val="both"/>
        <w:rPr>
          <w:sz w:val="28"/>
          <w:szCs w:val="28"/>
        </w:rPr>
      </w:pPr>
      <w:r w:rsidRPr="00816738">
        <w:rPr>
          <w:sz w:val="28"/>
          <w:szCs w:val="28"/>
        </w:rPr>
        <w:t>3.10. Блок-схема по выполнению административной процедуры приведена в приложении N 1 к Регламенту.</w:t>
      </w:r>
    </w:p>
    <w:p w:rsidR="00E54160" w:rsidRPr="00816738" w:rsidRDefault="00E54160" w:rsidP="004E549D">
      <w:pPr>
        <w:pStyle w:val="stposh"/>
        <w:jc w:val="both"/>
        <w:rPr>
          <w:sz w:val="28"/>
          <w:szCs w:val="28"/>
        </w:rPr>
      </w:pPr>
      <w:r w:rsidRPr="00816738">
        <w:rPr>
          <w:sz w:val="28"/>
          <w:szCs w:val="28"/>
        </w:rPr>
        <w:t>3.11. Данная муниципальная услуга МФЦ не предоставляется</w:t>
      </w:r>
    </w:p>
    <w:p w:rsidR="004E549D" w:rsidRPr="00816738" w:rsidRDefault="004E549D" w:rsidP="004E549D">
      <w:pPr>
        <w:pStyle w:val="4"/>
        <w:jc w:val="both"/>
        <w:rPr>
          <w:color w:val="auto"/>
          <w:sz w:val="28"/>
          <w:szCs w:val="28"/>
        </w:rPr>
      </w:pPr>
      <w:r w:rsidRPr="00816738">
        <w:rPr>
          <w:color w:val="auto"/>
          <w:sz w:val="28"/>
          <w:szCs w:val="28"/>
        </w:rPr>
        <w:t xml:space="preserve">IV. Формы контроля за </w:t>
      </w:r>
      <w:r w:rsidR="00E54160" w:rsidRPr="00816738">
        <w:rPr>
          <w:color w:val="auto"/>
          <w:sz w:val="28"/>
          <w:szCs w:val="28"/>
        </w:rPr>
        <w:t xml:space="preserve"> исполнением административного регламента</w:t>
      </w:r>
    </w:p>
    <w:p w:rsidR="004E549D" w:rsidRPr="00816738" w:rsidRDefault="004E549D" w:rsidP="004E549D">
      <w:pPr>
        <w:pStyle w:val="stposh"/>
        <w:jc w:val="both"/>
        <w:rPr>
          <w:sz w:val="28"/>
          <w:szCs w:val="28"/>
        </w:rPr>
      </w:pPr>
      <w:r w:rsidRPr="00816738">
        <w:rPr>
          <w:sz w:val="28"/>
          <w:szCs w:val="28"/>
        </w:rPr>
        <w:t>4.1. Текущий контроль.</w:t>
      </w:r>
    </w:p>
    <w:p w:rsidR="004E549D" w:rsidRPr="00816738" w:rsidRDefault="004E549D" w:rsidP="004E549D">
      <w:pPr>
        <w:pStyle w:val="stposh"/>
        <w:jc w:val="both"/>
        <w:rPr>
          <w:sz w:val="28"/>
          <w:szCs w:val="28"/>
        </w:rPr>
      </w:pPr>
      <w:r w:rsidRPr="00816738">
        <w:rPr>
          <w:sz w:val="28"/>
          <w:szCs w:val="28"/>
        </w:rPr>
        <w:t>Текущий контроль соблюдения последовательности действий, определенных административными процедурами настоящего Регламента, осуществляется начальником  отдела культуры и молодежной политики администрации Суражского района.</w:t>
      </w:r>
    </w:p>
    <w:p w:rsidR="004E549D" w:rsidRPr="00816738" w:rsidRDefault="004E549D" w:rsidP="004E549D">
      <w:pPr>
        <w:pStyle w:val="stposh"/>
        <w:jc w:val="both"/>
        <w:rPr>
          <w:sz w:val="28"/>
          <w:szCs w:val="28"/>
        </w:rPr>
      </w:pPr>
      <w:r w:rsidRPr="00816738">
        <w:rPr>
          <w:sz w:val="28"/>
          <w:szCs w:val="28"/>
        </w:rPr>
        <w:t>4.2. Периодичность осуществления текущего контроля устанавливается начальником  отдела культуры и молодежной политики администрации Суражского района, но не реже 1 раза в квартал.</w:t>
      </w:r>
    </w:p>
    <w:p w:rsidR="004E549D" w:rsidRPr="00816738" w:rsidRDefault="004E549D" w:rsidP="004E549D">
      <w:pPr>
        <w:pStyle w:val="stposh"/>
        <w:jc w:val="both"/>
        <w:rPr>
          <w:sz w:val="28"/>
          <w:szCs w:val="28"/>
        </w:rPr>
      </w:pPr>
      <w:r w:rsidRPr="00816738">
        <w:rPr>
          <w:sz w:val="28"/>
          <w:szCs w:val="28"/>
        </w:rPr>
        <w:t>4.3. Плановый и внеплановый контроль.</w:t>
      </w:r>
    </w:p>
    <w:p w:rsidR="004E549D" w:rsidRPr="00816738" w:rsidRDefault="004E549D" w:rsidP="004E549D">
      <w:pPr>
        <w:pStyle w:val="stposh"/>
        <w:jc w:val="both"/>
        <w:rPr>
          <w:sz w:val="28"/>
          <w:szCs w:val="28"/>
        </w:rPr>
      </w:pPr>
      <w:r w:rsidRPr="00816738">
        <w:rPr>
          <w:sz w:val="28"/>
          <w:szCs w:val="28"/>
        </w:rPr>
        <w:t>4.3.1. Проверки могут быть плановыми на основании планов работы либо внеплановыми, проводимыми, в том числе, по жалобам заявителей на своевременность, полноту и качество предоставления услуги.</w:t>
      </w:r>
    </w:p>
    <w:p w:rsidR="004E549D" w:rsidRPr="00816738" w:rsidRDefault="004E549D" w:rsidP="004E549D">
      <w:pPr>
        <w:pStyle w:val="stposh"/>
        <w:jc w:val="both"/>
        <w:rPr>
          <w:sz w:val="28"/>
          <w:szCs w:val="28"/>
        </w:rPr>
      </w:pPr>
      <w:r w:rsidRPr="00816738">
        <w:rPr>
          <w:sz w:val="28"/>
          <w:szCs w:val="28"/>
        </w:rPr>
        <w:t>4.3.2. Решение о проведении внеплановой проверки принимает начальник отдела культуры и молодежной политики администрации Суражского района.</w:t>
      </w:r>
    </w:p>
    <w:p w:rsidR="004E549D" w:rsidRPr="00816738" w:rsidRDefault="004E549D" w:rsidP="004E549D">
      <w:pPr>
        <w:pStyle w:val="stposh"/>
        <w:jc w:val="both"/>
        <w:rPr>
          <w:sz w:val="28"/>
          <w:szCs w:val="28"/>
        </w:rPr>
      </w:pPr>
      <w:r w:rsidRPr="00816738">
        <w:rPr>
          <w:sz w:val="28"/>
          <w:szCs w:val="28"/>
        </w:rPr>
        <w:t>4.3.3. Для проведения плановых проверок предоставления услуги формируется комиссия, в состав которой включаются должностные лица и специалисты отдела культуры и молодежной политики администрации Суражского района.</w:t>
      </w:r>
    </w:p>
    <w:p w:rsidR="004E549D" w:rsidRPr="00816738" w:rsidRDefault="004E549D" w:rsidP="004E549D">
      <w:pPr>
        <w:pStyle w:val="stposh"/>
        <w:jc w:val="both"/>
        <w:rPr>
          <w:sz w:val="28"/>
          <w:szCs w:val="28"/>
        </w:rPr>
      </w:pPr>
      <w:r w:rsidRPr="00816738">
        <w:rPr>
          <w:sz w:val="28"/>
          <w:szCs w:val="28"/>
        </w:rPr>
        <w:lastRenderedPageBreak/>
        <w:t>4.4.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организуется начальником отдела культуры и молодежной политики администрации Суражского района</w:t>
      </w:r>
    </w:p>
    <w:p w:rsidR="004E549D" w:rsidRPr="00816738" w:rsidRDefault="004E549D" w:rsidP="004E549D">
      <w:pPr>
        <w:pStyle w:val="stposh"/>
        <w:jc w:val="both"/>
        <w:rPr>
          <w:sz w:val="28"/>
          <w:szCs w:val="28"/>
        </w:rPr>
      </w:pPr>
      <w:r w:rsidRPr="00816738">
        <w:rPr>
          <w:sz w:val="28"/>
          <w:szCs w:val="28"/>
        </w:rPr>
        <w:t>4.5.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4E549D" w:rsidRPr="00816738" w:rsidRDefault="004E549D" w:rsidP="004E549D">
      <w:pPr>
        <w:pStyle w:val="stposh"/>
        <w:jc w:val="both"/>
        <w:rPr>
          <w:sz w:val="28"/>
          <w:szCs w:val="28"/>
        </w:rPr>
      </w:pPr>
      <w:r w:rsidRPr="00816738">
        <w:rPr>
          <w:sz w:val="28"/>
          <w:szCs w:val="28"/>
        </w:rPr>
        <w:t>4.6.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4E549D" w:rsidRPr="00816738" w:rsidRDefault="004E549D" w:rsidP="004E549D">
      <w:pPr>
        <w:pStyle w:val="stposh"/>
        <w:jc w:val="both"/>
        <w:rPr>
          <w:sz w:val="28"/>
          <w:szCs w:val="28"/>
        </w:rPr>
      </w:pPr>
      <w:r w:rsidRPr="00816738">
        <w:rPr>
          <w:sz w:val="28"/>
          <w:szCs w:val="28"/>
        </w:rPr>
        <w:t>4.7.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rsidR="004E549D" w:rsidRPr="00816738" w:rsidRDefault="004E549D" w:rsidP="004E549D">
      <w:pPr>
        <w:pStyle w:val="stposh"/>
        <w:jc w:val="both"/>
        <w:rPr>
          <w:sz w:val="28"/>
          <w:szCs w:val="28"/>
        </w:rPr>
      </w:pPr>
      <w:r w:rsidRPr="00816738">
        <w:rPr>
          <w:sz w:val="28"/>
          <w:szCs w:val="28"/>
        </w:rPr>
        <w:t>4.8. Плановые проверки осуществляются на основании квартальных, полугодовых или годовых планов работы и отчетов о проделанной работе отдела культуры и молодежной политики администрации Суражского района.</w:t>
      </w:r>
    </w:p>
    <w:p w:rsidR="004E549D" w:rsidRPr="00816738" w:rsidRDefault="004E549D" w:rsidP="004E549D">
      <w:pPr>
        <w:pStyle w:val="stposh"/>
        <w:jc w:val="both"/>
        <w:rPr>
          <w:sz w:val="28"/>
          <w:szCs w:val="28"/>
        </w:rPr>
      </w:pPr>
      <w:r w:rsidRPr="00816738">
        <w:rPr>
          <w:sz w:val="28"/>
          <w:szCs w:val="28"/>
        </w:rPr>
        <w:t>4.9. Заявители вправе направить письменное обращение в адрес начальника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4E549D" w:rsidRPr="00816738" w:rsidRDefault="004E549D" w:rsidP="004E549D">
      <w:pPr>
        <w:pStyle w:val="stposh"/>
        <w:jc w:val="both"/>
        <w:rPr>
          <w:sz w:val="28"/>
          <w:szCs w:val="28"/>
        </w:rPr>
      </w:pPr>
      <w:r w:rsidRPr="00816738">
        <w:rPr>
          <w:sz w:val="28"/>
          <w:szCs w:val="28"/>
        </w:rPr>
        <w:t xml:space="preserve">4.10.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4E549D" w:rsidRPr="00816738" w:rsidRDefault="004E549D" w:rsidP="004E549D">
      <w:pPr>
        <w:pStyle w:val="stposh"/>
        <w:jc w:val="both"/>
        <w:rPr>
          <w:sz w:val="28"/>
          <w:szCs w:val="28"/>
        </w:rPr>
      </w:pPr>
      <w:r w:rsidRPr="00816738">
        <w:rPr>
          <w:sz w:val="28"/>
          <w:szCs w:val="28"/>
        </w:rPr>
        <w:t>4.11. Ответственность должностных лиц за решения и действия (бездействие), принимаемые (осуществляемые) в ходе предоставления услуги.</w:t>
      </w:r>
    </w:p>
    <w:p w:rsidR="004E549D" w:rsidRPr="00816738" w:rsidRDefault="004E549D" w:rsidP="004E549D">
      <w:pPr>
        <w:pStyle w:val="stposh"/>
        <w:jc w:val="both"/>
        <w:rPr>
          <w:sz w:val="28"/>
          <w:szCs w:val="28"/>
        </w:rPr>
      </w:pPr>
      <w:r w:rsidRPr="00816738">
        <w:rPr>
          <w:sz w:val="28"/>
          <w:szCs w:val="28"/>
        </w:rPr>
        <w:t>4.11.1. Персональная и дисциплинарная ответственность специалиста отдела культуры и молодежной комиссии  определяется в  должностной инструкции в соответствии с требованиями законодательства Российской Федерации.</w:t>
      </w:r>
    </w:p>
    <w:p w:rsidR="004E549D" w:rsidRPr="00816738" w:rsidRDefault="004E549D" w:rsidP="004E549D">
      <w:pPr>
        <w:pStyle w:val="stposh"/>
        <w:jc w:val="both"/>
        <w:rPr>
          <w:sz w:val="28"/>
          <w:szCs w:val="28"/>
        </w:rPr>
      </w:pPr>
      <w:r w:rsidRPr="00816738">
        <w:rPr>
          <w:sz w:val="28"/>
          <w:szCs w:val="28"/>
        </w:rPr>
        <w:t>4.11.2.. Должностные лица отдела культуры и молодежной политики, нарушающие порядок предоставления услуги, в том числе:</w:t>
      </w:r>
    </w:p>
    <w:p w:rsidR="004E549D" w:rsidRPr="00816738" w:rsidRDefault="004E549D" w:rsidP="004E549D">
      <w:pPr>
        <w:pStyle w:val="stposh"/>
        <w:jc w:val="both"/>
        <w:rPr>
          <w:sz w:val="28"/>
          <w:szCs w:val="28"/>
        </w:rPr>
      </w:pPr>
      <w:r w:rsidRPr="00816738">
        <w:rPr>
          <w:sz w:val="28"/>
          <w:szCs w:val="28"/>
        </w:rPr>
        <w:lastRenderedPageBreak/>
        <w:t>а) препятствующие подаче заявлений граждан;</w:t>
      </w:r>
    </w:p>
    <w:p w:rsidR="004E549D" w:rsidRPr="00816738" w:rsidRDefault="004E549D" w:rsidP="004E549D">
      <w:pPr>
        <w:pStyle w:val="stposh"/>
        <w:jc w:val="both"/>
        <w:rPr>
          <w:sz w:val="28"/>
          <w:szCs w:val="28"/>
        </w:rPr>
      </w:pPr>
      <w:r w:rsidRPr="00816738">
        <w:rPr>
          <w:sz w:val="28"/>
          <w:szCs w:val="28"/>
        </w:rPr>
        <w:t>б) неправомерно отказывающие гражданам в принятии, регистрации или рассмотрении их заявлений;</w:t>
      </w:r>
    </w:p>
    <w:p w:rsidR="004E549D" w:rsidRPr="00816738" w:rsidRDefault="004E549D" w:rsidP="004E549D">
      <w:pPr>
        <w:pStyle w:val="stposh"/>
        <w:jc w:val="both"/>
        <w:rPr>
          <w:sz w:val="28"/>
          <w:szCs w:val="28"/>
        </w:rPr>
      </w:pPr>
      <w:r w:rsidRPr="00816738">
        <w:rPr>
          <w:sz w:val="28"/>
          <w:szCs w:val="28"/>
        </w:rPr>
        <w:t>в) нарушающие сроки рассмотрения заявлений;</w:t>
      </w:r>
    </w:p>
    <w:p w:rsidR="004E549D" w:rsidRPr="00816738" w:rsidRDefault="004E549D" w:rsidP="004E549D">
      <w:pPr>
        <w:pStyle w:val="stposh"/>
        <w:jc w:val="both"/>
        <w:rPr>
          <w:sz w:val="28"/>
          <w:szCs w:val="28"/>
        </w:rPr>
      </w:pPr>
      <w:r w:rsidRPr="00816738">
        <w:rPr>
          <w:sz w:val="28"/>
          <w:szCs w:val="28"/>
        </w:rPr>
        <w:t>г) виновные в разглашении конфиденциальной информации, ставшей известной им при рассмотрении заявлений граждан;</w:t>
      </w:r>
    </w:p>
    <w:p w:rsidR="004E549D" w:rsidRPr="00816738" w:rsidRDefault="004E549D" w:rsidP="004E549D">
      <w:pPr>
        <w:pStyle w:val="stposh"/>
        <w:jc w:val="both"/>
        <w:rPr>
          <w:sz w:val="28"/>
          <w:szCs w:val="28"/>
        </w:rPr>
      </w:pPr>
      <w:r w:rsidRPr="00816738">
        <w:rPr>
          <w:sz w:val="28"/>
          <w:szCs w:val="28"/>
        </w:rPr>
        <w:t>д) нарушающие право граждан на подачу жалоб, претензий;</w:t>
      </w:r>
    </w:p>
    <w:p w:rsidR="004E549D" w:rsidRPr="00816738" w:rsidRDefault="004E549D" w:rsidP="004E549D">
      <w:pPr>
        <w:pStyle w:val="stposh"/>
        <w:jc w:val="both"/>
        <w:rPr>
          <w:sz w:val="28"/>
          <w:szCs w:val="28"/>
        </w:rPr>
      </w:pPr>
      <w:r w:rsidRPr="00816738">
        <w:rPr>
          <w:sz w:val="28"/>
          <w:szCs w:val="28"/>
        </w:rPr>
        <w:t>е)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4E549D" w:rsidRPr="00816738" w:rsidRDefault="004E549D" w:rsidP="004E549D">
      <w:pPr>
        <w:pStyle w:val="stposh"/>
        <w:jc w:val="both"/>
        <w:rPr>
          <w:sz w:val="28"/>
          <w:szCs w:val="28"/>
        </w:rPr>
      </w:pPr>
      <w:r w:rsidRPr="00816738">
        <w:rPr>
          <w:sz w:val="28"/>
          <w:szCs w:val="28"/>
        </w:rPr>
        <w:t>ж) неправомерно отказывающие в удовлетворении законных требований граждан, 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4E549D" w:rsidRPr="00816738" w:rsidRDefault="004E549D" w:rsidP="004E549D">
      <w:pPr>
        <w:pStyle w:val="stposh"/>
        <w:jc w:val="both"/>
        <w:rPr>
          <w:sz w:val="28"/>
          <w:szCs w:val="28"/>
        </w:rPr>
      </w:pPr>
      <w:r w:rsidRPr="00816738">
        <w:rPr>
          <w:sz w:val="28"/>
          <w:szCs w:val="28"/>
        </w:rPr>
        <w:t>4.12. Порядок и формы контроля.</w:t>
      </w:r>
    </w:p>
    <w:p w:rsidR="004E549D" w:rsidRPr="00816738" w:rsidRDefault="004E549D" w:rsidP="004E549D">
      <w:pPr>
        <w:pStyle w:val="stposh"/>
        <w:jc w:val="both"/>
        <w:rPr>
          <w:sz w:val="28"/>
          <w:szCs w:val="28"/>
        </w:rPr>
      </w:pPr>
      <w:r w:rsidRPr="00816738">
        <w:rPr>
          <w:sz w:val="28"/>
          <w:szCs w:val="28"/>
        </w:rPr>
        <w:t>4.12.1. Контроль за соблюдением последовательности действий, определенных административными процедурами настоящего Регламента, осуществляется начальником отдела культуры и молодежной политики администрации Суражского района или отраслевыми (функциональными) органами Администрации.</w:t>
      </w:r>
    </w:p>
    <w:p w:rsidR="004E549D" w:rsidRPr="00816738" w:rsidRDefault="004E549D" w:rsidP="004E549D">
      <w:pPr>
        <w:jc w:val="both"/>
        <w:rPr>
          <w:sz w:val="28"/>
          <w:szCs w:val="28"/>
        </w:rPr>
      </w:pPr>
    </w:p>
    <w:p w:rsidR="004E549D" w:rsidRPr="00816738" w:rsidRDefault="004E549D" w:rsidP="004E549D">
      <w:pPr>
        <w:pStyle w:val="4"/>
        <w:jc w:val="both"/>
        <w:rPr>
          <w:color w:val="auto"/>
          <w:sz w:val="28"/>
          <w:szCs w:val="28"/>
        </w:rPr>
      </w:pPr>
      <w:r w:rsidRPr="00816738">
        <w:rPr>
          <w:color w:val="auto"/>
          <w:sz w:val="28"/>
          <w:szCs w:val="28"/>
        </w:rPr>
        <w:t>V. Досудебный (внесудебный) порядок обжалования решений, действий (бездействия) органа, предоставляющего муниципальные услуги</w:t>
      </w:r>
      <w:r w:rsidR="00064C1F" w:rsidRPr="00816738">
        <w:rPr>
          <w:color w:val="auto"/>
          <w:sz w:val="28"/>
          <w:szCs w:val="28"/>
        </w:rPr>
        <w:t>, а также должностных лиц или муниципальных служащих</w:t>
      </w:r>
    </w:p>
    <w:p w:rsidR="00F07A3D" w:rsidRPr="00816738" w:rsidRDefault="00F07A3D" w:rsidP="00E610FF">
      <w:pPr>
        <w:spacing w:after="0" w:line="240" w:lineRule="auto"/>
        <w:ind w:firstLine="547"/>
        <w:jc w:val="both"/>
        <w:rPr>
          <w:rFonts w:ascii="Times New Roman" w:eastAsia="Times New Roman" w:hAnsi="Times New Roman" w:cs="Times New Roman"/>
          <w:sz w:val="28"/>
          <w:szCs w:val="28"/>
        </w:rPr>
      </w:pPr>
      <w:r w:rsidRPr="00816738">
        <w:rPr>
          <w:rFonts w:ascii="Times New Roman" w:eastAsia="Times New Roman" w:hAnsi="Times New Roman" w:cs="Times New Roman"/>
          <w:sz w:val="28"/>
          <w:szCs w:val="28"/>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F07A3D" w:rsidRPr="00816738" w:rsidRDefault="00F07A3D" w:rsidP="00E610FF">
      <w:pPr>
        <w:spacing w:after="0" w:line="240" w:lineRule="auto"/>
        <w:ind w:firstLine="547"/>
        <w:jc w:val="both"/>
        <w:rPr>
          <w:rFonts w:ascii="Times New Roman" w:eastAsia="Times New Roman" w:hAnsi="Times New Roman" w:cs="Times New Roman"/>
          <w:sz w:val="28"/>
          <w:szCs w:val="28"/>
        </w:rPr>
      </w:pPr>
      <w:r w:rsidRPr="00816738">
        <w:rPr>
          <w:rFonts w:ascii="Times New Roman" w:eastAsia="Times New Roman" w:hAnsi="Times New Roman" w:cs="Times New Roman"/>
          <w:sz w:val="28"/>
          <w:szCs w:val="28"/>
        </w:rPr>
        <w:t> </w:t>
      </w:r>
    </w:p>
    <w:p w:rsidR="00F07A3D" w:rsidRPr="00816738" w:rsidRDefault="00F07A3D" w:rsidP="00E610FF">
      <w:pPr>
        <w:spacing w:after="0" w:line="240" w:lineRule="auto"/>
        <w:ind w:firstLine="547"/>
        <w:jc w:val="both"/>
        <w:rPr>
          <w:rFonts w:ascii="Times New Roman" w:eastAsia="Times New Roman" w:hAnsi="Times New Roman" w:cs="Times New Roman"/>
          <w:sz w:val="28"/>
          <w:szCs w:val="28"/>
        </w:rPr>
      </w:pPr>
      <w:r w:rsidRPr="00816738">
        <w:rPr>
          <w:rFonts w:ascii="Times New Roman" w:eastAsia="Times New Roman" w:hAnsi="Times New Roman" w:cs="Times New Roman"/>
          <w:sz w:val="28"/>
          <w:szCs w:val="28"/>
        </w:rPr>
        <w:t>Заявитель может обратиться с жалобой в том числе в следующих случаях:</w:t>
      </w:r>
    </w:p>
    <w:p w:rsidR="00F07A3D" w:rsidRPr="00816738" w:rsidRDefault="00F07A3D" w:rsidP="00E610FF">
      <w:pPr>
        <w:spacing w:after="0" w:line="240" w:lineRule="auto"/>
        <w:ind w:firstLine="547"/>
        <w:jc w:val="both"/>
        <w:rPr>
          <w:rFonts w:ascii="Times New Roman" w:eastAsia="Times New Roman" w:hAnsi="Times New Roman" w:cs="Times New Roman"/>
          <w:sz w:val="28"/>
          <w:szCs w:val="28"/>
        </w:rPr>
      </w:pPr>
      <w:r w:rsidRPr="00816738">
        <w:rPr>
          <w:rFonts w:ascii="Times New Roman" w:eastAsia="Times New Roman" w:hAnsi="Times New Roman" w:cs="Times New Roman"/>
          <w:sz w:val="28"/>
          <w:szCs w:val="28"/>
        </w:rPr>
        <w:t>1) нарушение срока регистрации запроса заявителя о предоставлении государственной или муниципальной услуги;</w:t>
      </w:r>
    </w:p>
    <w:p w:rsidR="00F07A3D" w:rsidRPr="00816738" w:rsidRDefault="00F07A3D" w:rsidP="00E610FF">
      <w:pPr>
        <w:spacing w:after="0" w:line="240" w:lineRule="auto"/>
        <w:ind w:firstLine="547"/>
        <w:jc w:val="both"/>
        <w:rPr>
          <w:rFonts w:ascii="Times New Roman" w:eastAsia="Times New Roman" w:hAnsi="Times New Roman" w:cs="Times New Roman"/>
          <w:sz w:val="28"/>
          <w:szCs w:val="28"/>
        </w:rPr>
      </w:pPr>
      <w:r w:rsidRPr="00816738">
        <w:rPr>
          <w:rFonts w:ascii="Times New Roman" w:eastAsia="Times New Roman" w:hAnsi="Times New Roman" w:cs="Times New Roman"/>
          <w:sz w:val="28"/>
          <w:szCs w:val="28"/>
        </w:rPr>
        <w:t>2) нарушение срока предоставления государственной или муниципальной услуги;</w:t>
      </w:r>
    </w:p>
    <w:p w:rsidR="00F07A3D" w:rsidRPr="00816738" w:rsidRDefault="00F07A3D" w:rsidP="00E610FF">
      <w:pPr>
        <w:spacing w:after="0" w:line="240" w:lineRule="auto"/>
        <w:ind w:firstLine="547"/>
        <w:jc w:val="both"/>
        <w:rPr>
          <w:rFonts w:ascii="Times New Roman" w:eastAsia="Times New Roman" w:hAnsi="Times New Roman" w:cs="Times New Roman"/>
          <w:sz w:val="28"/>
          <w:szCs w:val="28"/>
        </w:rPr>
      </w:pPr>
      <w:r w:rsidRPr="00816738">
        <w:rPr>
          <w:rFonts w:ascii="Times New Roman" w:eastAsia="Times New Roman" w:hAnsi="Times New Roman" w:cs="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07A3D" w:rsidRPr="00816738" w:rsidRDefault="00F07A3D" w:rsidP="00E610FF">
      <w:pPr>
        <w:spacing w:after="0" w:line="240" w:lineRule="auto"/>
        <w:ind w:firstLine="547"/>
        <w:jc w:val="both"/>
        <w:rPr>
          <w:rFonts w:ascii="Times New Roman" w:eastAsia="Times New Roman" w:hAnsi="Times New Roman" w:cs="Times New Roman"/>
          <w:sz w:val="28"/>
          <w:szCs w:val="28"/>
        </w:rPr>
      </w:pPr>
      <w:r w:rsidRPr="00816738">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07A3D" w:rsidRPr="00816738" w:rsidRDefault="00F07A3D" w:rsidP="00E610FF">
      <w:pPr>
        <w:spacing w:after="0" w:line="240" w:lineRule="auto"/>
        <w:ind w:firstLine="547"/>
        <w:jc w:val="both"/>
        <w:rPr>
          <w:rFonts w:ascii="Times New Roman" w:eastAsia="Times New Roman" w:hAnsi="Times New Roman" w:cs="Times New Roman"/>
          <w:sz w:val="28"/>
          <w:szCs w:val="28"/>
        </w:rPr>
      </w:pPr>
      <w:r w:rsidRPr="00816738">
        <w:rPr>
          <w:rFonts w:ascii="Times New Roman" w:eastAsia="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7A3D" w:rsidRPr="00816738" w:rsidRDefault="00F07A3D" w:rsidP="00E610FF">
      <w:pPr>
        <w:spacing w:after="0" w:line="240" w:lineRule="auto"/>
        <w:ind w:firstLine="547"/>
        <w:jc w:val="both"/>
        <w:rPr>
          <w:rFonts w:ascii="Times New Roman" w:eastAsia="Times New Roman" w:hAnsi="Times New Roman" w:cs="Times New Roman"/>
          <w:sz w:val="28"/>
          <w:szCs w:val="28"/>
        </w:rPr>
      </w:pPr>
      <w:r w:rsidRPr="00816738">
        <w:rPr>
          <w:rFonts w:ascii="Times New Roman" w:eastAsia="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7A3D" w:rsidRPr="00816738" w:rsidRDefault="00F07A3D" w:rsidP="00E610FF">
      <w:pPr>
        <w:spacing w:after="0" w:line="240" w:lineRule="auto"/>
        <w:ind w:firstLine="547"/>
        <w:jc w:val="both"/>
        <w:rPr>
          <w:rFonts w:ascii="Times New Roman" w:eastAsia="Times New Roman" w:hAnsi="Times New Roman" w:cs="Times New Roman"/>
          <w:sz w:val="28"/>
          <w:szCs w:val="28"/>
        </w:rPr>
      </w:pPr>
      <w:r w:rsidRPr="00816738">
        <w:rPr>
          <w:rFonts w:ascii="Times New Roman" w:eastAsia="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E549D" w:rsidRPr="00816738" w:rsidRDefault="004E549D" w:rsidP="00E610FF">
      <w:pPr>
        <w:jc w:val="both"/>
        <w:rPr>
          <w:sz w:val="28"/>
          <w:szCs w:val="28"/>
        </w:rPr>
      </w:pPr>
    </w:p>
    <w:p w:rsidR="004E549D" w:rsidRPr="00816738" w:rsidRDefault="004E549D" w:rsidP="00E610FF">
      <w:pPr>
        <w:pStyle w:val="4"/>
        <w:jc w:val="both"/>
        <w:rPr>
          <w:color w:val="auto"/>
          <w:sz w:val="28"/>
          <w:szCs w:val="28"/>
        </w:rPr>
      </w:pPr>
      <w:r w:rsidRPr="00816738">
        <w:rPr>
          <w:color w:val="auto"/>
          <w:sz w:val="28"/>
          <w:szCs w:val="28"/>
        </w:rPr>
        <w:t>VI. Судебное обжалование</w:t>
      </w:r>
    </w:p>
    <w:p w:rsidR="004E549D" w:rsidRPr="00816738" w:rsidRDefault="004E549D" w:rsidP="00E610FF">
      <w:pPr>
        <w:pStyle w:val="stposh"/>
        <w:jc w:val="both"/>
        <w:rPr>
          <w:sz w:val="28"/>
          <w:szCs w:val="28"/>
        </w:rPr>
      </w:pPr>
      <w:r w:rsidRPr="00816738">
        <w:rPr>
          <w:sz w:val="28"/>
          <w:szCs w:val="28"/>
        </w:rPr>
        <w:t>6.1. . В случае когда заявитель считает, что его обращение в отдел культуры и молодежной политики администрации Суражского района или в вышестоящую организацию не разрешено, и письменные ответы на запросы его не удовлетворяют, т.е., по мнению заявителя, его права нарушены, он вправе обратиться с жалобой на действия (бездействие)  отдела</w:t>
      </w:r>
      <w:r w:rsidR="00AE3C4D" w:rsidRPr="00816738">
        <w:rPr>
          <w:sz w:val="28"/>
          <w:szCs w:val="28"/>
        </w:rPr>
        <w:t xml:space="preserve"> </w:t>
      </w:r>
      <w:r w:rsidRPr="00816738">
        <w:rPr>
          <w:sz w:val="28"/>
          <w:szCs w:val="28"/>
        </w:rPr>
        <w:t>культуры и молодежной политики администрации Суражского района  и вышестоящей организации в суд.</w:t>
      </w:r>
    </w:p>
    <w:p w:rsidR="004E549D" w:rsidRPr="00816738" w:rsidRDefault="004E549D" w:rsidP="00E610FF">
      <w:pPr>
        <w:pStyle w:val="stposh"/>
        <w:jc w:val="both"/>
        <w:rPr>
          <w:sz w:val="28"/>
          <w:szCs w:val="28"/>
        </w:rPr>
      </w:pPr>
      <w:r w:rsidRPr="00816738">
        <w:rPr>
          <w:sz w:val="28"/>
          <w:szCs w:val="28"/>
        </w:rPr>
        <w:t>6.2. Для обращения в суд с жалобой в соответствии со статьей 5 Закона Российской Федерации от 27.04.1993 N 4866-1 "Об обжаловании в суд действий и решений, нарушающих права и свободы граждан" устанавливаются следующие сроки:</w:t>
      </w:r>
    </w:p>
    <w:p w:rsidR="004E549D" w:rsidRPr="00816738" w:rsidRDefault="004E549D" w:rsidP="00E610FF">
      <w:pPr>
        <w:pStyle w:val="stposh"/>
        <w:jc w:val="both"/>
        <w:rPr>
          <w:sz w:val="28"/>
          <w:szCs w:val="28"/>
        </w:rPr>
      </w:pPr>
      <w:r w:rsidRPr="00816738">
        <w:rPr>
          <w:sz w:val="28"/>
          <w:szCs w:val="28"/>
        </w:rPr>
        <w:t>три месяца со дня, когда заявителю стало известно о нарушении его прав;</w:t>
      </w:r>
    </w:p>
    <w:p w:rsidR="004E549D" w:rsidRPr="00816738" w:rsidRDefault="004E549D" w:rsidP="00E610FF">
      <w:pPr>
        <w:pStyle w:val="stposh"/>
        <w:jc w:val="both"/>
        <w:rPr>
          <w:sz w:val="28"/>
          <w:szCs w:val="28"/>
        </w:rPr>
      </w:pPr>
      <w:r w:rsidRPr="00816738">
        <w:rPr>
          <w:sz w:val="28"/>
          <w:szCs w:val="28"/>
        </w:rPr>
        <w:t xml:space="preserve">один месяц со дня получения заявителем письменного уведомления об отказе Управления и вышестоящей организации в удовлетворении жалобы или со </w:t>
      </w:r>
      <w:r w:rsidRPr="00816738">
        <w:rPr>
          <w:sz w:val="28"/>
          <w:szCs w:val="28"/>
        </w:rPr>
        <w:lastRenderedPageBreak/>
        <w:t>дня истечения месячного срока после подачи жалобы, если заявителем не был получен на нее письменный ответ.</w:t>
      </w:r>
    </w:p>
    <w:p w:rsidR="004E549D" w:rsidRPr="00816738" w:rsidRDefault="004E549D" w:rsidP="00E610FF">
      <w:pPr>
        <w:pStyle w:val="stposh"/>
        <w:jc w:val="both"/>
        <w:rPr>
          <w:sz w:val="28"/>
          <w:szCs w:val="28"/>
        </w:rPr>
      </w:pPr>
      <w:r w:rsidRPr="00816738">
        <w:rPr>
          <w:sz w:val="28"/>
          <w:szCs w:val="28"/>
        </w:rPr>
        <w:t>Пропущенный по уважительной причине срок подачи жалобы может быть восстановлен судом.</w:t>
      </w:r>
    </w:p>
    <w:p w:rsidR="004E549D" w:rsidRPr="00816738" w:rsidRDefault="004E549D" w:rsidP="00E610FF">
      <w:pPr>
        <w:pStyle w:val="stposh"/>
        <w:jc w:val="both"/>
        <w:rPr>
          <w:sz w:val="28"/>
          <w:szCs w:val="28"/>
        </w:rPr>
      </w:pPr>
      <w:r w:rsidRPr="00816738">
        <w:rPr>
          <w:sz w:val="28"/>
          <w:szCs w:val="28"/>
        </w:rPr>
        <w:t>6.3. Жалобы на действия (бездействие) должностных лиц в ходе предоставления услуги рассматриваются судами общей юрисдикции и арбитражным судом.</w:t>
      </w:r>
    </w:p>
    <w:p w:rsidR="004E549D" w:rsidRPr="00816738" w:rsidRDefault="004E549D" w:rsidP="00E610FF">
      <w:pPr>
        <w:jc w:val="both"/>
        <w:rPr>
          <w:sz w:val="28"/>
          <w:szCs w:val="28"/>
        </w:rPr>
      </w:pPr>
    </w:p>
    <w:p w:rsidR="00887A35" w:rsidRPr="00816738" w:rsidRDefault="00887A35" w:rsidP="00374B57">
      <w:pPr>
        <w:pStyle w:val="s15"/>
        <w:jc w:val="both"/>
        <w:rPr>
          <w:sz w:val="28"/>
          <w:szCs w:val="28"/>
        </w:rPr>
      </w:pPr>
      <w:r w:rsidRPr="00816738">
        <w:rPr>
          <w:sz w:val="28"/>
          <w:szCs w:val="28"/>
        </w:rPr>
        <w:t>Общие требования к порядку подачи и рассмотрения жалобы</w:t>
      </w:r>
    </w:p>
    <w:p w:rsidR="00887A35" w:rsidRPr="00816738" w:rsidRDefault="00887A35" w:rsidP="00374B57">
      <w:pPr>
        <w:pStyle w:val="s1"/>
        <w:jc w:val="both"/>
        <w:rPr>
          <w:sz w:val="28"/>
          <w:szCs w:val="28"/>
        </w:rPr>
      </w:pPr>
      <w:r w:rsidRPr="00816738">
        <w:rPr>
          <w:sz w:val="28"/>
          <w:szCs w:val="28"/>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887A35" w:rsidRPr="00816738" w:rsidRDefault="00887A35" w:rsidP="00374B57">
      <w:pPr>
        <w:pStyle w:val="s1"/>
        <w:jc w:val="both"/>
        <w:rPr>
          <w:sz w:val="28"/>
          <w:szCs w:val="28"/>
        </w:rPr>
      </w:pPr>
      <w:r w:rsidRPr="00816738">
        <w:rPr>
          <w:sz w:val="28"/>
          <w:szCs w:val="28"/>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87A35" w:rsidRPr="00816738" w:rsidRDefault="00887A35" w:rsidP="00374B57">
      <w:pPr>
        <w:pStyle w:val="s1"/>
        <w:jc w:val="both"/>
        <w:rPr>
          <w:sz w:val="28"/>
          <w:szCs w:val="28"/>
        </w:rPr>
      </w:pPr>
      <w:r w:rsidRPr="00816738">
        <w:rPr>
          <w:sz w:val="28"/>
          <w:szCs w:val="28"/>
        </w:rPr>
        <w:t>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887A35" w:rsidRPr="00816738" w:rsidRDefault="00887A35" w:rsidP="00374B57">
      <w:pPr>
        <w:pStyle w:val="s1"/>
        <w:jc w:val="both"/>
        <w:rPr>
          <w:sz w:val="28"/>
          <w:szCs w:val="28"/>
        </w:rPr>
      </w:pPr>
      <w:r w:rsidRPr="00816738">
        <w:rPr>
          <w:sz w:val="28"/>
          <w:szCs w:val="28"/>
        </w:rP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w:t>
      </w:r>
      <w:r w:rsidRPr="00816738">
        <w:rPr>
          <w:sz w:val="28"/>
          <w:szCs w:val="28"/>
        </w:rPr>
        <w:lastRenderedPageBreak/>
        <w:t>служащих устанавливаются соответственно нормативными правовыми актами субъектов Российской Федерации и муниципальными правовыми актами.</w:t>
      </w:r>
    </w:p>
    <w:p w:rsidR="00887A35" w:rsidRPr="00816738" w:rsidRDefault="00887A35" w:rsidP="00374B57">
      <w:pPr>
        <w:pStyle w:val="s1"/>
        <w:jc w:val="both"/>
        <w:rPr>
          <w:sz w:val="28"/>
          <w:szCs w:val="28"/>
        </w:rPr>
      </w:pPr>
      <w:r w:rsidRPr="00816738">
        <w:rPr>
          <w:sz w:val="28"/>
          <w:szCs w:val="28"/>
        </w:rPr>
        <w:t>5. Жалоба должна содержать:</w:t>
      </w:r>
    </w:p>
    <w:p w:rsidR="00887A35" w:rsidRPr="00816738" w:rsidRDefault="00887A35" w:rsidP="00374B57">
      <w:pPr>
        <w:pStyle w:val="s1"/>
        <w:jc w:val="both"/>
        <w:rPr>
          <w:sz w:val="28"/>
          <w:szCs w:val="28"/>
        </w:rPr>
      </w:pPr>
      <w:r w:rsidRPr="00816738">
        <w:rPr>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887A35" w:rsidRPr="00816738" w:rsidRDefault="00887A35" w:rsidP="00374B57">
      <w:pPr>
        <w:pStyle w:val="s1"/>
        <w:jc w:val="both"/>
        <w:rPr>
          <w:sz w:val="28"/>
          <w:szCs w:val="28"/>
        </w:rPr>
      </w:pPr>
      <w:r w:rsidRPr="0081673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7A35" w:rsidRPr="00816738" w:rsidRDefault="00887A35" w:rsidP="00374B57">
      <w:pPr>
        <w:pStyle w:val="s1"/>
        <w:jc w:val="both"/>
        <w:rPr>
          <w:sz w:val="28"/>
          <w:szCs w:val="28"/>
        </w:rPr>
      </w:pPr>
      <w:r w:rsidRPr="00816738">
        <w:rPr>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887A35" w:rsidRPr="00816738" w:rsidRDefault="00887A35" w:rsidP="00374B57">
      <w:pPr>
        <w:pStyle w:val="s1"/>
        <w:jc w:val="both"/>
        <w:rPr>
          <w:sz w:val="28"/>
          <w:szCs w:val="28"/>
        </w:rPr>
      </w:pPr>
      <w:r w:rsidRPr="00816738">
        <w:rPr>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887A35" w:rsidRPr="00816738" w:rsidRDefault="00887A35" w:rsidP="00374B57">
      <w:pPr>
        <w:pStyle w:val="s1"/>
        <w:jc w:val="both"/>
        <w:rPr>
          <w:sz w:val="28"/>
          <w:szCs w:val="28"/>
        </w:rPr>
      </w:pPr>
      <w:r w:rsidRPr="00816738">
        <w:rPr>
          <w:sz w:val="28"/>
          <w:szCs w:val="28"/>
        </w:rP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87A35" w:rsidRPr="00816738" w:rsidRDefault="00887A35" w:rsidP="00374B57">
      <w:pPr>
        <w:pStyle w:val="s1"/>
        <w:jc w:val="both"/>
        <w:rPr>
          <w:sz w:val="28"/>
          <w:szCs w:val="28"/>
        </w:rPr>
      </w:pPr>
      <w:r w:rsidRPr="00816738">
        <w:rPr>
          <w:sz w:val="28"/>
          <w:szCs w:val="28"/>
        </w:rPr>
        <w:lastRenderedPageBreak/>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887A35" w:rsidRPr="00816738" w:rsidRDefault="00887A35" w:rsidP="00374B57">
      <w:pPr>
        <w:pStyle w:val="s1"/>
        <w:jc w:val="both"/>
        <w:rPr>
          <w:sz w:val="28"/>
          <w:szCs w:val="28"/>
        </w:rPr>
      </w:pPr>
      <w:r w:rsidRPr="00816738">
        <w:rPr>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87A35" w:rsidRPr="00816738" w:rsidRDefault="00887A35" w:rsidP="00374B57">
      <w:pPr>
        <w:pStyle w:val="s1"/>
        <w:jc w:val="both"/>
        <w:rPr>
          <w:sz w:val="28"/>
          <w:szCs w:val="28"/>
        </w:rPr>
      </w:pPr>
      <w:r w:rsidRPr="00816738">
        <w:rPr>
          <w:sz w:val="28"/>
          <w:szCs w:val="28"/>
        </w:rPr>
        <w:t>2) отказывает в удовлетворении жалобы.</w:t>
      </w:r>
    </w:p>
    <w:p w:rsidR="00887A35" w:rsidRPr="00816738" w:rsidRDefault="00887A35" w:rsidP="00374B57">
      <w:pPr>
        <w:pStyle w:val="s1"/>
        <w:jc w:val="both"/>
        <w:rPr>
          <w:sz w:val="28"/>
          <w:szCs w:val="28"/>
        </w:rPr>
      </w:pPr>
      <w:r w:rsidRPr="00816738">
        <w:rPr>
          <w:sz w:val="28"/>
          <w:szCs w:val="28"/>
        </w:rP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7A35" w:rsidRPr="00816738" w:rsidRDefault="00887A35" w:rsidP="00374B57">
      <w:pPr>
        <w:pStyle w:val="s1"/>
        <w:jc w:val="both"/>
        <w:rPr>
          <w:sz w:val="28"/>
          <w:szCs w:val="28"/>
        </w:rPr>
      </w:pPr>
      <w:r w:rsidRPr="00816738">
        <w:rPr>
          <w:sz w:val="28"/>
          <w:szCs w:val="28"/>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4E549D" w:rsidRPr="00816738" w:rsidRDefault="004E549D" w:rsidP="00374B57">
      <w:pPr>
        <w:jc w:val="both"/>
        <w:rPr>
          <w:sz w:val="28"/>
          <w:szCs w:val="28"/>
        </w:rPr>
      </w:pPr>
    </w:p>
    <w:p w:rsidR="004E549D" w:rsidRPr="00816738" w:rsidRDefault="004E549D" w:rsidP="004E549D">
      <w:pPr>
        <w:pStyle w:val="stpravo"/>
        <w:jc w:val="right"/>
        <w:rPr>
          <w:sz w:val="28"/>
          <w:szCs w:val="28"/>
        </w:rPr>
      </w:pPr>
      <w:r w:rsidRPr="00816738">
        <w:rPr>
          <w:sz w:val="28"/>
          <w:szCs w:val="28"/>
        </w:rPr>
        <w:t xml:space="preserve">Приложение N 1 </w:t>
      </w:r>
      <w:r w:rsidRPr="00816738">
        <w:rPr>
          <w:sz w:val="28"/>
          <w:szCs w:val="28"/>
        </w:rPr>
        <w:br/>
        <w:t xml:space="preserve">к административному регламенту </w:t>
      </w:r>
      <w:r w:rsidRPr="00816738">
        <w:rPr>
          <w:sz w:val="28"/>
          <w:szCs w:val="28"/>
        </w:rPr>
        <w:br/>
        <w:t xml:space="preserve">предоставления муниципальной услуги </w:t>
      </w:r>
      <w:r w:rsidRPr="00816738">
        <w:rPr>
          <w:sz w:val="28"/>
          <w:szCs w:val="28"/>
        </w:rPr>
        <w:br/>
        <w:t xml:space="preserve">"Постановка на учет молодых семей, </w:t>
      </w:r>
      <w:r w:rsidRPr="00816738">
        <w:rPr>
          <w:sz w:val="28"/>
          <w:szCs w:val="28"/>
        </w:rPr>
        <w:br/>
        <w:t xml:space="preserve">нуждающихся в улучшении жилищных </w:t>
      </w:r>
      <w:r w:rsidRPr="00816738">
        <w:rPr>
          <w:sz w:val="28"/>
          <w:szCs w:val="28"/>
        </w:rPr>
        <w:br/>
        <w:t>условий»</w:t>
      </w:r>
    </w:p>
    <w:p w:rsidR="004E549D" w:rsidRPr="00816738" w:rsidRDefault="004E549D" w:rsidP="004E549D">
      <w:pPr>
        <w:rPr>
          <w:sz w:val="28"/>
          <w:szCs w:val="28"/>
        </w:rPr>
      </w:pPr>
    </w:p>
    <w:p w:rsidR="004E549D" w:rsidRPr="00816738" w:rsidRDefault="004E549D" w:rsidP="004E549D">
      <w:pPr>
        <w:pStyle w:val="3"/>
        <w:jc w:val="center"/>
        <w:rPr>
          <w:rFonts w:ascii="Times New Roman" w:hAnsi="Times New Roman" w:cs="Times New Roman"/>
          <w:color w:val="auto"/>
          <w:sz w:val="28"/>
          <w:szCs w:val="28"/>
        </w:rPr>
      </w:pPr>
      <w:r w:rsidRPr="00816738">
        <w:rPr>
          <w:rFonts w:ascii="Times New Roman" w:hAnsi="Times New Roman" w:cs="Times New Roman"/>
          <w:color w:val="auto"/>
          <w:sz w:val="28"/>
          <w:szCs w:val="28"/>
        </w:rPr>
        <w:t>БЛОК-СХЕМА ПОСЛЕДОВАТЕЛЬНОСТИ АДМИНИСТРАТИВНЫХ ДЕЙСТВИЙ ПРИ ИСПОЛНЕНИИ АДМИНИСТРАТИВНЫХ ПРОЦЕДУР</w:t>
      </w:r>
    </w:p>
    <w:p w:rsidR="004E549D" w:rsidRPr="00816738" w:rsidRDefault="004E549D" w:rsidP="004E549D">
      <w:pPr>
        <w:rPr>
          <w:rFonts w:ascii="Times New Roman" w:hAnsi="Times New Roman" w:cs="Times New Roman"/>
          <w:sz w:val="32"/>
          <w:szCs w:val="32"/>
        </w:rPr>
      </w:pPr>
    </w:p>
    <w:tbl>
      <w:tblPr>
        <w:tblStyle w:val="a4"/>
        <w:tblW w:w="0" w:type="auto"/>
        <w:tblLook w:val="04A0"/>
      </w:tblPr>
      <w:tblGrid>
        <w:gridCol w:w="9571"/>
      </w:tblGrid>
      <w:tr w:rsidR="004E549D" w:rsidRPr="00816738" w:rsidTr="00E610FF">
        <w:tc>
          <w:tcPr>
            <w:tcW w:w="9571" w:type="dxa"/>
          </w:tcPr>
          <w:p w:rsidR="004E549D" w:rsidRPr="00816738" w:rsidRDefault="004E549D" w:rsidP="00E610FF">
            <w:pPr>
              <w:jc w:val="center"/>
              <w:rPr>
                <w:rFonts w:ascii="Times New Roman" w:hAnsi="Times New Roman" w:cs="Times New Roman"/>
                <w:sz w:val="32"/>
                <w:szCs w:val="32"/>
              </w:rPr>
            </w:pPr>
            <w:r w:rsidRPr="00816738">
              <w:rPr>
                <w:rFonts w:ascii="Times New Roman" w:hAnsi="Times New Roman" w:cs="Times New Roman"/>
                <w:sz w:val="32"/>
                <w:szCs w:val="32"/>
              </w:rPr>
              <w:t>1. Принятие заявления в отделе культуры и молодежной политики администрации Суражского района</w:t>
            </w:r>
          </w:p>
          <w:p w:rsidR="004E549D" w:rsidRPr="00816738" w:rsidRDefault="004E549D" w:rsidP="00E610FF">
            <w:pPr>
              <w:jc w:val="center"/>
              <w:rPr>
                <w:rFonts w:ascii="Times New Roman" w:hAnsi="Times New Roman" w:cs="Times New Roman"/>
                <w:sz w:val="32"/>
                <w:szCs w:val="32"/>
              </w:rPr>
            </w:pPr>
          </w:p>
        </w:tc>
      </w:tr>
    </w:tbl>
    <w:p w:rsidR="004E549D" w:rsidRPr="00816738" w:rsidRDefault="004E549D" w:rsidP="004E549D">
      <w:pPr>
        <w:pStyle w:val="HTML"/>
        <w:jc w:val="center"/>
        <w:rPr>
          <w:rFonts w:ascii="Times New Roman" w:hAnsi="Times New Roman" w:cs="Times New Roman"/>
          <w:sz w:val="32"/>
          <w:szCs w:val="32"/>
        </w:rPr>
      </w:pPr>
      <w:r w:rsidRPr="00816738">
        <w:rPr>
          <w:rFonts w:ascii="Times New Roman" w:hAnsi="Times New Roman" w:cs="Times New Roman"/>
          <w:sz w:val="32"/>
          <w:szCs w:val="32"/>
        </w:rPr>
        <w:lastRenderedPageBreak/>
        <w:t>V</w:t>
      </w:r>
    </w:p>
    <w:tbl>
      <w:tblPr>
        <w:tblStyle w:val="a4"/>
        <w:tblW w:w="0" w:type="auto"/>
        <w:tblLook w:val="04A0"/>
      </w:tblPr>
      <w:tblGrid>
        <w:gridCol w:w="9571"/>
      </w:tblGrid>
      <w:tr w:rsidR="004E549D" w:rsidRPr="00816738" w:rsidTr="00E610FF">
        <w:tc>
          <w:tcPr>
            <w:tcW w:w="9571" w:type="dxa"/>
          </w:tcPr>
          <w:p w:rsidR="004E549D" w:rsidRPr="00816738" w:rsidRDefault="004E549D" w:rsidP="00E610FF">
            <w:pPr>
              <w:jc w:val="center"/>
              <w:rPr>
                <w:rFonts w:ascii="Times New Roman" w:hAnsi="Times New Roman" w:cs="Times New Roman"/>
                <w:sz w:val="32"/>
                <w:szCs w:val="32"/>
              </w:rPr>
            </w:pPr>
            <w:r w:rsidRPr="00816738">
              <w:rPr>
                <w:rFonts w:ascii="Times New Roman" w:hAnsi="Times New Roman" w:cs="Times New Roman"/>
                <w:sz w:val="32"/>
                <w:szCs w:val="32"/>
              </w:rPr>
              <w:t>2.Установка предмета обращения. Проверка представленных документов</w:t>
            </w:r>
          </w:p>
          <w:p w:rsidR="004E549D" w:rsidRPr="00816738" w:rsidRDefault="004E549D" w:rsidP="00E610FF">
            <w:pPr>
              <w:jc w:val="center"/>
              <w:rPr>
                <w:rFonts w:ascii="Times New Roman" w:hAnsi="Times New Roman" w:cs="Times New Roman"/>
                <w:sz w:val="32"/>
                <w:szCs w:val="32"/>
              </w:rPr>
            </w:pPr>
          </w:p>
        </w:tc>
      </w:tr>
    </w:tbl>
    <w:p w:rsidR="004E549D" w:rsidRPr="00816738" w:rsidRDefault="004E549D" w:rsidP="004E549D">
      <w:pPr>
        <w:pStyle w:val="HTML"/>
        <w:jc w:val="center"/>
        <w:rPr>
          <w:rFonts w:ascii="Times New Roman" w:hAnsi="Times New Roman" w:cs="Times New Roman"/>
          <w:sz w:val="32"/>
          <w:szCs w:val="32"/>
        </w:rPr>
      </w:pPr>
      <w:r w:rsidRPr="00816738">
        <w:rPr>
          <w:rFonts w:ascii="Times New Roman" w:hAnsi="Times New Roman" w:cs="Times New Roman"/>
          <w:sz w:val="32"/>
          <w:szCs w:val="32"/>
        </w:rPr>
        <w:t>V</w:t>
      </w:r>
    </w:p>
    <w:tbl>
      <w:tblPr>
        <w:tblStyle w:val="a4"/>
        <w:tblW w:w="0" w:type="auto"/>
        <w:tblLook w:val="04A0"/>
      </w:tblPr>
      <w:tblGrid>
        <w:gridCol w:w="9571"/>
      </w:tblGrid>
      <w:tr w:rsidR="004E549D" w:rsidRPr="00816738" w:rsidTr="00E610FF">
        <w:tc>
          <w:tcPr>
            <w:tcW w:w="9571" w:type="dxa"/>
          </w:tcPr>
          <w:p w:rsidR="004E549D" w:rsidRPr="00816738" w:rsidRDefault="004E549D" w:rsidP="00E610FF">
            <w:pPr>
              <w:jc w:val="center"/>
              <w:rPr>
                <w:rFonts w:ascii="Times New Roman" w:hAnsi="Times New Roman" w:cs="Times New Roman"/>
                <w:sz w:val="32"/>
                <w:szCs w:val="32"/>
              </w:rPr>
            </w:pPr>
            <w:r w:rsidRPr="00816738">
              <w:rPr>
                <w:rFonts w:ascii="Times New Roman" w:hAnsi="Times New Roman" w:cs="Times New Roman"/>
                <w:sz w:val="32"/>
                <w:szCs w:val="32"/>
              </w:rPr>
              <w:t>3. Передача пакета документов в жилищную комиссию администрации Суражского района</w:t>
            </w:r>
          </w:p>
          <w:p w:rsidR="004E549D" w:rsidRPr="00816738" w:rsidRDefault="004E549D" w:rsidP="00E610FF">
            <w:pPr>
              <w:jc w:val="center"/>
              <w:rPr>
                <w:rFonts w:ascii="Times New Roman" w:hAnsi="Times New Roman" w:cs="Times New Roman"/>
                <w:sz w:val="32"/>
                <w:szCs w:val="32"/>
              </w:rPr>
            </w:pPr>
          </w:p>
        </w:tc>
      </w:tr>
    </w:tbl>
    <w:p w:rsidR="004E549D" w:rsidRPr="00816738" w:rsidRDefault="004E549D" w:rsidP="004E549D">
      <w:pPr>
        <w:pStyle w:val="HTML"/>
        <w:jc w:val="center"/>
        <w:rPr>
          <w:rFonts w:ascii="Times New Roman" w:hAnsi="Times New Roman" w:cs="Times New Roman"/>
          <w:sz w:val="32"/>
          <w:szCs w:val="32"/>
        </w:rPr>
      </w:pPr>
      <w:r w:rsidRPr="00816738">
        <w:rPr>
          <w:rFonts w:ascii="Times New Roman" w:hAnsi="Times New Roman" w:cs="Times New Roman"/>
          <w:sz w:val="32"/>
          <w:szCs w:val="32"/>
        </w:rPr>
        <w:t>V</w:t>
      </w:r>
    </w:p>
    <w:tbl>
      <w:tblPr>
        <w:tblStyle w:val="a4"/>
        <w:tblW w:w="0" w:type="auto"/>
        <w:tblLook w:val="04A0"/>
      </w:tblPr>
      <w:tblGrid>
        <w:gridCol w:w="9571"/>
      </w:tblGrid>
      <w:tr w:rsidR="004E549D" w:rsidRPr="00816738" w:rsidTr="00E610FF">
        <w:tc>
          <w:tcPr>
            <w:tcW w:w="9571" w:type="dxa"/>
          </w:tcPr>
          <w:p w:rsidR="004E549D" w:rsidRPr="00816738" w:rsidRDefault="004E549D" w:rsidP="00E610FF">
            <w:pPr>
              <w:jc w:val="center"/>
              <w:rPr>
                <w:rFonts w:ascii="Times New Roman" w:hAnsi="Times New Roman" w:cs="Times New Roman"/>
                <w:sz w:val="32"/>
                <w:szCs w:val="32"/>
              </w:rPr>
            </w:pPr>
            <w:r w:rsidRPr="00816738">
              <w:rPr>
                <w:rFonts w:ascii="Times New Roman" w:hAnsi="Times New Roman" w:cs="Times New Roman"/>
                <w:sz w:val="32"/>
                <w:szCs w:val="32"/>
              </w:rPr>
              <w:t>4. Рассмотрение заявления и принятия решения о предоставлении услуги либо об отказе в предоставлении услуги</w:t>
            </w:r>
          </w:p>
          <w:p w:rsidR="004E549D" w:rsidRPr="00816738" w:rsidRDefault="004E549D" w:rsidP="00E610FF">
            <w:pPr>
              <w:jc w:val="center"/>
              <w:rPr>
                <w:rFonts w:ascii="Times New Roman" w:hAnsi="Times New Roman" w:cs="Times New Roman"/>
                <w:sz w:val="32"/>
                <w:szCs w:val="32"/>
              </w:rPr>
            </w:pPr>
          </w:p>
        </w:tc>
      </w:tr>
    </w:tbl>
    <w:p w:rsidR="004E549D" w:rsidRPr="00816738" w:rsidRDefault="004E549D" w:rsidP="004E549D">
      <w:pPr>
        <w:pStyle w:val="HTML"/>
        <w:jc w:val="center"/>
        <w:rPr>
          <w:rFonts w:ascii="Times New Roman" w:hAnsi="Times New Roman" w:cs="Times New Roman"/>
          <w:sz w:val="32"/>
          <w:szCs w:val="32"/>
        </w:rPr>
      </w:pPr>
      <w:r w:rsidRPr="00816738">
        <w:rPr>
          <w:rFonts w:ascii="Times New Roman" w:hAnsi="Times New Roman" w:cs="Times New Roman"/>
          <w:sz w:val="32"/>
          <w:szCs w:val="32"/>
        </w:rPr>
        <w:t>V</w:t>
      </w:r>
    </w:p>
    <w:tbl>
      <w:tblPr>
        <w:tblStyle w:val="a4"/>
        <w:tblW w:w="0" w:type="auto"/>
        <w:tblLook w:val="04A0"/>
      </w:tblPr>
      <w:tblGrid>
        <w:gridCol w:w="9571"/>
      </w:tblGrid>
      <w:tr w:rsidR="004E549D" w:rsidRPr="00816738" w:rsidTr="00E610FF">
        <w:tc>
          <w:tcPr>
            <w:tcW w:w="9571" w:type="dxa"/>
          </w:tcPr>
          <w:p w:rsidR="004E549D" w:rsidRPr="00816738" w:rsidRDefault="004E549D" w:rsidP="00E610FF">
            <w:pPr>
              <w:jc w:val="center"/>
              <w:rPr>
                <w:rFonts w:ascii="Times New Roman" w:hAnsi="Times New Roman" w:cs="Times New Roman"/>
                <w:sz w:val="32"/>
                <w:szCs w:val="32"/>
              </w:rPr>
            </w:pPr>
            <w:r w:rsidRPr="00816738">
              <w:rPr>
                <w:rFonts w:ascii="Times New Roman" w:hAnsi="Times New Roman" w:cs="Times New Roman"/>
                <w:sz w:val="32"/>
                <w:szCs w:val="32"/>
              </w:rPr>
              <w:t>5. Отправка уведомления о постановке</w:t>
            </w:r>
            <w:r w:rsidR="00AE3C4D" w:rsidRPr="00816738">
              <w:rPr>
                <w:rFonts w:ascii="Times New Roman" w:hAnsi="Times New Roman" w:cs="Times New Roman"/>
                <w:sz w:val="32"/>
                <w:szCs w:val="32"/>
              </w:rPr>
              <w:t xml:space="preserve"> на учет в качестве нуждающихся  в улучшении жилищных условий</w:t>
            </w:r>
            <w:r w:rsidRPr="00816738">
              <w:rPr>
                <w:rFonts w:ascii="Times New Roman" w:hAnsi="Times New Roman" w:cs="Times New Roman"/>
                <w:sz w:val="32"/>
                <w:szCs w:val="32"/>
              </w:rPr>
              <w:t xml:space="preserve"> или об отказе  предоставления услуги заявителю</w:t>
            </w:r>
          </w:p>
          <w:p w:rsidR="004E549D" w:rsidRPr="00816738" w:rsidRDefault="004E549D" w:rsidP="00E610FF">
            <w:pPr>
              <w:jc w:val="center"/>
              <w:rPr>
                <w:rFonts w:ascii="Times New Roman" w:hAnsi="Times New Roman" w:cs="Times New Roman"/>
                <w:sz w:val="32"/>
                <w:szCs w:val="32"/>
              </w:rPr>
            </w:pPr>
          </w:p>
        </w:tc>
      </w:tr>
    </w:tbl>
    <w:p w:rsidR="004E549D" w:rsidRPr="00816738" w:rsidRDefault="004E549D" w:rsidP="004E549D">
      <w:pPr>
        <w:jc w:val="center"/>
        <w:rPr>
          <w:rFonts w:ascii="Times New Roman" w:hAnsi="Times New Roman" w:cs="Times New Roman"/>
          <w:sz w:val="32"/>
          <w:szCs w:val="32"/>
        </w:rPr>
      </w:pPr>
    </w:p>
    <w:p w:rsidR="004E549D" w:rsidRPr="00816738" w:rsidRDefault="004E549D" w:rsidP="004E549D"/>
    <w:p w:rsidR="004E549D" w:rsidRPr="00816738" w:rsidRDefault="004E549D" w:rsidP="004E549D"/>
    <w:p w:rsidR="004E549D" w:rsidRPr="00816738" w:rsidRDefault="004E549D" w:rsidP="004E549D">
      <w:pPr>
        <w:rPr>
          <w:sz w:val="28"/>
          <w:szCs w:val="28"/>
        </w:rPr>
      </w:pPr>
    </w:p>
    <w:p w:rsidR="004E549D" w:rsidRPr="00816738" w:rsidRDefault="004E549D" w:rsidP="004E549D">
      <w:pPr>
        <w:rPr>
          <w:sz w:val="28"/>
          <w:szCs w:val="28"/>
        </w:rPr>
      </w:pPr>
    </w:p>
    <w:p w:rsidR="004E549D" w:rsidRPr="00816738" w:rsidRDefault="004E549D" w:rsidP="004E549D">
      <w:pPr>
        <w:rPr>
          <w:sz w:val="28"/>
          <w:szCs w:val="28"/>
        </w:rPr>
      </w:pPr>
    </w:p>
    <w:p w:rsidR="004E549D" w:rsidRPr="00816738" w:rsidRDefault="004E549D" w:rsidP="004E549D">
      <w:pPr>
        <w:pStyle w:val="3"/>
        <w:jc w:val="right"/>
        <w:rPr>
          <w:color w:val="auto"/>
          <w:sz w:val="28"/>
          <w:szCs w:val="28"/>
        </w:rPr>
      </w:pPr>
      <w:r w:rsidRPr="00816738">
        <w:rPr>
          <w:color w:val="auto"/>
          <w:sz w:val="28"/>
          <w:szCs w:val="28"/>
        </w:rPr>
        <w:t xml:space="preserve">Приложение N 2 </w:t>
      </w:r>
      <w:r w:rsidRPr="00816738">
        <w:rPr>
          <w:color w:val="auto"/>
          <w:sz w:val="28"/>
          <w:szCs w:val="28"/>
        </w:rPr>
        <w:br/>
        <w:t xml:space="preserve">к административному регламенту </w:t>
      </w:r>
      <w:r w:rsidRPr="00816738">
        <w:rPr>
          <w:color w:val="auto"/>
          <w:sz w:val="28"/>
          <w:szCs w:val="28"/>
        </w:rPr>
        <w:br/>
        <w:t xml:space="preserve">предоставления муниципальной услуги </w:t>
      </w:r>
      <w:r w:rsidRPr="00816738">
        <w:rPr>
          <w:color w:val="auto"/>
          <w:sz w:val="28"/>
          <w:szCs w:val="28"/>
        </w:rPr>
        <w:br/>
        <w:t xml:space="preserve">"Постановка на учет молодых семей, </w:t>
      </w:r>
      <w:r w:rsidRPr="00816738">
        <w:rPr>
          <w:color w:val="auto"/>
          <w:sz w:val="28"/>
          <w:szCs w:val="28"/>
        </w:rPr>
        <w:br/>
        <w:t xml:space="preserve">нуждающихся в улучшении жилищных </w:t>
      </w:r>
      <w:r w:rsidRPr="00816738">
        <w:rPr>
          <w:color w:val="auto"/>
          <w:sz w:val="28"/>
          <w:szCs w:val="28"/>
        </w:rPr>
        <w:br/>
        <w:t xml:space="preserve">условий </w:t>
      </w:r>
    </w:p>
    <w:p w:rsidR="004E549D" w:rsidRPr="00816738" w:rsidRDefault="004E549D" w:rsidP="004E549D">
      <w:pPr>
        <w:pStyle w:val="ConsPlusNonformat"/>
        <w:widowControl/>
        <w:spacing w:line="324" w:lineRule="auto"/>
        <w:jc w:val="center"/>
        <w:rPr>
          <w:rFonts w:ascii="Times New Roman" w:hAnsi="Times New Roman" w:cs="Times New Roman"/>
          <w:sz w:val="24"/>
          <w:szCs w:val="24"/>
        </w:rPr>
      </w:pPr>
      <w:r w:rsidRPr="00816738">
        <w:rPr>
          <w:rFonts w:ascii="Times New Roman" w:hAnsi="Times New Roman" w:cs="Times New Roman"/>
          <w:sz w:val="24"/>
          <w:szCs w:val="24"/>
        </w:rPr>
        <w:t>______________________________________________</w:t>
      </w:r>
    </w:p>
    <w:p w:rsidR="004E549D" w:rsidRPr="00816738" w:rsidRDefault="004E549D" w:rsidP="004E549D">
      <w:pPr>
        <w:pStyle w:val="ConsPlusNonformat"/>
        <w:widowControl/>
        <w:spacing w:line="324" w:lineRule="auto"/>
        <w:jc w:val="center"/>
        <w:rPr>
          <w:rFonts w:ascii="Times New Roman" w:hAnsi="Times New Roman" w:cs="Times New Roman"/>
        </w:rPr>
      </w:pPr>
      <w:r w:rsidRPr="00816738">
        <w:rPr>
          <w:rFonts w:ascii="Times New Roman" w:hAnsi="Times New Roman" w:cs="Times New Roman"/>
        </w:rPr>
        <w:t>(орган местного самоуправления)</w:t>
      </w:r>
    </w:p>
    <w:p w:rsidR="004E549D" w:rsidRPr="00816738" w:rsidRDefault="004E549D" w:rsidP="004E549D">
      <w:pPr>
        <w:pStyle w:val="ConsPlusNonformat"/>
        <w:widowControl/>
        <w:spacing w:line="324" w:lineRule="auto"/>
        <w:rPr>
          <w:rFonts w:ascii="Times New Roman" w:hAnsi="Times New Roman" w:cs="Times New Roman"/>
          <w:sz w:val="24"/>
          <w:szCs w:val="24"/>
        </w:rPr>
      </w:pPr>
    </w:p>
    <w:p w:rsidR="004E549D" w:rsidRPr="00816738" w:rsidRDefault="004E549D" w:rsidP="004E549D">
      <w:pPr>
        <w:spacing w:line="324" w:lineRule="auto"/>
        <w:jc w:val="center"/>
        <w:rPr>
          <w:rFonts w:ascii="Times New Roman" w:hAnsi="Times New Roman" w:cs="Times New Roman"/>
          <w:bCs/>
          <w:sz w:val="28"/>
          <w:szCs w:val="28"/>
        </w:rPr>
      </w:pPr>
      <w:r w:rsidRPr="00816738">
        <w:rPr>
          <w:rFonts w:ascii="Times New Roman" w:hAnsi="Times New Roman" w:cs="Times New Roman"/>
          <w:bCs/>
          <w:sz w:val="28"/>
          <w:szCs w:val="28"/>
        </w:rPr>
        <w:t>Заявление</w:t>
      </w:r>
    </w:p>
    <w:p w:rsidR="004E549D" w:rsidRPr="00816738" w:rsidRDefault="004E549D" w:rsidP="004E549D">
      <w:pPr>
        <w:pStyle w:val="ConsPlusNonformat"/>
        <w:widowControl/>
        <w:spacing w:line="324" w:lineRule="auto"/>
        <w:ind w:firstLine="540"/>
        <w:jc w:val="both"/>
        <w:rPr>
          <w:rFonts w:ascii="Times New Roman" w:hAnsi="Times New Roman" w:cs="Times New Roman"/>
          <w:sz w:val="28"/>
          <w:szCs w:val="28"/>
        </w:rPr>
      </w:pPr>
      <w:r w:rsidRPr="00816738">
        <w:rPr>
          <w:rFonts w:ascii="Times New Roman" w:hAnsi="Times New Roman" w:cs="Times New Roman"/>
          <w:sz w:val="28"/>
          <w:szCs w:val="28"/>
        </w:rPr>
        <w:t xml:space="preserve">Прошу включить в состав участников мероприятия «Социальные выплаты молодым семьям на приобретение жилья» государственной </w:t>
      </w:r>
      <w:r w:rsidRPr="00816738">
        <w:rPr>
          <w:rFonts w:ascii="Times New Roman" w:hAnsi="Times New Roman" w:cs="Times New Roman"/>
          <w:sz w:val="28"/>
          <w:szCs w:val="28"/>
        </w:rPr>
        <w:lastRenderedPageBreak/>
        <w:t>программы «Развитие образования и науки Брянской области» (2014-2020 годы)молодую семью в составе:</w:t>
      </w:r>
    </w:p>
    <w:p w:rsidR="004E549D" w:rsidRPr="00816738" w:rsidRDefault="004E549D" w:rsidP="004E549D">
      <w:pPr>
        <w:pStyle w:val="ConsPlusNonformat"/>
        <w:widowControl/>
        <w:spacing w:line="324" w:lineRule="auto"/>
        <w:rPr>
          <w:rFonts w:ascii="Times New Roman" w:hAnsi="Times New Roman" w:cs="Times New Roman"/>
          <w:sz w:val="28"/>
          <w:szCs w:val="28"/>
        </w:rPr>
      </w:pPr>
      <w:r w:rsidRPr="00816738">
        <w:rPr>
          <w:rFonts w:ascii="Times New Roman" w:hAnsi="Times New Roman" w:cs="Times New Roman"/>
          <w:sz w:val="28"/>
          <w:szCs w:val="28"/>
        </w:rPr>
        <w:t>супруг ____________________________________________________________,</w:t>
      </w:r>
    </w:p>
    <w:p w:rsidR="004E549D" w:rsidRPr="00816738" w:rsidRDefault="004E549D" w:rsidP="004E549D">
      <w:pPr>
        <w:pStyle w:val="ConsPlusNonformat"/>
        <w:widowControl/>
        <w:spacing w:line="324" w:lineRule="auto"/>
        <w:jc w:val="center"/>
        <w:rPr>
          <w:rFonts w:ascii="Times New Roman" w:hAnsi="Times New Roman" w:cs="Times New Roman"/>
          <w:sz w:val="24"/>
          <w:szCs w:val="24"/>
        </w:rPr>
      </w:pPr>
      <w:r w:rsidRPr="00816738">
        <w:rPr>
          <w:rFonts w:ascii="Times New Roman" w:hAnsi="Times New Roman" w:cs="Times New Roman"/>
          <w:sz w:val="24"/>
          <w:szCs w:val="24"/>
        </w:rPr>
        <w:t>(Ф.И.О., дата рождения)</w:t>
      </w:r>
    </w:p>
    <w:p w:rsidR="004E549D" w:rsidRPr="00816738" w:rsidRDefault="004E549D" w:rsidP="004E549D">
      <w:pPr>
        <w:pStyle w:val="ConsPlusNonformat"/>
        <w:widowControl/>
        <w:spacing w:line="324" w:lineRule="auto"/>
        <w:rPr>
          <w:rFonts w:ascii="Times New Roman" w:hAnsi="Times New Roman" w:cs="Times New Roman"/>
          <w:sz w:val="28"/>
          <w:szCs w:val="28"/>
        </w:rPr>
      </w:pPr>
      <w:r w:rsidRPr="00816738">
        <w:rPr>
          <w:rFonts w:ascii="Times New Roman" w:hAnsi="Times New Roman" w:cs="Times New Roman"/>
          <w:sz w:val="28"/>
          <w:szCs w:val="28"/>
        </w:rPr>
        <w:t>паспорт: серия _____ № ________, выданный _____________________________________________________________________________________ «____» г.,</w:t>
      </w:r>
    </w:p>
    <w:p w:rsidR="004E549D" w:rsidRPr="00816738" w:rsidRDefault="004E549D" w:rsidP="004E549D">
      <w:pPr>
        <w:pStyle w:val="ConsPlusNonformat"/>
        <w:widowControl/>
        <w:spacing w:line="324" w:lineRule="auto"/>
        <w:rPr>
          <w:rFonts w:ascii="Times New Roman" w:hAnsi="Times New Roman" w:cs="Times New Roman"/>
          <w:sz w:val="28"/>
          <w:szCs w:val="28"/>
        </w:rPr>
      </w:pPr>
      <w:r w:rsidRPr="00816738">
        <w:rPr>
          <w:rFonts w:ascii="Times New Roman" w:hAnsi="Times New Roman" w:cs="Times New Roman"/>
          <w:sz w:val="28"/>
          <w:szCs w:val="28"/>
        </w:rPr>
        <w:t>проживает по адресу _______________________________________________;</w:t>
      </w:r>
    </w:p>
    <w:p w:rsidR="004E549D" w:rsidRPr="00816738" w:rsidRDefault="004E549D" w:rsidP="004E549D">
      <w:pPr>
        <w:pStyle w:val="ConsPlusNonformat"/>
        <w:widowControl/>
        <w:spacing w:line="324" w:lineRule="auto"/>
        <w:rPr>
          <w:rFonts w:ascii="Times New Roman" w:hAnsi="Times New Roman" w:cs="Times New Roman"/>
          <w:sz w:val="28"/>
          <w:szCs w:val="28"/>
        </w:rPr>
      </w:pPr>
      <w:r w:rsidRPr="00816738">
        <w:rPr>
          <w:rFonts w:ascii="Times New Roman" w:hAnsi="Times New Roman" w:cs="Times New Roman"/>
          <w:sz w:val="28"/>
          <w:szCs w:val="28"/>
        </w:rPr>
        <w:t>супруга __________________________________________________________________,</w:t>
      </w:r>
    </w:p>
    <w:p w:rsidR="004E549D" w:rsidRPr="00816738" w:rsidRDefault="004E549D" w:rsidP="004E549D">
      <w:pPr>
        <w:pStyle w:val="ConsPlusNonformat"/>
        <w:widowControl/>
        <w:spacing w:line="324" w:lineRule="auto"/>
        <w:jc w:val="center"/>
        <w:rPr>
          <w:rFonts w:ascii="Times New Roman" w:hAnsi="Times New Roman" w:cs="Times New Roman"/>
          <w:sz w:val="24"/>
          <w:szCs w:val="24"/>
        </w:rPr>
      </w:pPr>
      <w:r w:rsidRPr="00816738">
        <w:rPr>
          <w:rFonts w:ascii="Times New Roman" w:hAnsi="Times New Roman" w:cs="Times New Roman"/>
          <w:sz w:val="24"/>
          <w:szCs w:val="24"/>
        </w:rPr>
        <w:t>(Ф.И.О., дата рождения)</w:t>
      </w:r>
    </w:p>
    <w:p w:rsidR="004E549D" w:rsidRPr="00816738" w:rsidRDefault="004E549D" w:rsidP="004E549D">
      <w:pPr>
        <w:pStyle w:val="ConsPlusNonformat"/>
        <w:widowControl/>
        <w:spacing w:line="324" w:lineRule="auto"/>
        <w:rPr>
          <w:rFonts w:ascii="Times New Roman" w:hAnsi="Times New Roman" w:cs="Times New Roman"/>
          <w:sz w:val="28"/>
          <w:szCs w:val="28"/>
        </w:rPr>
      </w:pPr>
      <w:r w:rsidRPr="00816738">
        <w:rPr>
          <w:rFonts w:ascii="Times New Roman" w:hAnsi="Times New Roman" w:cs="Times New Roman"/>
          <w:sz w:val="28"/>
          <w:szCs w:val="28"/>
        </w:rPr>
        <w:t>паспорт: серия _____ № ________, выданный _____________________________________________________________________________________ «____» г.,</w:t>
      </w:r>
    </w:p>
    <w:p w:rsidR="004E549D" w:rsidRPr="00816738" w:rsidRDefault="004E549D" w:rsidP="004E549D">
      <w:pPr>
        <w:pStyle w:val="ConsPlusNonformat"/>
        <w:widowControl/>
        <w:spacing w:line="324" w:lineRule="auto"/>
        <w:rPr>
          <w:rFonts w:ascii="Times New Roman" w:hAnsi="Times New Roman" w:cs="Times New Roman"/>
          <w:sz w:val="28"/>
          <w:szCs w:val="28"/>
        </w:rPr>
      </w:pPr>
      <w:r w:rsidRPr="00816738">
        <w:rPr>
          <w:rFonts w:ascii="Times New Roman" w:hAnsi="Times New Roman" w:cs="Times New Roman"/>
          <w:sz w:val="28"/>
          <w:szCs w:val="28"/>
        </w:rPr>
        <w:t>проживает по адресу _______________________________________________;</w:t>
      </w:r>
    </w:p>
    <w:p w:rsidR="004E549D" w:rsidRPr="00816738" w:rsidRDefault="004E549D" w:rsidP="004E549D">
      <w:pPr>
        <w:pStyle w:val="ConsPlusNonformat"/>
        <w:widowControl/>
        <w:spacing w:line="324" w:lineRule="auto"/>
        <w:rPr>
          <w:rFonts w:ascii="Times New Roman" w:hAnsi="Times New Roman" w:cs="Times New Roman"/>
          <w:sz w:val="28"/>
          <w:szCs w:val="28"/>
        </w:rPr>
      </w:pPr>
      <w:r w:rsidRPr="00816738">
        <w:rPr>
          <w:rFonts w:ascii="Times New Roman" w:hAnsi="Times New Roman" w:cs="Times New Roman"/>
          <w:sz w:val="28"/>
          <w:szCs w:val="28"/>
        </w:rPr>
        <w:t>дети: _____________________________________________________________,</w:t>
      </w:r>
    </w:p>
    <w:p w:rsidR="004E549D" w:rsidRPr="00816738" w:rsidRDefault="004E549D" w:rsidP="004E549D">
      <w:pPr>
        <w:pStyle w:val="ConsPlusNonformat"/>
        <w:widowControl/>
        <w:spacing w:line="324" w:lineRule="auto"/>
        <w:jc w:val="center"/>
        <w:rPr>
          <w:rFonts w:ascii="Times New Roman" w:hAnsi="Times New Roman" w:cs="Times New Roman"/>
          <w:sz w:val="24"/>
          <w:szCs w:val="24"/>
        </w:rPr>
      </w:pPr>
      <w:r w:rsidRPr="00816738">
        <w:rPr>
          <w:rFonts w:ascii="Times New Roman" w:hAnsi="Times New Roman" w:cs="Times New Roman"/>
          <w:sz w:val="24"/>
          <w:szCs w:val="24"/>
        </w:rPr>
        <w:t>(Ф.И.О., дата рождения)</w:t>
      </w:r>
    </w:p>
    <w:p w:rsidR="004E549D" w:rsidRPr="00816738" w:rsidRDefault="004E549D" w:rsidP="004E549D">
      <w:pPr>
        <w:pStyle w:val="ConsPlusNonformat"/>
        <w:widowControl/>
        <w:spacing w:line="324" w:lineRule="auto"/>
        <w:ind w:left="-850"/>
        <w:jc w:val="center"/>
        <w:rPr>
          <w:rFonts w:ascii="Times New Roman" w:hAnsi="Times New Roman" w:cs="Times New Roman"/>
          <w:sz w:val="24"/>
          <w:szCs w:val="24"/>
        </w:rPr>
      </w:pPr>
      <w:r w:rsidRPr="00816738">
        <w:rPr>
          <w:rFonts w:ascii="Times New Roman" w:hAnsi="Times New Roman" w:cs="Times New Roman"/>
          <w:sz w:val="28"/>
          <w:szCs w:val="28"/>
        </w:rPr>
        <w:t>свидетельство о рождении (паспорт для ребенка, достигшего 14 лет)</w:t>
      </w:r>
    </w:p>
    <w:p w:rsidR="004E549D" w:rsidRPr="00816738" w:rsidRDefault="004E549D" w:rsidP="004E549D">
      <w:pPr>
        <w:pStyle w:val="ConsPlusNonformat"/>
        <w:widowControl/>
        <w:spacing w:line="324" w:lineRule="auto"/>
        <w:jc w:val="center"/>
        <w:rPr>
          <w:rFonts w:ascii="Times New Roman" w:hAnsi="Times New Roman" w:cs="Times New Roman"/>
          <w:sz w:val="24"/>
          <w:szCs w:val="24"/>
        </w:rPr>
      </w:pPr>
      <w:r w:rsidRPr="00816738">
        <w:rPr>
          <w:rFonts w:ascii="Times New Roman" w:hAnsi="Times New Roman" w:cs="Times New Roman"/>
          <w:sz w:val="24"/>
          <w:szCs w:val="24"/>
        </w:rPr>
        <w:t>(ненужное вычеркнуть)</w:t>
      </w:r>
    </w:p>
    <w:p w:rsidR="004E549D" w:rsidRPr="00816738" w:rsidRDefault="004E549D" w:rsidP="004E549D">
      <w:pPr>
        <w:pStyle w:val="ConsPlusNonformat"/>
        <w:widowControl/>
        <w:spacing w:line="324" w:lineRule="auto"/>
        <w:rPr>
          <w:rFonts w:ascii="Times New Roman" w:hAnsi="Times New Roman" w:cs="Times New Roman"/>
          <w:sz w:val="28"/>
          <w:szCs w:val="28"/>
        </w:rPr>
      </w:pPr>
      <w:r w:rsidRPr="00816738">
        <w:rPr>
          <w:rFonts w:ascii="Times New Roman" w:hAnsi="Times New Roman" w:cs="Times New Roman"/>
          <w:sz w:val="28"/>
          <w:szCs w:val="28"/>
        </w:rPr>
        <w:t>паспорт: серия _____ № ________, выданное(ый) ________________ «__» г.,</w:t>
      </w:r>
    </w:p>
    <w:p w:rsidR="004E549D" w:rsidRPr="00816738" w:rsidRDefault="004E549D" w:rsidP="004E549D">
      <w:pPr>
        <w:pStyle w:val="ConsPlusNonformat"/>
        <w:widowControl/>
        <w:spacing w:line="324" w:lineRule="auto"/>
        <w:rPr>
          <w:rFonts w:ascii="Times New Roman" w:hAnsi="Times New Roman" w:cs="Times New Roman"/>
          <w:sz w:val="28"/>
          <w:szCs w:val="28"/>
        </w:rPr>
      </w:pPr>
      <w:r w:rsidRPr="00816738">
        <w:rPr>
          <w:rFonts w:ascii="Times New Roman" w:hAnsi="Times New Roman" w:cs="Times New Roman"/>
          <w:sz w:val="28"/>
          <w:szCs w:val="28"/>
        </w:rPr>
        <w:t>проживает по адресу _______________________________________________;</w:t>
      </w:r>
    </w:p>
    <w:p w:rsidR="004E549D" w:rsidRPr="00816738" w:rsidRDefault="004E549D" w:rsidP="004E549D">
      <w:pPr>
        <w:pStyle w:val="ConsPlusNonformat"/>
        <w:widowControl/>
        <w:spacing w:line="324" w:lineRule="auto"/>
        <w:rPr>
          <w:rFonts w:ascii="Times New Roman" w:hAnsi="Times New Roman" w:cs="Times New Roman"/>
          <w:sz w:val="28"/>
          <w:szCs w:val="28"/>
        </w:rPr>
      </w:pPr>
      <w:r w:rsidRPr="00816738">
        <w:rPr>
          <w:rFonts w:ascii="Times New Roman" w:hAnsi="Times New Roman" w:cs="Times New Roman"/>
          <w:sz w:val="28"/>
          <w:szCs w:val="28"/>
        </w:rPr>
        <w:t>_____________________________________________________________,</w:t>
      </w:r>
    </w:p>
    <w:p w:rsidR="004E549D" w:rsidRPr="00816738" w:rsidRDefault="004E549D" w:rsidP="004E549D">
      <w:pPr>
        <w:pStyle w:val="ConsPlusNonformat"/>
        <w:widowControl/>
        <w:spacing w:line="324" w:lineRule="auto"/>
        <w:jc w:val="center"/>
        <w:rPr>
          <w:rFonts w:ascii="Times New Roman" w:hAnsi="Times New Roman" w:cs="Times New Roman"/>
          <w:sz w:val="24"/>
          <w:szCs w:val="24"/>
        </w:rPr>
      </w:pPr>
      <w:r w:rsidRPr="00816738">
        <w:rPr>
          <w:rFonts w:ascii="Times New Roman" w:hAnsi="Times New Roman" w:cs="Times New Roman"/>
          <w:sz w:val="24"/>
          <w:szCs w:val="24"/>
        </w:rPr>
        <w:t>(Ф.И.О., дата рождения)</w:t>
      </w:r>
    </w:p>
    <w:p w:rsidR="004E549D" w:rsidRPr="00816738" w:rsidRDefault="004E549D" w:rsidP="004E549D">
      <w:pPr>
        <w:pStyle w:val="ConsPlusNonformat"/>
        <w:widowControl/>
        <w:spacing w:line="324" w:lineRule="auto"/>
        <w:ind w:left="-850"/>
        <w:jc w:val="center"/>
        <w:rPr>
          <w:rFonts w:ascii="Times New Roman" w:hAnsi="Times New Roman" w:cs="Times New Roman"/>
          <w:sz w:val="24"/>
          <w:szCs w:val="24"/>
        </w:rPr>
      </w:pPr>
      <w:r w:rsidRPr="00816738">
        <w:rPr>
          <w:rFonts w:ascii="Times New Roman" w:hAnsi="Times New Roman" w:cs="Times New Roman"/>
          <w:sz w:val="28"/>
          <w:szCs w:val="28"/>
        </w:rPr>
        <w:t>свидетельство о рождении (паспорт для ребенка, достигшего 14 лет)</w:t>
      </w:r>
    </w:p>
    <w:p w:rsidR="004E549D" w:rsidRPr="00816738" w:rsidRDefault="004E549D" w:rsidP="004E549D">
      <w:pPr>
        <w:pStyle w:val="ConsPlusNonformat"/>
        <w:widowControl/>
        <w:spacing w:line="324" w:lineRule="auto"/>
        <w:jc w:val="center"/>
        <w:rPr>
          <w:rFonts w:ascii="Times New Roman" w:hAnsi="Times New Roman" w:cs="Times New Roman"/>
          <w:sz w:val="24"/>
          <w:szCs w:val="24"/>
        </w:rPr>
      </w:pPr>
      <w:r w:rsidRPr="00816738">
        <w:rPr>
          <w:rFonts w:ascii="Times New Roman" w:hAnsi="Times New Roman" w:cs="Times New Roman"/>
          <w:sz w:val="24"/>
          <w:szCs w:val="24"/>
        </w:rPr>
        <w:t>(ненужное вычеркнуть)</w:t>
      </w:r>
    </w:p>
    <w:p w:rsidR="004E549D" w:rsidRPr="00816738" w:rsidRDefault="004E549D" w:rsidP="004E549D">
      <w:pPr>
        <w:pStyle w:val="ConsPlusNonformat"/>
        <w:widowControl/>
        <w:spacing w:line="324" w:lineRule="auto"/>
        <w:rPr>
          <w:rFonts w:ascii="Times New Roman" w:hAnsi="Times New Roman" w:cs="Times New Roman"/>
          <w:sz w:val="28"/>
          <w:szCs w:val="28"/>
        </w:rPr>
      </w:pPr>
      <w:r w:rsidRPr="00816738">
        <w:rPr>
          <w:rFonts w:ascii="Times New Roman" w:hAnsi="Times New Roman" w:cs="Times New Roman"/>
          <w:sz w:val="28"/>
          <w:szCs w:val="28"/>
        </w:rPr>
        <w:t>паспорт: серия _____ № ________, выданное(ый) ________________ «__» г.,</w:t>
      </w:r>
    </w:p>
    <w:p w:rsidR="004E549D" w:rsidRPr="00816738" w:rsidRDefault="004E549D" w:rsidP="004E549D">
      <w:pPr>
        <w:pStyle w:val="ConsPlusNonformat"/>
        <w:widowControl/>
        <w:spacing w:line="324" w:lineRule="auto"/>
        <w:rPr>
          <w:rFonts w:ascii="Times New Roman" w:hAnsi="Times New Roman" w:cs="Times New Roman"/>
          <w:sz w:val="28"/>
          <w:szCs w:val="28"/>
        </w:rPr>
      </w:pPr>
      <w:r w:rsidRPr="00816738">
        <w:rPr>
          <w:rFonts w:ascii="Times New Roman" w:hAnsi="Times New Roman" w:cs="Times New Roman"/>
          <w:sz w:val="28"/>
          <w:szCs w:val="28"/>
        </w:rPr>
        <w:t>проживает по адресу _______________________________________________;</w:t>
      </w:r>
    </w:p>
    <w:p w:rsidR="004E549D" w:rsidRPr="00816738" w:rsidRDefault="004E549D" w:rsidP="004E549D">
      <w:pPr>
        <w:pStyle w:val="ConsPlusNonformat"/>
        <w:widowControl/>
        <w:spacing w:line="324" w:lineRule="auto"/>
        <w:rPr>
          <w:rFonts w:ascii="Times New Roman" w:hAnsi="Times New Roman" w:cs="Times New Roman"/>
          <w:sz w:val="28"/>
          <w:szCs w:val="28"/>
        </w:rPr>
      </w:pPr>
      <w:r w:rsidRPr="00816738">
        <w:rPr>
          <w:rFonts w:ascii="Times New Roman" w:hAnsi="Times New Roman" w:cs="Times New Roman"/>
          <w:sz w:val="28"/>
          <w:szCs w:val="28"/>
        </w:rPr>
        <w:t>__________________________________________________________________.</w:t>
      </w:r>
    </w:p>
    <w:p w:rsidR="004E549D" w:rsidRPr="00816738" w:rsidRDefault="004E549D" w:rsidP="004E549D">
      <w:pPr>
        <w:pStyle w:val="ConsPlusNonformat"/>
        <w:widowControl/>
        <w:spacing w:line="324" w:lineRule="auto"/>
        <w:ind w:firstLine="709"/>
        <w:jc w:val="both"/>
        <w:rPr>
          <w:rFonts w:ascii="Times New Roman" w:hAnsi="Times New Roman" w:cs="Times New Roman"/>
          <w:sz w:val="28"/>
          <w:szCs w:val="28"/>
        </w:rPr>
      </w:pPr>
      <w:r w:rsidRPr="00816738">
        <w:rPr>
          <w:rFonts w:ascii="Times New Roman" w:hAnsi="Times New Roman" w:cs="Times New Roman"/>
          <w:sz w:val="28"/>
          <w:szCs w:val="28"/>
        </w:rPr>
        <w:t>С условиями участия в мероприятии «Социальные выплаты молодым семьям на приобретение жилья» государственной программы «Развитие образования и науки Брянской области» (2014-2020 годы)ознакомлен(ны) и обязуюсь (обязуемся) их выполнять:</w:t>
      </w:r>
    </w:p>
    <w:p w:rsidR="004E549D" w:rsidRPr="00816738" w:rsidRDefault="004E549D" w:rsidP="004E549D">
      <w:pPr>
        <w:pStyle w:val="ConsPlusNonformat"/>
        <w:widowControl/>
        <w:spacing w:line="324" w:lineRule="auto"/>
        <w:rPr>
          <w:rFonts w:ascii="Times New Roman" w:hAnsi="Times New Roman" w:cs="Times New Roman"/>
          <w:sz w:val="28"/>
          <w:szCs w:val="28"/>
        </w:rPr>
      </w:pPr>
      <w:r w:rsidRPr="00816738">
        <w:rPr>
          <w:rFonts w:ascii="Times New Roman" w:hAnsi="Times New Roman" w:cs="Times New Roman"/>
          <w:sz w:val="28"/>
          <w:szCs w:val="28"/>
        </w:rPr>
        <w:t>1) ________________________________________ ___________ ____________;</w:t>
      </w:r>
    </w:p>
    <w:p w:rsidR="004E549D" w:rsidRPr="00816738" w:rsidRDefault="004E549D" w:rsidP="004E549D">
      <w:pPr>
        <w:pStyle w:val="ConsPlusNonformat"/>
        <w:widowControl/>
        <w:spacing w:line="324" w:lineRule="auto"/>
        <w:rPr>
          <w:rFonts w:ascii="Times New Roman" w:hAnsi="Times New Roman" w:cs="Times New Roman"/>
          <w:sz w:val="24"/>
          <w:szCs w:val="24"/>
        </w:rPr>
      </w:pPr>
      <w:r w:rsidRPr="00816738">
        <w:rPr>
          <w:rFonts w:ascii="Times New Roman" w:hAnsi="Times New Roman" w:cs="Times New Roman"/>
          <w:sz w:val="24"/>
          <w:szCs w:val="24"/>
        </w:rPr>
        <w:t>(Ф.И.О. совершеннолетнего члена семьи)(подпись)(дата)</w:t>
      </w:r>
    </w:p>
    <w:p w:rsidR="004E549D" w:rsidRPr="00816738" w:rsidRDefault="004E549D" w:rsidP="004E549D">
      <w:pPr>
        <w:pStyle w:val="ConsPlusNonformat"/>
        <w:widowControl/>
        <w:spacing w:line="324" w:lineRule="auto"/>
        <w:rPr>
          <w:rFonts w:ascii="Times New Roman" w:hAnsi="Times New Roman" w:cs="Times New Roman"/>
          <w:sz w:val="28"/>
          <w:szCs w:val="28"/>
        </w:rPr>
      </w:pPr>
      <w:r w:rsidRPr="00816738">
        <w:rPr>
          <w:rFonts w:ascii="Times New Roman" w:hAnsi="Times New Roman" w:cs="Times New Roman"/>
          <w:sz w:val="28"/>
          <w:szCs w:val="28"/>
        </w:rPr>
        <w:t>2) ________________________________________ ___________ ____________;</w:t>
      </w:r>
    </w:p>
    <w:p w:rsidR="004E549D" w:rsidRPr="00816738" w:rsidRDefault="004E549D" w:rsidP="004E549D">
      <w:pPr>
        <w:pStyle w:val="ConsPlusNonformat"/>
        <w:widowControl/>
        <w:spacing w:line="324" w:lineRule="auto"/>
        <w:rPr>
          <w:rFonts w:ascii="Times New Roman" w:hAnsi="Times New Roman" w:cs="Times New Roman"/>
          <w:sz w:val="24"/>
          <w:szCs w:val="24"/>
        </w:rPr>
      </w:pPr>
      <w:r w:rsidRPr="00816738">
        <w:rPr>
          <w:rFonts w:ascii="Times New Roman" w:hAnsi="Times New Roman" w:cs="Times New Roman"/>
          <w:sz w:val="24"/>
          <w:szCs w:val="24"/>
        </w:rPr>
        <w:lastRenderedPageBreak/>
        <w:t>(Ф.И.О. совершеннолетнего члена семьи)(подпись)(дата)</w:t>
      </w:r>
    </w:p>
    <w:p w:rsidR="004E549D" w:rsidRPr="00816738" w:rsidRDefault="004E549D" w:rsidP="004E549D">
      <w:pPr>
        <w:pStyle w:val="ConsPlusNonformat"/>
        <w:widowControl/>
        <w:spacing w:line="324" w:lineRule="auto"/>
        <w:rPr>
          <w:rFonts w:ascii="Times New Roman" w:hAnsi="Times New Roman" w:cs="Times New Roman"/>
          <w:sz w:val="28"/>
          <w:szCs w:val="28"/>
        </w:rPr>
      </w:pPr>
      <w:r w:rsidRPr="00816738">
        <w:rPr>
          <w:rFonts w:ascii="Times New Roman" w:hAnsi="Times New Roman" w:cs="Times New Roman"/>
          <w:sz w:val="28"/>
          <w:szCs w:val="28"/>
        </w:rPr>
        <w:t>3) ________________________________________ ___________ ____________;</w:t>
      </w:r>
    </w:p>
    <w:p w:rsidR="004E549D" w:rsidRPr="00816738" w:rsidRDefault="004E549D" w:rsidP="004E549D">
      <w:pPr>
        <w:pStyle w:val="ConsPlusNonformat"/>
        <w:widowControl/>
        <w:spacing w:line="324" w:lineRule="auto"/>
        <w:rPr>
          <w:rFonts w:ascii="Times New Roman" w:hAnsi="Times New Roman" w:cs="Times New Roman"/>
          <w:sz w:val="24"/>
          <w:szCs w:val="24"/>
        </w:rPr>
      </w:pPr>
      <w:r w:rsidRPr="00816738">
        <w:rPr>
          <w:rFonts w:ascii="Times New Roman" w:hAnsi="Times New Roman" w:cs="Times New Roman"/>
          <w:sz w:val="24"/>
          <w:szCs w:val="24"/>
        </w:rPr>
        <w:t>(Ф.И.О. совершеннолетнего члена семьи)(подпись)(дата)</w:t>
      </w:r>
    </w:p>
    <w:p w:rsidR="004E549D" w:rsidRPr="00816738" w:rsidRDefault="004E549D" w:rsidP="004E549D">
      <w:pPr>
        <w:pStyle w:val="ConsPlusNonformat"/>
        <w:widowControl/>
        <w:spacing w:line="324" w:lineRule="auto"/>
        <w:rPr>
          <w:rFonts w:ascii="Times New Roman" w:hAnsi="Times New Roman" w:cs="Times New Roman"/>
          <w:sz w:val="28"/>
          <w:szCs w:val="28"/>
        </w:rPr>
      </w:pPr>
      <w:r w:rsidRPr="00816738">
        <w:rPr>
          <w:rFonts w:ascii="Times New Roman" w:hAnsi="Times New Roman" w:cs="Times New Roman"/>
          <w:sz w:val="28"/>
          <w:szCs w:val="28"/>
        </w:rPr>
        <w:t>4) ________________________________________ ___________ ____________;</w:t>
      </w:r>
    </w:p>
    <w:p w:rsidR="004E549D" w:rsidRPr="00816738" w:rsidRDefault="004E549D" w:rsidP="004E549D">
      <w:pPr>
        <w:pStyle w:val="ConsPlusNonformat"/>
        <w:widowControl/>
        <w:spacing w:line="324" w:lineRule="auto"/>
        <w:rPr>
          <w:rFonts w:ascii="Times New Roman" w:hAnsi="Times New Roman" w:cs="Times New Roman"/>
          <w:i/>
          <w:sz w:val="24"/>
          <w:szCs w:val="24"/>
        </w:rPr>
      </w:pPr>
      <w:r w:rsidRPr="00816738">
        <w:rPr>
          <w:rFonts w:ascii="Times New Roman" w:hAnsi="Times New Roman" w:cs="Times New Roman"/>
          <w:i/>
          <w:sz w:val="24"/>
          <w:szCs w:val="24"/>
        </w:rPr>
        <w:t>(Ф.И.О. совершеннолетнего члена семьи) (подпись) (дата)</w:t>
      </w:r>
    </w:p>
    <w:p w:rsidR="004E549D" w:rsidRPr="00816738" w:rsidRDefault="004E549D" w:rsidP="004E549D">
      <w:pPr>
        <w:pStyle w:val="ConsPlusNonformat"/>
        <w:widowControl/>
        <w:spacing w:line="324" w:lineRule="auto"/>
        <w:rPr>
          <w:rFonts w:ascii="Times New Roman" w:hAnsi="Times New Roman" w:cs="Times New Roman"/>
          <w:sz w:val="28"/>
          <w:szCs w:val="28"/>
        </w:rPr>
      </w:pPr>
      <w:r w:rsidRPr="00816738">
        <w:rPr>
          <w:rFonts w:ascii="Times New Roman" w:hAnsi="Times New Roman" w:cs="Times New Roman"/>
          <w:sz w:val="28"/>
          <w:szCs w:val="28"/>
        </w:rPr>
        <w:t>К заявлению прилагаются следующие документы:</w:t>
      </w:r>
    </w:p>
    <w:p w:rsidR="004E549D" w:rsidRPr="00816738" w:rsidRDefault="004E549D" w:rsidP="004E549D">
      <w:pPr>
        <w:pStyle w:val="ConsPlusNonformat"/>
        <w:widowControl/>
        <w:spacing w:line="324" w:lineRule="auto"/>
        <w:jc w:val="center"/>
        <w:rPr>
          <w:rFonts w:ascii="Times New Roman" w:hAnsi="Times New Roman" w:cs="Times New Roman"/>
          <w:sz w:val="28"/>
          <w:szCs w:val="28"/>
        </w:rPr>
      </w:pPr>
      <w:r w:rsidRPr="00816738">
        <w:rPr>
          <w:rFonts w:ascii="Times New Roman" w:hAnsi="Times New Roman" w:cs="Times New Roman"/>
          <w:sz w:val="28"/>
          <w:szCs w:val="28"/>
        </w:rPr>
        <w:t>____________________________________________________________;</w:t>
      </w:r>
    </w:p>
    <w:p w:rsidR="004E549D" w:rsidRPr="00816738" w:rsidRDefault="004E549D" w:rsidP="004E549D">
      <w:pPr>
        <w:pStyle w:val="ConsPlusNonformat"/>
        <w:widowControl/>
        <w:spacing w:line="324" w:lineRule="auto"/>
        <w:jc w:val="center"/>
        <w:rPr>
          <w:rFonts w:ascii="Times New Roman" w:hAnsi="Times New Roman" w:cs="Times New Roman"/>
          <w:sz w:val="24"/>
          <w:szCs w:val="24"/>
        </w:rPr>
      </w:pPr>
      <w:r w:rsidRPr="00816738">
        <w:rPr>
          <w:rFonts w:ascii="Times New Roman" w:hAnsi="Times New Roman" w:cs="Times New Roman"/>
          <w:sz w:val="24"/>
          <w:szCs w:val="24"/>
        </w:rPr>
        <w:t>(наименование и номер документа, кем и когда выдан)</w:t>
      </w:r>
    </w:p>
    <w:p w:rsidR="004E549D" w:rsidRPr="00816738" w:rsidRDefault="004E549D" w:rsidP="004E549D">
      <w:pPr>
        <w:pStyle w:val="ConsPlusNonformat"/>
        <w:widowControl/>
        <w:spacing w:line="324" w:lineRule="auto"/>
        <w:jc w:val="center"/>
        <w:rPr>
          <w:rFonts w:ascii="Times New Roman" w:hAnsi="Times New Roman" w:cs="Times New Roman"/>
          <w:sz w:val="28"/>
          <w:szCs w:val="28"/>
        </w:rPr>
      </w:pPr>
      <w:r w:rsidRPr="00816738">
        <w:rPr>
          <w:rFonts w:ascii="Times New Roman" w:hAnsi="Times New Roman" w:cs="Times New Roman"/>
          <w:sz w:val="28"/>
          <w:szCs w:val="28"/>
        </w:rPr>
        <w:t>________________________________________________________________;</w:t>
      </w:r>
    </w:p>
    <w:p w:rsidR="004E549D" w:rsidRPr="00816738" w:rsidRDefault="004E549D" w:rsidP="004E549D">
      <w:pPr>
        <w:pStyle w:val="ConsPlusNonformat"/>
        <w:widowControl/>
        <w:spacing w:line="324" w:lineRule="auto"/>
        <w:jc w:val="center"/>
        <w:rPr>
          <w:rFonts w:ascii="Times New Roman" w:hAnsi="Times New Roman" w:cs="Times New Roman"/>
          <w:sz w:val="28"/>
          <w:szCs w:val="28"/>
        </w:rPr>
      </w:pPr>
      <w:r w:rsidRPr="00816738">
        <w:rPr>
          <w:rFonts w:ascii="Times New Roman" w:hAnsi="Times New Roman" w:cs="Times New Roman"/>
          <w:sz w:val="28"/>
          <w:szCs w:val="28"/>
        </w:rPr>
        <w:t>____________________________________________________________;</w:t>
      </w:r>
    </w:p>
    <w:p w:rsidR="004E549D" w:rsidRPr="00816738" w:rsidRDefault="004E549D" w:rsidP="004E549D">
      <w:pPr>
        <w:pStyle w:val="ConsPlusNonformat"/>
        <w:widowControl/>
        <w:spacing w:line="324" w:lineRule="auto"/>
        <w:jc w:val="center"/>
        <w:rPr>
          <w:rFonts w:ascii="Times New Roman" w:hAnsi="Times New Roman" w:cs="Times New Roman"/>
          <w:sz w:val="28"/>
          <w:szCs w:val="28"/>
        </w:rPr>
      </w:pPr>
      <w:r w:rsidRPr="00816738">
        <w:rPr>
          <w:rFonts w:ascii="Times New Roman" w:hAnsi="Times New Roman" w:cs="Times New Roman"/>
          <w:sz w:val="28"/>
          <w:szCs w:val="28"/>
        </w:rPr>
        <w:t>_____________________________________________________________.</w:t>
      </w:r>
    </w:p>
    <w:p w:rsidR="004E549D" w:rsidRPr="00816738" w:rsidRDefault="004E549D" w:rsidP="004E549D">
      <w:pPr>
        <w:pStyle w:val="ConsPlusNonformat"/>
        <w:widowControl/>
        <w:spacing w:line="324" w:lineRule="auto"/>
        <w:jc w:val="center"/>
        <w:rPr>
          <w:rFonts w:ascii="Times New Roman" w:hAnsi="Times New Roman" w:cs="Times New Roman"/>
          <w:sz w:val="28"/>
          <w:szCs w:val="28"/>
        </w:rPr>
      </w:pPr>
      <w:r w:rsidRPr="00816738">
        <w:rPr>
          <w:rFonts w:ascii="Times New Roman" w:hAnsi="Times New Roman" w:cs="Times New Roman"/>
          <w:sz w:val="28"/>
          <w:szCs w:val="28"/>
        </w:rPr>
        <w:t>______________________________________________________________</w:t>
      </w:r>
    </w:p>
    <w:p w:rsidR="004E549D" w:rsidRPr="00816738" w:rsidRDefault="004E549D" w:rsidP="004E549D">
      <w:pPr>
        <w:pStyle w:val="ConsPlusNonformat"/>
        <w:widowControl/>
        <w:spacing w:line="324" w:lineRule="auto"/>
        <w:jc w:val="center"/>
        <w:rPr>
          <w:rFonts w:ascii="Times New Roman" w:hAnsi="Times New Roman" w:cs="Times New Roman"/>
          <w:sz w:val="28"/>
          <w:szCs w:val="28"/>
        </w:rPr>
      </w:pPr>
      <w:r w:rsidRPr="00816738">
        <w:rPr>
          <w:rFonts w:ascii="Times New Roman" w:hAnsi="Times New Roman" w:cs="Times New Roman"/>
          <w:sz w:val="28"/>
          <w:szCs w:val="28"/>
        </w:rPr>
        <w:t>______________________________________________________________</w:t>
      </w:r>
    </w:p>
    <w:p w:rsidR="004E549D" w:rsidRPr="00816738" w:rsidRDefault="004E549D" w:rsidP="004E549D">
      <w:pPr>
        <w:pStyle w:val="ConsPlusNonformat"/>
        <w:widowControl/>
        <w:spacing w:line="324" w:lineRule="auto"/>
        <w:jc w:val="center"/>
        <w:rPr>
          <w:rFonts w:ascii="Times New Roman" w:hAnsi="Times New Roman" w:cs="Times New Roman"/>
          <w:sz w:val="28"/>
          <w:szCs w:val="28"/>
        </w:rPr>
      </w:pPr>
      <w:r w:rsidRPr="00816738">
        <w:rPr>
          <w:rFonts w:ascii="Times New Roman" w:hAnsi="Times New Roman" w:cs="Times New Roman"/>
          <w:sz w:val="28"/>
          <w:szCs w:val="28"/>
        </w:rPr>
        <w:t>_______________________________________________________________</w:t>
      </w:r>
    </w:p>
    <w:p w:rsidR="004E549D" w:rsidRPr="00816738" w:rsidRDefault="004E549D" w:rsidP="004E549D">
      <w:pPr>
        <w:pStyle w:val="ConsPlusNonformat"/>
        <w:widowControl/>
        <w:spacing w:line="324" w:lineRule="auto"/>
        <w:jc w:val="center"/>
        <w:rPr>
          <w:rFonts w:ascii="Times New Roman" w:hAnsi="Times New Roman" w:cs="Times New Roman"/>
          <w:sz w:val="28"/>
          <w:szCs w:val="28"/>
        </w:rPr>
      </w:pPr>
      <w:r w:rsidRPr="00816738">
        <w:rPr>
          <w:rFonts w:ascii="Times New Roman" w:hAnsi="Times New Roman" w:cs="Times New Roman"/>
          <w:sz w:val="28"/>
          <w:szCs w:val="28"/>
        </w:rPr>
        <w:t>______________________________________________________________</w:t>
      </w:r>
    </w:p>
    <w:p w:rsidR="004E549D" w:rsidRPr="00816738" w:rsidRDefault="004E549D" w:rsidP="004E549D">
      <w:pPr>
        <w:pStyle w:val="ConsPlusNonformat"/>
        <w:widowControl/>
        <w:spacing w:line="324" w:lineRule="auto"/>
        <w:rPr>
          <w:rFonts w:ascii="Times New Roman" w:hAnsi="Times New Roman" w:cs="Times New Roman"/>
          <w:sz w:val="28"/>
          <w:szCs w:val="28"/>
        </w:rPr>
      </w:pPr>
      <w:r w:rsidRPr="008167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549D" w:rsidRPr="00816738" w:rsidRDefault="004E549D" w:rsidP="004E549D">
      <w:pPr>
        <w:pStyle w:val="ConsPlusNonformat"/>
        <w:widowControl/>
        <w:spacing w:line="324" w:lineRule="auto"/>
        <w:rPr>
          <w:rFonts w:ascii="Times New Roman" w:hAnsi="Times New Roman" w:cs="Times New Roman"/>
          <w:sz w:val="28"/>
          <w:szCs w:val="28"/>
        </w:rPr>
      </w:pPr>
      <w:r w:rsidRPr="00816738">
        <w:rPr>
          <w:rFonts w:ascii="Times New Roman" w:hAnsi="Times New Roman" w:cs="Times New Roman"/>
          <w:sz w:val="28"/>
          <w:szCs w:val="28"/>
        </w:rPr>
        <w:t>Заявление и прилагаемые к нему согласно перечню документы приняты</w:t>
      </w:r>
    </w:p>
    <w:p w:rsidR="004E549D" w:rsidRPr="00816738" w:rsidRDefault="004E549D" w:rsidP="004E549D">
      <w:pPr>
        <w:pStyle w:val="ConsPlusNonformat"/>
        <w:widowControl/>
        <w:spacing w:line="324" w:lineRule="auto"/>
        <w:rPr>
          <w:rFonts w:ascii="Times New Roman" w:hAnsi="Times New Roman" w:cs="Times New Roman"/>
          <w:sz w:val="28"/>
          <w:szCs w:val="28"/>
        </w:rPr>
      </w:pPr>
      <w:r w:rsidRPr="00816738">
        <w:rPr>
          <w:rFonts w:ascii="Times New Roman" w:hAnsi="Times New Roman" w:cs="Times New Roman"/>
          <w:sz w:val="28"/>
          <w:szCs w:val="28"/>
        </w:rPr>
        <w:t>«____» ______________ 20____ г.</w:t>
      </w:r>
    </w:p>
    <w:p w:rsidR="004E549D" w:rsidRPr="00816738" w:rsidRDefault="004E549D" w:rsidP="004E549D">
      <w:pPr>
        <w:pStyle w:val="ConsPlusNonformat"/>
        <w:widowControl/>
        <w:spacing w:line="324" w:lineRule="auto"/>
        <w:rPr>
          <w:rFonts w:ascii="Times New Roman" w:hAnsi="Times New Roman" w:cs="Times New Roman"/>
          <w:sz w:val="28"/>
          <w:szCs w:val="28"/>
        </w:rPr>
      </w:pPr>
      <w:r w:rsidRPr="00816738">
        <w:rPr>
          <w:rFonts w:ascii="Times New Roman" w:hAnsi="Times New Roman" w:cs="Times New Roman"/>
          <w:sz w:val="28"/>
          <w:szCs w:val="28"/>
        </w:rPr>
        <w:t>______________________________________________________ ________</w:t>
      </w:r>
    </w:p>
    <w:p w:rsidR="00895FCA" w:rsidRPr="00816738" w:rsidRDefault="004E549D" w:rsidP="00374B57">
      <w:pPr>
        <w:pStyle w:val="ConsPlusNonformat"/>
        <w:widowControl/>
        <w:spacing w:line="324" w:lineRule="auto"/>
      </w:pPr>
      <w:r w:rsidRPr="00816738">
        <w:rPr>
          <w:rFonts w:ascii="Times New Roman" w:hAnsi="Times New Roman" w:cs="Times New Roman"/>
          <w:sz w:val="24"/>
          <w:szCs w:val="24"/>
        </w:rPr>
        <w:t>(должность лица, принявшего заявление) (подпись, дата) (расшифровка подписи)</w:t>
      </w:r>
    </w:p>
    <w:sectPr w:rsidR="00895FCA" w:rsidRPr="00816738" w:rsidSect="00374B57">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883" w:rsidRDefault="00901883" w:rsidP="00F07A3D">
      <w:pPr>
        <w:spacing w:after="0" w:line="240" w:lineRule="auto"/>
      </w:pPr>
      <w:r>
        <w:separator/>
      </w:r>
    </w:p>
  </w:endnote>
  <w:endnote w:type="continuationSeparator" w:id="1">
    <w:p w:rsidR="00901883" w:rsidRDefault="00901883" w:rsidP="00F07A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883" w:rsidRDefault="00901883" w:rsidP="00F07A3D">
      <w:pPr>
        <w:spacing w:after="0" w:line="240" w:lineRule="auto"/>
      </w:pPr>
      <w:r>
        <w:separator/>
      </w:r>
    </w:p>
  </w:footnote>
  <w:footnote w:type="continuationSeparator" w:id="1">
    <w:p w:rsidR="00901883" w:rsidRDefault="00901883" w:rsidP="00F07A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E549D"/>
    <w:rsid w:val="00064C1F"/>
    <w:rsid w:val="001779D3"/>
    <w:rsid w:val="001D2F81"/>
    <w:rsid w:val="00262BE4"/>
    <w:rsid w:val="00287175"/>
    <w:rsid w:val="00374B57"/>
    <w:rsid w:val="003A5B01"/>
    <w:rsid w:val="004E549D"/>
    <w:rsid w:val="004F7EB5"/>
    <w:rsid w:val="00544485"/>
    <w:rsid w:val="00595A48"/>
    <w:rsid w:val="00816738"/>
    <w:rsid w:val="00887A35"/>
    <w:rsid w:val="00895FCA"/>
    <w:rsid w:val="00901883"/>
    <w:rsid w:val="00A57F0B"/>
    <w:rsid w:val="00AE3C4D"/>
    <w:rsid w:val="00D747B6"/>
    <w:rsid w:val="00E54160"/>
    <w:rsid w:val="00E610FF"/>
    <w:rsid w:val="00F07A3D"/>
    <w:rsid w:val="00FF19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49D"/>
    <w:rPr>
      <w:rFonts w:eastAsiaTheme="minorEastAsia"/>
      <w:lang w:eastAsia="ru-RU"/>
    </w:rPr>
  </w:style>
  <w:style w:type="paragraph" w:styleId="3">
    <w:name w:val="heading 3"/>
    <w:basedOn w:val="a"/>
    <w:next w:val="a"/>
    <w:link w:val="30"/>
    <w:uiPriority w:val="9"/>
    <w:unhideWhenUsed/>
    <w:qFormat/>
    <w:rsid w:val="004E549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E54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E549D"/>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4E549D"/>
    <w:rPr>
      <w:rFonts w:asciiTheme="majorHAnsi" w:eastAsiaTheme="majorEastAsia" w:hAnsiTheme="majorHAnsi" w:cstheme="majorBidi"/>
      <w:b/>
      <w:bCs/>
      <w:i/>
      <w:iCs/>
      <w:color w:val="4F81BD" w:themeColor="accent1"/>
      <w:lang w:eastAsia="ru-RU"/>
    </w:rPr>
  </w:style>
  <w:style w:type="character" w:styleId="a3">
    <w:name w:val="Hyperlink"/>
    <w:basedOn w:val="a0"/>
    <w:uiPriority w:val="99"/>
    <w:unhideWhenUsed/>
    <w:rsid w:val="004E549D"/>
    <w:rPr>
      <w:color w:val="0000FF" w:themeColor="hyperlink"/>
      <w:u w:val="single"/>
    </w:rPr>
  </w:style>
  <w:style w:type="paragraph" w:customStyle="1" w:styleId="stpravo">
    <w:name w:val="stpravo"/>
    <w:basedOn w:val="a"/>
    <w:rsid w:val="004E54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posh">
    <w:name w:val="stposh"/>
    <w:basedOn w:val="a"/>
    <w:rsid w:val="004E549D"/>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4E5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E549D"/>
    <w:rPr>
      <w:rFonts w:ascii="Courier New" w:eastAsia="Times New Roman" w:hAnsi="Courier New" w:cs="Courier New"/>
      <w:sz w:val="20"/>
      <w:szCs w:val="20"/>
      <w:lang w:eastAsia="ru-RU"/>
    </w:rPr>
  </w:style>
  <w:style w:type="table" w:styleId="a4">
    <w:name w:val="Table Grid"/>
    <w:basedOn w:val="a1"/>
    <w:uiPriority w:val="59"/>
    <w:rsid w:val="004E549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4E54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F07A3D"/>
  </w:style>
  <w:style w:type="paragraph" w:styleId="a5">
    <w:name w:val="header"/>
    <w:basedOn w:val="a"/>
    <w:link w:val="a6"/>
    <w:uiPriority w:val="99"/>
    <w:semiHidden/>
    <w:unhideWhenUsed/>
    <w:rsid w:val="00F07A3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07A3D"/>
    <w:rPr>
      <w:rFonts w:eastAsiaTheme="minorEastAsia"/>
      <w:lang w:eastAsia="ru-RU"/>
    </w:rPr>
  </w:style>
  <w:style w:type="paragraph" w:styleId="a7">
    <w:name w:val="footer"/>
    <w:basedOn w:val="a"/>
    <w:link w:val="a8"/>
    <w:uiPriority w:val="99"/>
    <w:semiHidden/>
    <w:unhideWhenUsed/>
    <w:rsid w:val="00F07A3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07A3D"/>
    <w:rPr>
      <w:rFonts w:eastAsiaTheme="minorEastAsia"/>
      <w:lang w:eastAsia="ru-RU"/>
    </w:rPr>
  </w:style>
  <w:style w:type="paragraph" w:customStyle="1" w:styleId="s15">
    <w:name w:val="s_15"/>
    <w:basedOn w:val="a"/>
    <w:rsid w:val="00887A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887A35"/>
  </w:style>
  <w:style w:type="paragraph" w:customStyle="1" w:styleId="s1">
    <w:name w:val="s_1"/>
    <w:basedOn w:val="a"/>
    <w:rsid w:val="00887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887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887A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5978523">
      <w:bodyDiv w:val="1"/>
      <w:marLeft w:val="0"/>
      <w:marRight w:val="0"/>
      <w:marTop w:val="0"/>
      <w:marBottom w:val="0"/>
      <w:divBdr>
        <w:top w:val="none" w:sz="0" w:space="0" w:color="auto"/>
        <w:left w:val="none" w:sz="0" w:space="0" w:color="auto"/>
        <w:bottom w:val="none" w:sz="0" w:space="0" w:color="auto"/>
        <w:right w:val="none" w:sz="0" w:space="0" w:color="auto"/>
      </w:divBdr>
      <w:divsChild>
        <w:div w:id="687954131">
          <w:marLeft w:val="0"/>
          <w:marRight w:val="0"/>
          <w:marTop w:val="0"/>
          <w:marBottom w:val="0"/>
          <w:divBdr>
            <w:top w:val="none" w:sz="0" w:space="0" w:color="auto"/>
            <w:left w:val="none" w:sz="0" w:space="0" w:color="auto"/>
            <w:bottom w:val="none" w:sz="0" w:space="0" w:color="auto"/>
            <w:right w:val="none" w:sz="0" w:space="0" w:color="auto"/>
          </w:divBdr>
        </w:div>
        <w:div w:id="1126461051">
          <w:marLeft w:val="0"/>
          <w:marRight w:val="0"/>
          <w:marTop w:val="0"/>
          <w:marBottom w:val="0"/>
          <w:divBdr>
            <w:top w:val="none" w:sz="0" w:space="0" w:color="auto"/>
            <w:left w:val="none" w:sz="0" w:space="0" w:color="auto"/>
            <w:bottom w:val="none" w:sz="0" w:space="0" w:color="auto"/>
            <w:right w:val="none" w:sz="0" w:space="0" w:color="auto"/>
          </w:divBdr>
        </w:div>
        <w:div w:id="966010070">
          <w:marLeft w:val="0"/>
          <w:marRight w:val="0"/>
          <w:marTop w:val="0"/>
          <w:marBottom w:val="0"/>
          <w:divBdr>
            <w:top w:val="none" w:sz="0" w:space="0" w:color="auto"/>
            <w:left w:val="none" w:sz="0" w:space="0" w:color="auto"/>
            <w:bottom w:val="none" w:sz="0" w:space="0" w:color="auto"/>
            <w:right w:val="none" w:sz="0" w:space="0" w:color="auto"/>
          </w:divBdr>
          <w:divsChild>
            <w:div w:id="470708267">
              <w:marLeft w:val="0"/>
              <w:marRight w:val="0"/>
              <w:marTop w:val="0"/>
              <w:marBottom w:val="0"/>
              <w:divBdr>
                <w:top w:val="none" w:sz="0" w:space="0" w:color="auto"/>
                <w:left w:val="none" w:sz="0" w:space="0" w:color="auto"/>
                <w:bottom w:val="none" w:sz="0" w:space="0" w:color="auto"/>
                <w:right w:val="none" w:sz="0" w:space="0" w:color="auto"/>
              </w:divBdr>
              <w:divsChild>
                <w:div w:id="5610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98968">
          <w:marLeft w:val="0"/>
          <w:marRight w:val="0"/>
          <w:marTop w:val="0"/>
          <w:marBottom w:val="0"/>
          <w:divBdr>
            <w:top w:val="none" w:sz="0" w:space="0" w:color="auto"/>
            <w:left w:val="none" w:sz="0" w:space="0" w:color="auto"/>
            <w:bottom w:val="none" w:sz="0" w:space="0" w:color="auto"/>
            <w:right w:val="none" w:sz="0" w:space="0" w:color="auto"/>
          </w:divBdr>
          <w:divsChild>
            <w:div w:id="1229028097">
              <w:marLeft w:val="0"/>
              <w:marRight w:val="0"/>
              <w:marTop w:val="0"/>
              <w:marBottom w:val="0"/>
              <w:divBdr>
                <w:top w:val="none" w:sz="0" w:space="0" w:color="auto"/>
                <w:left w:val="none" w:sz="0" w:space="0" w:color="auto"/>
                <w:bottom w:val="none" w:sz="0" w:space="0" w:color="auto"/>
                <w:right w:val="none" w:sz="0" w:space="0" w:color="auto"/>
              </w:divBdr>
            </w:div>
          </w:divsChild>
        </w:div>
        <w:div w:id="1181970357">
          <w:marLeft w:val="0"/>
          <w:marRight w:val="0"/>
          <w:marTop w:val="0"/>
          <w:marBottom w:val="0"/>
          <w:divBdr>
            <w:top w:val="none" w:sz="0" w:space="0" w:color="auto"/>
            <w:left w:val="none" w:sz="0" w:space="0" w:color="auto"/>
            <w:bottom w:val="none" w:sz="0" w:space="0" w:color="auto"/>
            <w:right w:val="none" w:sz="0" w:space="0" w:color="auto"/>
          </w:divBdr>
          <w:divsChild>
            <w:div w:id="1814640185">
              <w:marLeft w:val="0"/>
              <w:marRight w:val="0"/>
              <w:marTop w:val="0"/>
              <w:marBottom w:val="0"/>
              <w:divBdr>
                <w:top w:val="none" w:sz="0" w:space="0" w:color="auto"/>
                <w:left w:val="none" w:sz="0" w:space="0" w:color="auto"/>
                <w:bottom w:val="none" w:sz="0" w:space="0" w:color="auto"/>
                <w:right w:val="none" w:sz="0" w:space="0" w:color="auto"/>
              </w:divBdr>
            </w:div>
          </w:divsChild>
        </w:div>
        <w:div w:id="854343293">
          <w:marLeft w:val="0"/>
          <w:marRight w:val="0"/>
          <w:marTop w:val="0"/>
          <w:marBottom w:val="0"/>
          <w:divBdr>
            <w:top w:val="none" w:sz="0" w:space="0" w:color="auto"/>
            <w:left w:val="none" w:sz="0" w:space="0" w:color="auto"/>
            <w:bottom w:val="none" w:sz="0" w:space="0" w:color="auto"/>
            <w:right w:val="none" w:sz="0" w:space="0" w:color="auto"/>
          </w:divBdr>
          <w:divsChild>
            <w:div w:id="1939369559">
              <w:marLeft w:val="0"/>
              <w:marRight w:val="0"/>
              <w:marTop w:val="0"/>
              <w:marBottom w:val="0"/>
              <w:divBdr>
                <w:top w:val="none" w:sz="0" w:space="0" w:color="auto"/>
                <w:left w:val="none" w:sz="0" w:space="0" w:color="auto"/>
                <w:bottom w:val="none" w:sz="0" w:space="0" w:color="auto"/>
                <w:right w:val="none" w:sz="0" w:space="0" w:color="auto"/>
              </w:divBdr>
              <w:divsChild>
                <w:div w:id="6967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667554">
          <w:marLeft w:val="0"/>
          <w:marRight w:val="0"/>
          <w:marTop w:val="0"/>
          <w:marBottom w:val="0"/>
          <w:divBdr>
            <w:top w:val="none" w:sz="0" w:space="0" w:color="auto"/>
            <w:left w:val="none" w:sz="0" w:space="0" w:color="auto"/>
            <w:bottom w:val="none" w:sz="0" w:space="0" w:color="auto"/>
            <w:right w:val="none" w:sz="0" w:space="0" w:color="auto"/>
          </w:divBdr>
        </w:div>
        <w:div w:id="574630769">
          <w:marLeft w:val="0"/>
          <w:marRight w:val="0"/>
          <w:marTop w:val="0"/>
          <w:marBottom w:val="0"/>
          <w:divBdr>
            <w:top w:val="none" w:sz="0" w:space="0" w:color="auto"/>
            <w:left w:val="none" w:sz="0" w:space="0" w:color="auto"/>
            <w:bottom w:val="none" w:sz="0" w:space="0" w:color="auto"/>
            <w:right w:val="none" w:sz="0" w:space="0" w:color="auto"/>
          </w:divBdr>
        </w:div>
        <w:div w:id="602615373">
          <w:marLeft w:val="0"/>
          <w:marRight w:val="0"/>
          <w:marTop w:val="0"/>
          <w:marBottom w:val="0"/>
          <w:divBdr>
            <w:top w:val="none" w:sz="0" w:space="0" w:color="auto"/>
            <w:left w:val="none" w:sz="0" w:space="0" w:color="auto"/>
            <w:bottom w:val="none" w:sz="0" w:space="0" w:color="auto"/>
            <w:right w:val="none" w:sz="0" w:space="0" w:color="auto"/>
          </w:divBdr>
        </w:div>
        <w:div w:id="1349721880">
          <w:marLeft w:val="0"/>
          <w:marRight w:val="0"/>
          <w:marTop w:val="0"/>
          <w:marBottom w:val="0"/>
          <w:divBdr>
            <w:top w:val="none" w:sz="0" w:space="0" w:color="auto"/>
            <w:left w:val="none" w:sz="0" w:space="0" w:color="auto"/>
            <w:bottom w:val="none" w:sz="0" w:space="0" w:color="auto"/>
            <w:right w:val="none" w:sz="0" w:space="0" w:color="auto"/>
          </w:divBdr>
        </w:div>
        <w:div w:id="1655184593">
          <w:marLeft w:val="0"/>
          <w:marRight w:val="0"/>
          <w:marTop w:val="0"/>
          <w:marBottom w:val="0"/>
          <w:divBdr>
            <w:top w:val="none" w:sz="0" w:space="0" w:color="auto"/>
            <w:left w:val="none" w:sz="0" w:space="0" w:color="auto"/>
            <w:bottom w:val="none" w:sz="0" w:space="0" w:color="auto"/>
            <w:right w:val="none" w:sz="0" w:space="0" w:color="auto"/>
          </w:divBdr>
        </w:div>
      </w:divsChild>
    </w:div>
    <w:div w:id="1352756913">
      <w:bodyDiv w:val="1"/>
      <w:marLeft w:val="0"/>
      <w:marRight w:val="0"/>
      <w:marTop w:val="0"/>
      <w:marBottom w:val="0"/>
      <w:divBdr>
        <w:top w:val="none" w:sz="0" w:space="0" w:color="auto"/>
        <w:left w:val="none" w:sz="0" w:space="0" w:color="auto"/>
        <w:bottom w:val="none" w:sz="0" w:space="0" w:color="auto"/>
        <w:right w:val="none" w:sz="0" w:space="0" w:color="auto"/>
      </w:divBdr>
    </w:div>
    <w:div w:id="1954820995">
      <w:bodyDiv w:val="1"/>
      <w:marLeft w:val="0"/>
      <w:marRight w:val="0"/>
      <w:marTop w:val="0"/>
      <w:marBottom w:val="0"/>
      <w:divBdr>
        <w:top w:val="none" w:sz="0" w:space="0" w:color="auto"/>
        <w:left w:val="none" w:sz="0" w:space="0" w:color="auto"/>
        <w:bottom w:val="none" w:sz="0" w:space="0" w:color="auto"/>
        <w:right w:val="none" w:sz="0" w:space="0" w:color="auto"/>
      </w:divBdr>
      <w:divsChild>
        <w:div w:id="1902053235">
          <w:marLeft w:val="0"/>
          <w:marRight w:val="0"/>
          <w:marTop w:val="0"/>
          <w:marBottom w:val="0"/>
          <w:divBdr>
            <w:top w:val="none" w:sz="0" w:space="0" w:color="auto"/>
            <w:left w:val="none" w:sz="0" w:space="0" w:color="auto"/>
            <w:bottom w:val="none" w:sz="0" w:space="0" w:color="auto"/>
            <w:right w:val="none" w:sz="0" w:space="0" w:color="auto"/>
          </w:divBdr>
        </w:div>
        <w:div w:id="1240873407">
          <w:marLeft w:val="0"/>
          <w:marRight w:val="0"/>
          <w:marTop w:val="0"/>
          <w:marBottom w:val="0"/>
          <w:divBdr>
            <w:top w:val="none" w:sz="0" w:space="0" w:color="auto"/>
            <w:left w:val="none" w:sz="0" w:space="0" w:color="auto"/>
            <w:bottom w:val="none" w:sz="0" w:space="0" w:color="auto"/>
            <w:right w:val="none" w:sz="0" w:space="0" w:color="auto"/>
          </w:divBdr>
        </w:div>
        <w:div w:id="1856725286">
          <w:marLeft w:val="0"/>
          <w:marRight w:val="0"/>
          <w:marTop w:val="0"/>
          <w:marBottom w:val="0"/>
          <w:divBdr>
            <w:top w:val="none" w:sz="0" w:space="0" w:color="auto"/>
            <w:left w:val="none" w:sz="0" w:space="0" w:color="auto"/>
            <w:bottom w:val="none" w:sz="0" w:space="0" w:color="auto"/>
            <w:right w:val="none" w:sz="0" w:space="0" w:color="auto"/>
          </w:divBdr>
        </w:div>
        <w:div w:id="471291374">
          <w:marLeft w:val="0"/>
          <w:marRight w:val="0"/>
          <w:marTop w:val="0"/>
          <w:marBottom w:val="0"/>
          <w:divBdr>
            <w:top w:val="none" w:sz="0" w:space="0" w:color="auto"/>
            <w:left w:val="none" w:sz="0" w:space="0" w:color="auto"/>
            <w:bottom w:val="none" w:sz="0" w:space="0" w:color="auto"/>
            <w:right w:val="none" w:sz="0" w:space="0" w:color="auto"/>
          </w:divBdr>
        </w:div>
        <w:div w:id="571084890">
          <w:marLeft w:val="0"/>
          <w:marRight w:val="0"/>
          <w:marTop w:val="0"/>
          <w:marBottom w:val="0"/>
          <w:divBdr>
            <w:top w:val="none" w:sz="0" w:space="0" w:color="auto"/>
            <w:left w:val="none" w:sz="0" w:space="0" w:color="auto"/>
            <w:bottom w:val="none" w:sz="0" w:space="0" w:color="auto"/>
            <w:right w:val="none" w:sz="0" w:space="0" w:color="auto"/>
          </w:divBdr>
        </w:div>
        <w:div w:id="1665012939">
          <w:marLeft w:val="0"/>
          <w:marRight w:val="0"/>
          <w:marTop w:val="0"/>
          <w:marBottom w:val="0"/>
          <w:divBdr>
            <w:top w:val="none" w:sz="0" w:space="0" w:color="auto"/>
            <w:left w:val="none" w:sz="0" w:space="0" w:color="auto"/>
            <w:bottom w:val="none" w:sz="0" w:space="0" w:color="auto"/>
            <w:right w:val="none" w:sz="0" w:space="0" w:color="auto"/>
          </w:divBdr>
        </w:div>
        <w:div w:id="1355307800">
          <w:marLeft w:val="0"/>
          <w:marRight w:val="0"/>
          <w:marTop w:val="0"/>
          <w:marBottom w:val="0"/>
          <w:divBdr>
            <w:top w:val="none" w:sz="0" w:space="0" w:color="auto"/>
            <w:left w:val="none" w:sz="0" w:space="0" w:color="auto"/>
            <w:bottom w:val="none" w:sz="0" w:space="0" w:color="auto"/>
            <w:right w:val="none" w:sz="0" w:space="0" w:color="auto"/>
          </w:divBdr>
        </w:div>
        <w:div w:id="1535996177">
          <w:marLeft w:val="0"/>
          <w:marRight w:val="0"/>
          <w:marTop w:val="0"/>
          <w:marBottom w:val="0"/>
          <w:divBdr>
            <w:top w:val="none" w:sz="0" w:space="0" w:color="auto"/>
            <w:left w:val="none" w:sz="0" w:space="0" w:color="auto"/>
            <w:bottom w:val="none" w:sz="0" w:space="0" w:color="auto"/>
            <w:right w:val="none" w:sz="0" w:space="0" w:color="auto"/>
          </w:divBdr>
        </w:div>
        <w:div w:id="1325477643">
          <w:marLeft w:val="0"/>
          <w:marRight w:val="0"/>
          <w:marTop w:val="0"/>
          <w:marBottom w:val="0"/>
          <w:divBdr>
            <w:top w:val="none" w:sz="0" w:space="0" w:color="auto"/>
            <w:left w:val="none" w:sz="0" w:space="0" w:color="auto"/>
            <w:bottom w:val="none" w:sz="0" w:space="0" w:color="auto"/>
            <w:right w:val="none" w:sz="0" w:space="0" w:color="auto"/>
          </w:divBdr>
        </w:div>
        <w:div w:id="1105998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63491-175B-43B2-A5A3-8ADA4C89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5511</Words>
  <Characters>31414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molod</dc:creator>
  <cp:lastModifiedBy>USER</cp:lastModifiedBy>
  <cp:revision>4</cp:revision>
  <cp:lastPrinted>2016-07-27T11:43:00Z</cp:lastPrinted>
  <dcterms:created xsi:type="dcterms:W3CDTF">2016-07-27T11:38:00Z</dcterms:created>
  <dcterms:modified xsi:type="dcterms:W3CDTF">2016-07-28T06:42:00Z</dcterms:modified>
</cp:coreProperties>
</file>