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5D3" w:rsidRPr="007A1BF3" w:rsidRDefault="00AE35D3" w:rsidP="00AE35D3">
      <w:pPr>
        <w:pStyle w:val="1"/>
        <w:pBdr>
          <w:top w:val="none" w:sz="0" w:space="0" w:color="auto"/>
          <w:left w:val="none" w:sz="0" w:space="0" w:color="auto"/>
          <w:bottom w:val="none" w:sz="0" w:space="0" w:color="auto"/>
          <w:right w:val="none" w:sz="0" w:space="0" w:color="auto"/>
        </w:pBdr>
        <w:jc w:val="center"/>
        <w:rPr>
          <w:u w:val="single"/>
        </w:rPr>
      </w:pPr>
      <w:r w:rsidRPr="007A1BF3">
        <w:rPr>
          <w:u w:val="single"/>
        </w:rPr>
        <w:t xml:space="preserve">Администрация </w:t>
      </w:r>
      <w:proofErr w:type="spellStart"/>
      <w:r w:rsidRPr="007A1BF3">
        <w:rPr>
          <w:u w:val="single"/>
        </w:rPr>
        <w:t>Суражского</w:t>
      </w:r>
      <w:proofErr w:type="spellEnd"/>
      <w:r w:rsidRPr="007A1BF3">
        <w:rPr>
          <w:u w:val="single"/>
        </w:rPr>
        <w:t xml:space="preserve"> района Брянской области</w:t>
      </w:r>
    </w:p>
    <w:p w:rsidR="00AE35D3" w:rsidRPr="00A5544D" w:rsidRDefault="00AE35D3" w:rsidP="00AE35D3">
      <w:pPr>
        <w:jc w:val="center"/>
      </w:pPr>
    </w:p>
    <w:p w:rsidR="00AE35D3" w:rsidRDefault="00AE35D3" w:rsidP="00AE35D3">
      <w:pPr>
        <w:pStyle w:val="1"/>
        <w:pBdr>
          <w:top w:val="none" w:sz="0" w:space="0" w:color="auto"/>
          <w:left w:val="none" w:sz="0" w:space="0" w:color="auto"/>
          <w:bottom w:val="none" w:sz="0" w:space="0" w:color="auto"/>
          <w:right w:val="none" w:sz="0" w:space="0" w:color="auto"/>
        </w:pBdr>
        <w:jc w:val="center"/>
        <w:rPr>
          <w:spacing w:val="60"/>
          <w:sz w:val="44"/>
          <w:szCs w:val="44"/>
        </w:rPr>
      </w:pPr>
      <w:r>
        <w:rPr>
          <w:spacing w:val="60"/>
          <w:sz w:val="44"/>
          <w:szCs w:val="44"/>
        </w:rPr>
        <w:t>ПОСТАНОВЛЕНИЕ</w:t>
      </w:r>
    </w:p>
    <w:p w:rsidR="00AE35D3" w:rsidRPr="005B7CDC" w:rsidRDefault="00AE35D3" w:rsidP="00AE35D3">
      <w:pPr>
        <w:jc w:val="center"/>
      </w:pPr>
    </w:p>
    <w:p w:rsidR="00AE35D3" w:rsidRPr="00AE35D3" w:rsidRDefault="00AE35D3" w:rsidP="00AE35D3">
      <w:pPr>
        <w:spacing w:after="0"/>
        <w:rPr>
          <w:rFonts w:ascii="Times New Roman" w:hAnsi="Times New Roman" w:cs="Times New Roman"/>
          <w:sz w:val="28"/>
          <w:szCs w:val="28"/>
        </w:rPr>
      </w:pPr>
      <w:r w:rsidRPr="00AE35D3">
        <w:rPr>
          <w:rFonts w:ascii="Times New Roman" w:hAnsi="Times New Roman" w:cs="Times New Roman"/>
          <w:sz w:val="28"/>
          <w:szCs w:val="28"/>
        </w:rPr>
        <w:t>от  2</w:t>
      </w:r>
      <w:r w:rsidR="00860F79">
        <w:rPr>
          <w:rFonts w:ascii="Times New Roman" w:hAnsi="Times New Roman" w:cs="Times New Roman"/>
          <w:sz w:val="28"/>
          <w:szCs w:val="28"/>
        </w:rPr>
        <w:t>9</w:t>
      </w:r>
      <w:r w:rsidRPr="00AE35D3">
        <w:rPr>
          <w:rFonts w:ascii="Times New Roman" w:hAnsi="Times New Roman" w:cs="Times New Roman"/>
          <w:sz w:val="28"/>
          <w:szCs w:val="28"/>
        </w:rPr>
        <w:t>.12.201</w:t>
      </w:r>
      <w:r w:rsidR="00EE5715">
        <w:rPr>
          <w:rFonts w:ascii="Times New Roman" w:hAnsi="Times New Roman" w:cs="Times New Roman"/>
          <w:sz w:val="28"/>
          <w:szCs w:val="28"/>
        </w:rPr>
        <w:t>8</w:t>
      </w:r>
      <w:r w:rsidRPr="00AE35D3">
        <w:rPr>
          <w:rFonts w:ascii="Times New Roman" w:hAnsi="Times New Roman" w:cs="Times New Roman"/>
          <w:sz w:val="28"/>
          <w:szCs w:val="28"/>
        </w:rPr>
        <w:t xml:space="preserve"> г. № 13</w:t>
      </w:r>
      <w:r w:rsidR="00860F79">
        <w:rPr>
          <w:rFonts w:ascii="Times New Roman" w:hAnsi="Times New Roman" w:cs="Times New Roman"/>
          <w:sz w:val="28"/>
          <w:szCs w:val="28"/>
        </w:rPr>
        <w:t>23</w:t>
      </w:r>
    </w:p>
    <w:p w:rsidR="00AE35D3" w:rsidRPr="00AE35D3" w:rsidRDefault="00AE35D3" w:rsidP="00AE35D3">
      <w:pPr>
        <w:rPr>
          <w:rFonts w:ascii="Times New Roman" w:hAnsi="Times New Roman" w:cs="Times New Roman"/>
          <w:sz w:val="28"/>
          <w:szCs w:val="28"/>
        </w:rPr>
      </w:pPr>
      <w:r w:rsidRPr="00AE35D3">
        <w:rPr>
          <w:rFonts w:ascii="Times New Roman" w:hAnsi="Times New Roman" w:cs="Times New Roman"/>
          <w:sz w:val="28"/>
          <w:szCs w:val="28"/>
        </w:rPr>
        <w:t>г. Сураж</w:t>
      </w:r>
    </w:p>
    <w:p w:rsidR="00AE35D3" w:rsidRPr="00AE35D3" w:rsidRDefault="00AE35D3" w:rsidP="00AE35D3">
      <w:pPr>
        <w:rPr>
          <w:rFonts w:ascii="Times New Roman" w:hAnsi="Times New Roman" w:cs="Times New Roman"/>
          <w:sz w:val="28"/>
          <w:szCs w:val="28"/>
        </w:rPr>
      </w:pPr>
    </w:p>
    <w:p w:rsidR="00AE35D3" w:rsidRPr="00AE35D3" w:rsidRDefault="00AE35D3" w:rsidP="00AE35D3">
      <w:pPr>
        <w:spacing w:after="0"/>
        <w:jc w:val="both"/>
        <w:rPr>
          <w:rFonts w:ascii="Times New Roman" w:hAnsi="Times New Roman" w:cs="Times New Roman"/>
          <w:sz w:val="28"/>
          <w:szCs w:val="28"/>
        </w:rPr>
      </w:pPr>
      <w:r w:rsidRPr="00AE35D3">
        <w:rPr>
          <w:rFonts w:ascii="Times New Roman" w:hAnsi="Times New Roman" w:cs="Times New Roman"/>
          <w:sz w:val="28"/>
          <w:szCs w:val="28"/>
        </w:rPr>
        <w:t>Об утверждении муниципальной программы</w:t>
      </w:r>
    </w:p>
    <w:p w:rsidR="00AE35D3" w:rsidRPr="00AE35D3" w:rsidRDefault="00AE35D3" w:rsidP="00AE35D3">
      <w:pPr>
        <w:spacing w:after="0"/>
        <w:jc w:val="both"/>
        <w:rPr>
          <w:rFonts w:ascii="Times New Roman" w:hAnsi="Times New Roman" w:cs="Times New Roman"/>
          <w:sz w:val="28"/>
          <w:szCs w:val="28"/>
        </w:rPr>
      </w:pPr>
      <w:r w:rsidRPr="00AE35D3">
        <w:rPr>
          <w:rFonts w:ascii="Times New Roman" w:hAnsi="Times New Roman" w:cs="Times New Roman"/>
          <w:sz w:val="28"/>
          <w:szCs w:val="28"/>
        </w:rPr>
        <w:t xml:space="preserve">«Развитие образования </w:t>
      </w:r>
      <w:proofErr w:type="spellStart"/>
      <w:r w:rsidRPr="00AE35D3">
        <w:rPr>
          <w:rFonts w:ascii="Times New Roman" w:hAnsi="Times New Roman" w:cs="Times New Roman"/>
          <w:sz w:val="28"/>
          <w:szCs w:val="28"/>
        </w:rPr>
        <w:t>Суражского</w:t>
      </w:r>
      <w:proofErr w:type="spellEnd"/>
      <w:r w:rsidRPr="00AE35D3">
        <w:rPr>
          <w:rFonts w:ascii="Times New Roman" w:hAnsi="Times New Roman" w:cs="Times New Roman"/>
          <w:sz w:val="28"/>
          <w:szCs w:val="28"/>
        </w:rPr>
        <w:t xml:space="preserve"> района</w:t>
      </w:r>
    </w:p>
    <w:p w:rsidR="00AE35D3" w:rsidRPr="00AE35D3" w:rsidRDefault="00AE35D3" w:rsidP="00AE35D3">
      <w:pPr>
        <w:jc w:val="both"/>
        <w:rPr>
          <w:rFonts w:ascii="Times New Roman" w:hAnsi="Times New Roman" w:cs="Times New Roman"/>
          <w:sz w:val="28"/>
          <w:szCs w:val="28"/>
        </w:rPr>
      </w:pPr>
      <w:r w:rsidRPr="00AE35D3">
        <w:rPr>
          <w:rFonts w:ascii="Times New Roman" w:hAnsi="Times New Roman" w:cs="Times New Roman"/>
          <w:sz w:val="28"/>
          <w:szCs w:val="28"/>
        </w:rPr>
        <w:t>на  201</w:t>
      </w:r>
      <w:r w:rsidR="00EE5715">
        <w:rPr>
          <w:rFonts w:ascii="Times New Roman" w:hAnsi="Times New Roman" w:cs="Times New Roman"/>
          <w:sz w:val="28"/>
          <w:szCs w:val="28"/>
        </w:rPr>
        <w:t>9</w:t>
      </w:r>
      <w:r w:rsidRPr="00AE35D3">
        <w:rPr>
          <w:rFonts w:ascii="Times New Roman" w:hAnsi="Times New Roman" w:cs="Times New Roman"/>
          <w:sz w:val="28"/>
          <w:szCs w:val="28"/>
        </w:rPr>
        <w:t xml:space="preserve"> – 202</w:t>
      </w:r>
      <w:r w:rsidR="00EE5715">
        <w:rPr>
          <w:rFonts w:ascii="Times New Roman" w:hAnsi="Times New Roman" w:cs="Times New Roman"/>
          <w:sz w:val="28"/>
          <w:szCs w:val="28"/>
        </w:rPr>
        <w:t>1</w:t>
      </w:r>
      <w:r w:rsidRPr="00AE35D3">
        <w:rPr>
          <w:rFonts w:ascii="Times New Roman" w:hAnsi="Times New Roman" w:cs="Times New Roman"/>
          <w:sz w:val="28"/>
          <w:szCs w:val="28"/>
        </w:rPr>
        <w:t xml:space="preserve"> годы»</w:t>
      </w:r>
    </w:p>
    <w:p w:rsidR="00AE35D3" w:rsidRPr="00AE35D3" w:rsidRDefault="00AE35D3" w:rsidP="00AE35D3">
      <w:pPr>
        <w:jc w:val="both"/>
        <w:rPr>
          <w:rFonts w:ascii="Times New Roman" w:hAnsi="Times New Roman" w:cs="Times New Roman"/>
          <w:sz w:val="28"/>
          <w:szCs w:val="28"/>
        </w:rPr>
      </w:pPr>
    </w:p>
    <w:p w:rsidR="00AE35D3" w:rsidRPr="00AE35D3" w:rsidRDefault="00AE35D3" w:rsidP="00AE35D3">
      <w:pPr>
        <w:widowControl w:val="0"/>
        <w:autoSpaceDE w:val="0"/>
        <w:autoSpaceDN w:val="0"/>
        <w:adjustRightInd w:val="0"/>
        <w:ind w:firstLine="708"/>
        <w:jc w:val="both"/>
        <w:rPr>
          <w:rFonts w:ascii="Times New Roman" w:hAnsi="Times New Roman" w:cs="Times New Roman"/>
          <w:sz w:val="28"/>
          <w:szCs w:val="28"/>
        </w:rPr>
      </w:pPr>
      <w:r w:rsidRPr="00AE35D3">
        <w:rPr>
          <w:rFonts w:ascii="Times New Roman" w:hAnsi="Times New Roman" w:cs="Times New Roman"/>
          <w:sz w:val="28"/>
          <w:szCs w:val="28"/>
        </w:rPr>
        <w:t xml:space="preserve">В соответствии с постановлениями администрации </w:t>
      </w:r>
      <w:proofErr w:type="spellStart"/>
      <w:r w:rsidRPr="00AE35D3">
        <w:rPr>
          <w:rFonts w:ascii="Times New Roman" w:hAnsi="Times New Roman" w:cs="Times New Roman"/>
          <w:sz w:val="28"/>
          <w:szCs w:val="28"/>
        </w:rPr>
        <w:t>Суражского</w:t>
      </w:r>
      <w:proofErr w:type="spellEnd"/>
      <w:r w:rsidRPr="00AE35D3">
        <w:rPr>
          <w:rFonts w:ascii="Times New Roman" w:hAnsi="Times New Roman" w:cs="Times New Roman"/>
          <w:sz w:val="28"/>
          <w:szCs w:val="28"/>
        </w:rPr>
        <w:t xml:space="preserve"> муниципального района от 10 августа 2012 года № 413 «Об утверждении Порядка разработки, реализации и оценки эффективности муниципальных программ </w:t>
      </w:r>
      <w:proofErr w:type="spellStart"/>
      <w:r w:rsidRPr="00AE35D3">
        <w:rPr>
          <w:rFonts w:ascii="Times New Roman" w:hAnsi="Times New Roman" w:cs="Times New Roman"/>
          <w:sz w:val="28"/>
          <w:szCs w:val="28"/>
        </w:rPr>
        <w:t>Суражского</w:t>
      </w:r>
      <w:proofErr w:type="spellEnd"/>
      <w:r w:rsidRPr="00AE35D3">
        <w:rPr>
          <w:rFonts w:ascii="Times New Roman" w:hAnsi="Times New Roman" w:cs="Times New Roman"/>
          <w:sz w:val="28"/>
          <w:szCs w:val="28"/>
        </w:rPr>
        <w:t xml:space="preserve"> района», от 2</w:t>
      </w:r>
      <w:r w:rsidR="00EE5715">
        <w:rPr>
          <w:rFonts w:ascii="Times New Roman" w:hAnsi="Times New Roman" w:cs="Times New Roman"/>
          <w:sz w:val="28"/>
          <w:szCs w:val="28"/>
        </w:rPr>
        <w:t>3</w:t>
      </w:r>
      <w:r w:rsidRPr="00AE35D3">
        <w:rPr>
          <w:rFonts w:ascii="Times New Roman" w:hAnsi="Times New Roman" w:cs="Times New Roman"/>
          <w:sz w:val="28"/>
          <w:szCs w:val="28"/>
        </w:rPr>
        <w:t xml:space="preserve"> октября 201</w:t>
      </w:r>
      <w:r w:rsidR="00EE5715">
        <w:rPr>
          <w:rFonts w:ascii="Times New Roman" w:hAnsi="Times New Roman" w:cs="Times New Roman"/>
          <w:sz w:val="28"/>
          <w:szCs w:val="28"/>
        </w:rPr>
        <w:t>8</w:t>
      </w:r>
      <w:r w:rsidRPr="00AE35D3">
        <w:rPr>
          <w:rFonts w:ascii="Times New Roman" w:hAnsi="Times New Roman" w:cs="Times New Roman"/>
          <w:sz w:val="28"/>
          <w:szCs w:val="28"/>
        </w:rPr>
        <w:t xml:space="preserve"> года № </w:t>
      </w:r>
      <w:r w:rsidR="00EE5715">
        <w:rPr>
          <w:rFonts w:ascii="Times New Roman" w:hAnsi="Times New Roman" w:cs="Times New Roman"/>
          <w:sz w:val="28"/>
          <w:szCs w:val="28"/>
        </w:rPr>
        <w:t>981</w:t>
      </w:r>
      <w:r w:rsidRPr="00AE35D3">
        <w:rPr>
          <w:rFonts w:ascii="Times New Roman" w:hAnsi="Times New Roman" w:cs="Times New Roman"/>
          <w:sz w:val="28"/>
          <w:szCs w:val="28"/>
        </w:rPr>
        <w:t xml:space="preserve"> «Об утверждении перечня муниципальных программ (подпрограмм) </w:t>
      </w:r>
      <w:proofErr w:type="spellStart"/>
      <w:r w:rsidRPr="00AE35D3">
        <w:rPr>
          <w:rFonts w:ascii="Times New Roman" w:hAnsi="Times New Roman" w:cs="Times New Roman"/>
          <w:sz w:val="28"/>
          <w:szCs w:val="28"/>
        </w:rPr>
        <w:t>Суражского</w:t>
      </w:r>
      <w:proofErr w:type="spellEnd"/>
      <w:r w:rsidRPr="00AE35D3">
        <w:rPr>
          <w:rFonts w:ascii="Times New Roman" w:hAnsi="Times New Roman" w:cs="Times New Roman"/>
          <w:sz w:val="28"/>
          <w:szCs w:val="28"/>
        </w:rPr>
        <w:t xml:space="preserve"> района»,  </w:t>
      </w:r>
    </w:p>
    <w:p w:rsidR="00AE35D3" w:rsidRPr="00AE35D3" w:rsidRDefault="00AE35D3" w:rsidP="00AE35D3">
      <w:pPr>
        <w:widowControl w:val="0"/>
        <w:autoSpaceDE w:val="0"/>
        <w:autoSpaceDN w:val="0"/>
        <w:adjustRightInd w:val="0"/>
        <w:jc w:val="both"/>
        <w:rPr>
          <w:rFonts w:ascii="Times New Roman" w:hAnsi="Times New Roman" w:cs="Times New Roman"/>
          <w:sz w:val="28"/>
          <w:szCs w:val="28"/>
        </w:rPr>
      </w:pPr>
      <w:r w:rsidRPr="00AE35D3">
        <w:rPr>
          <w:rFonts w:ascii="Times New Roman" w:hAnsi="Times New Roman" w:cs="Times New Roman"/>
          <w:sz w:val="28"/>
          <w:szCs w:val="28"/>
        </w:rPr>
        <w:t>ПОСТАНОВЛЯЮ:</w:t>
      </w:r>
    </w:p>
    <w:p w:rsidR="00AE35D3" w:rsidRPr="00AE35D3" w:rsidRDefault="00AE35D3" w:rsidP="00AE35D3">
      <w:pPr>
        <w:widowControl w:val="0"/>
        <w:numPr>
          <w:ilvl w:val="0"/>
          <w:numId w:val="1"/>
        </w:numPr>
        <w:autoSpaceDE w:val="0"/>
        <w:autoSpaceDN w:val="0"/>
        <w:adjustRightInd w:val="0"/>
        <w:spacing w:after="0"/>
        <w:ind w:left="0" w:firstLine="709"/>
        <w:contextualSpacing/>
        <w:jc w:val="both"/>
        <w:rPr>
          <w:rFonts w:ascii="Times New Roman" w:hAnsi="Times New Roman" w:cs="Times New Roman"/>
          <w:sz w:val="28"/>
          <w:szCs w:val="28"/>
        </w:rPr>
      </w:pPr>
      <w:r w:rsidRPr="00AE35D3">
        <w:rPr>
          <w:rFonts w:ascii="Times New Roman" w:hAnsi="Times New Roman" w:cs="Times New Roman"/>
          <w:sz w:val="28"/>
          <w:szCs w:val="28"/>
        </w:rPr>
        <w:t xml:space="preserve">Утвердить прилагаемую муниципальную программу «Развитие образования </w:t>
      </w:r>
      <w:proofErr w:type="spellStart"/>
      <w:r w:rsidRPr="00AE35D3">
        <w:rPr>
          <w:rFonts w:ascii="Times New Roman" w:hAnsi="Times New Roman" w:cs="Times New Roman"/>
          <w:sz w:val="28"/>
          <w:szCs w:val="28"/>
        </w:rPr>
        <w:t>Суражского</w:t>
      </w:r>
      <w:proofErr w:type="spellEnd"/>
      <w:r w:rsidRPr="00AE35D3">
        <w:rPr>
          <w:rFonts w:ascii="Times New Roman" w:hAnsi="Times New Roman" w:cs="Times New Roman"/>
          <w:sz w:val="28"/>
          <w:szCs w:val="28"/>
        </w:rPr>
        <w:t xml:space="preserve"> района на 201</w:t>
      </w:r>
      <w:r w:rsidR="00EE5715">
        <w:rPr>
          <w:rFonts w:ascii="Times New Roman" w:hAnsi="Times New Roman" w:cs="Times New Roman"/>
          <w:sz w:val="28"/>
          <w:szCs w:val="28"/>
        </w:rPr>
        <w:t>9</w:t>
      </w:r>
      <w:r w:rsidRPr="00AE35D3">
        <w:rPr>
          <w:rFonts w:ascii="Times New Roman" w:hAnsi="Times New Roman" w:cs="Times New Roman"/>
          <w:sz w:val="28"/>
          <w:szCs w:val="28"/>
        </w:rPr>
        <w:t xml:space="preserve"> – 202</w:t>
      </w:r>
      <w:r w:rsidR="00EE5715">
        <w:rPr>
          <w:rFonts w:ascii="Times New Roman" w:hAnsi="Times New Roman" w:cs="Times New Roman"/>
          <w:sz w:val="28"/>
          <w:szCs w:val="28"/>
        </w:rPr>
        <w:t>1</w:t>
      </w:r>
      <w:r w:rsidRPr="00AE35D3">
        <w:rPr>
          <w:rFonts w:ascii="Times New Roman" w:hAnsi="Times New Roman" w:cs="Times New Roman"/>
          <w:sz w:val="28"/>
          <w:szCs w:val="28"/>
        </w:rPr>
        <w:t xml:space="preserve"> годы».</w:t>
      </w:r>
    </w:p>
    <w:p w:rsidR="00AE35D3" w:rsidRPr="00AE35D3" w:rsidRDefault="00AE35D3" w:rsidP="00AE35D3">
      <w:pPr>
        <w:widowControl w:val="0"/>
        <w:numPr>
          <w:ilvl w:val="0"/>
          <w:numId w:val="1"/>
        </w:numPr>
        <w:autoSpaceDE w:val="0"/>
        <w:autoSpaceDN w:val="0"/>
        <w:adjustRightInd w:val="0"/>
        <w:spacing w:after="0"/>
        <w:ind w:left="0" w:firstLine="709"/>
        <w:contextualSpacing/>
        <w:jc w:val="both"/>
        <w:rPr>
          <w:rFonts w:ascii="Times New Roman" w:hAnsi="Times New Roman" w:cs="Times New Roman"/>
          <w:sz w:val="28"/>
          <w:szCs w:val="28"/>
        </w:rPr>
      </w:pPr>
      <w:r w:rsidRPr="00AE35D3">
        <w:rPr>
          <w:rFonts w:ascii="Times New Roman" w:hAnsi="Times New Roman" w:cs="Times New Roman"/>
          <w:sz w:val="28"/>
          <w:szCs w:val="28"/>
        </w:rPr>
        <w:t xml:space="preserve">Опубликовать настоящее Постановление  в информационно-аналитическом бюллетене «Муниципальный вестник </w:t>
      </w:r>
      <w:proofErr w:type="spellStart"/>
      <w:r w:rsidRPr="00AE35D3">
        <w:rPr>
          <w:rFonts w:ascii="Times New Roman" w:hAnsi="Times New Roman" w:cs="Times New Roman"/>
          <w:sz w:val="28"/>
          <w:szCs w:val="28"/>
        </w:rPr>
        <w:t>Суражского</w:t>
      </w:r>
      <w:proofErr w:type="spellEnd"/>
      <w:r w:rsidRPr="00AE35D3">
        <w:rPr>
          <w:rFonts w:ascii="Times New Roman" w:hAnsi="Times New Roman" w:cs="Times New Roman"/>
          <w:sz w:val="28"/>
          <w:szCs w:val="28"/>
        </w:rPr>
        <w:t xml:space="preserve"> района» и разместить на официальном сайте администрации </w:t>
      </w:r>
      <w:proofErr w:type="spellStart"/>
      <w:r w:rsidRPr="00AE35D3">
        <w:rPr>
          <w:rFonts w:ascii="Times New Roman" w:hAnsi="Times New Roman" w:cs="Times New Roman"/>
          <w:sz w:val="28"/>
          <w:szCs w:val="28"/>
        </w:rPr>
        <w:t>Суражского</w:t>
      </w:r>
      <w:proofErr w:type="spellEnd"/>
      <w:r w:rsidRPr="00AE35D3">
        <w:rPr>
          <w:rFonts w:ascii="Times New Roman" w:hAnsi="Times New Roman" w:cs="Times New Roman"/>
          <w:sz w:val="28"/>
          <w:szCs w:val="28"/>
        </w:rPr>
        <w:t xml:space="preserve"> района в сети Интернет.</w:t>
      </w:r>
    </w:p>
    <w:p w:rsidR="00AE35D3" w:rsidRPr="00AE35D3" w:rsidRDefault="00AE35D3" w:rsidP="00AE35D3">
      <w:pPr>
        <w:numPr>
          <w:ilvl w:val="0"/>
          <w:numId w:val="1"/>
        </w:numPr>
        <w:spacing w:after="0"/>
        <w:ind w:left="0" w:firstLine="709"/>
        <w:contextualSpacing/>
        <w:jc w:val="both"/>
        <w:rPr>
          <w:rFonts w:ascii="Times New Roman" w:hAnsi="Times New Roman" w:cs="Times New Roman"/>
          <w:sz w:val="28"/>
          <w:szCs w:val="28"/>
        </w:rPr>
      </w:pPr>
      <w:proofErr w:type="gramStart"/>
      <w:r w:rsidRPr="00AE35D3">
        <w:rPr>
          <w:rFonts w:ascii="Times New Roman" w:hAnsi="Times New Roman" w:cs="Times New Roman"/>
          <w:sz w:val="28"/>
          <w:szCs w:val="28"/>
        </w:rPr>
        <w:t>Контроль за</w:t>
      </w:r>
      <w:proofErr w:type="gramEnd"/>
      <w:r w:rsidRPr="00AE35D3">
        <w:rPr>
          <w:rFonts w:ascii="Times New Roman" w:hAnsi="Times New Roman" w:cs="Times New Roman"/>
          <w:sz w:val="28"/>
          <w:szCs w:val="28"/>
        </w:rPr>
        <w:t xml:space="preserve"> исполнением настоящего постановления оставляю за собой.</w:t>
      </w:r>
    </w:p>
    <w:p w:rsidR="00EE5715" w:rsidRDefault="00EE5715" w:rsidP="00AE35D3">
      <w:pPr>
        <w:jc w:val="both"/>
        <w:rPr>
          <w:rFonts w:ascii="Times New Roman" w:hAnsi="Times New Roman" w:cs="Times New Roman"/>
          <w:b/>
          <w:sz w:val="28"/>
          <w:szCs w:val="28"/>
        </w:rPr>
      </w:pPr>
    </w:p>
    <w:p w:rsidR="00AE35D3" w:rsidRPr="00AE35D3" w:rsidRDefault="00EE5715" w:rsidP="00EE5715">
      <w:pPr>
        <w:spacing w:after="0"/>
        <w:jc w:val="both"/>
        <w:rPr>
          <w:rFonts w:ascii="Times New Roman" w:hAnsi="Times New Roman" w:cs="Times New Roman"/>
          <w:b/>
          <w:sz w:val="28"/>
          <w:szCs w:val="28"/>
        </w:rPr>
      </w:pPr>
      <w:r>
        <w:rPr>
          <w:rFonts w:ascii="Times New Roman" w:hAnsi="Times New Roman" w:cs="Times New Roman"/>
          <w:b/>
          <w:sz w:val="28"/>
          <w:szCs w:val="28"/>
        </w:rPr>
        <w:t>Г</w:t>
      </w:r>
      <w:r w:rsidR="00AE35D3" w:rsidRPr="00AE35D3">
        <w:rPr>
          <w:rFonts w:ascii="Times New Roman" w:hAnsi="Times New Roman" w:cs="Times New Roman"/>
          <w:b/>
          <w:sz w:val="28"/>
          <w:szCs w:val="28"/>
        </w:rPr>
        <w:t>лав</w:t>
      </w:r>
      <w:r>
        <w:rPr>
          <w:rFonts w:ascii="Times New Roman" w:hAnsi="Times New Roman" w:cs="Times New Roman"/>
          <w:b/>
          <w:sz w:val="28"/>
          <w:szCs w:val="28"/>
        </w:rPr>
        <w:t>а</w:t>
      </w:r>
      <w:r w:rsidR="00AE35D3" w:rsidRPr="00AE35D3">
        <w:rPr>
          <w:rFonts w:ascii="Times New Roman" w:hAnsi="Times New Roman" w:cs="Times New Roman"/>
          <w:b/>
          <w:sz w:val="28"/>
          <w:szCs w:val="28"/>
        </w:rPr>
        <w:t xml:space="preserve"> администрации</w:t>
      </w:r>
    </w:p>
    <w:p w:rsidR="00AE35D3" w:rsidRPr="00AE35D3" w:rsidRDefault="00AE35D3" w:rsidP="00AE35D3">
      <w:pPr>
        <w:jc w:val="both"/>
        <w:rPr>
          <w:rFonts w:ascii="Times New Roman" w:hAnsi="Times New Roman" w:cs="Times New Roman"/>
          <w:b/>
          <w:sz w:val="28"/>
          <w:szCs w:val="28"/>
        </w:rPr>
      </w:pPr>
      <w:proofErr w:type="spellStart"/>
      <w:r w:rsidRPr="00AE35D3">
        <w:rPr>
          <w:rFonts w:ascii="Times New Roman" w:hAnsi="Times New Roman" w:cs="Times New Roman"/>
          <w:b/>
          <w:sz w:val="28"/>
          <w:szCs w:val="28"/>
        </w:rPr>
        <w:t>Суражского</w:t>
      </w:r>
      <w:proofErr w:type="spellEnd"/>
      <w:r w:rsidRPr="00AE35D3">
        <w:rPr>
          <w:rFonts w:ascii="Times New Roman" w:hAnsi="Times New Roman" w:cs="Times New Roman"/>
          <w:b/>
          <w:sz w:val="28"/>
          <w:szCs w:val="28"/>
        </w:rPr>
        <w:t xml:space="preserve"> района                                                                 </w:t>
      </w:r>
      <w:proofErr w:type="spellStart"/>
      <w:r w:rsidR="00EE5715">
        <w:rPr>
          <w:rFonts w:ascii="Times New Roman" w:hAnsi="Times New Roman" w:cs="Times New Roman"/>
          <w:b/>
          <w:sz w:val="28"/>
          <w:szCs w:val="28"/>
        </w:rPr>
        <w:t>В.П.Риваненко</w:t>
      </w:r>
      <w:proofErr w:type="spellEnd"/>
    </w:p>
    <w:p w:rsidR="00AE35D3" w:rsidRPr="00AE35D3" w:rsidRDefault="00AE35D3" w:rsidP="00AE35D3">
      <w:pPr>
        <w:autoSpaceDE w:val="0"/>
        <w:autoSpaceDN w:val="0"/>
        <w:adjustRightInd w:val="0"/>
        <w:jc w:val="both"/>
        <w:rPr>
          <w:rFonts w:ascii="Times New Roman" w:hAnsi="Times New Roman" w:cs="Times New Roman"/>
          <w:i/>
          <w:sz w:val="28"/>
          <w:szCs w:val="28"/>
        </w:rPr>
      </w:pPr>
    </w:p>
    <w:p w:rsidR="00AE35D3" w:rsidRPr="00EE5715" w:rsidRDefault="00AE35D3" w:rsidP="00EE5715">
      <w:pPr>
        <w:autoSpaceDE w:val="0"/>
        <w:autoSpaceDN w:val="0"/>
        <w:adjustRightInd w:val="0"/>
        <w:spacing w:after="0"/>
        <w:jc w:val="both"/>
        <w:rPr>
          <w:rFonts w:ascii="Times New Roman" w:hAnsi="Times New Roman" w:cs="Times New Roman"/>
          <w:sz w:val="20"/>
          <w:szCs w:val="20"/>
        </w:rPr>
      </w:pPr>
      <w:r w:rsidRPr="00EE5715">
        <w:rPr>
          <w:rFonts w:ascii="Times New Roman" w:hAnsi="Times New Roman" w:cs="Times New Roman"/>
          <w:sz w:val="20"/>
          <w:szCs w:val="20"/>
        </w:rPr>
        <w:t>Кравченко А.Е.</w:t>
      </w:r>
    </w:p>
    <w:p w:rsidR="00AE35D3" w:rsidRPr="00EE5715" w:rsidRDefault="00AE35D3" w:rsidP="00AE35D3">
      <w:pPr>
        <w:autoSpaceDE w:val="0"/>
        <w:autoSpaceDN w:val="0"/>
        <w:adjustRightInd w:val="0"/>
        <w:jc w:val="both"/>
        <w:rPr>
          <w:rFonts w:ascii="Times New Roman" w:hAnsi="Times New Roman" w:cs="Times New Roman"/>
          <w:sz w:val="20"/>
          <w:szCs w:val="20"/>
        </w:rPr>
      </w:pPr>
      <w:r w:rsidRPr="00EE5715">
        <w:rPr>
          <w:rFonts w:ascii="Times New Roman" w:hAnsi="Times New Roman" w:cs="Times New Roman"/>
          <w:sz w:val="20"/>
          <w:szCs w:val="20"/>
        </w:rPr>
        <w:t>2-11-38</w:t>
      </w:r>
    </w:p>
    <w:p w:rsidR="00AE35D3" w:rsidRDefault="00AE35D3" w:rsidP="00AE35D3">
      <w:pPr>
        <w:pStyle w:val="ConsPlusNormal"/>
        <w:jc w:val="right"/>
        <w:outlineLvl w:val="0"/>
        <w:rPr>
          <w:rFonts w:ascii="Times New Roman" w:hAnsi="Times New Roman" w:cs="Times New Roman"/>
          <w:sz w:val="24"/>
          <w:szCs w:val="24"/>
        </w:rPr>
      </w:pPr>
    </w:p>
    <w:p w:rsidR="00AE35D3" w:rsidRDefault="00AE35D3" w:rsidP="00AE35D3">
      <w:pPr>
        <w:pStyle w:val="ConsPlusNormal"/>
        <w:jc w:val="right"/>
        <w:outlineLvl w:val="0"/>
        <w:rPr>
          <w:rFonts w:ascii="Times New Roman" w:hAnsi="Times New Roman" w:cs="Times New Roman"/>
          <w:sz w:val="24"/>
          <w:szCs w:val="24"/>
        </w:rPr>
      </w:pPr>
    </w:p>
    <w:p w:rsidR="009851D5" w:rsidRPr="009851D5" w:rsidRDefault="009851D5">
      <w:pPr>
        <w:pStyle w:val="ConsPlusNormal"/>
        <w:ind w:firstLine="540"/>
        <w:jc w:val="both"/>
        <w:rPr>
          <w:rFonts w:ascii="Times New Roman" w:hAnsi="Times New Roman" w:cs="Times New Roman"/>
          <w:sz w:val="24"/>
          <w:szCs w:val="24"/>
        </w:rPr>
      </w:pPr>
    </w:p>
    <w:p w:rsidR="00EE5715" w:rsidRPr="00EE5715" w:rsidRDefault="00EE5715" w:rsidP="00EE5715">
      <w:pPr>
        <w:pStyle w:val="ConsPlusNormal"/>
        <w:jc w:val="right"/>
        <w:outlineLvl w:val="0"/>
        <w:rPr>
          <w:rFonts w:ascii="Times New Roman" w:hAnsi="Times New Roman" w:cs="Times New Roman"/>
          <w:sz w:val="24"/>
          <w:szCs w:val="24"/>
        </w:rPr>
      </w:pPr>
      <w:r w:rsidRPr="00EE5715">
        <w:rPr>
          <w:rFonts w:ascii="Times New Roman" w:hAnsi="Times New Roman" w:cs="Times New Roman"/>
          <w:sz w:val="24"/>
          <w:szCs w:val="24"/>
        </w:rPr>
        <w:t>Утверждена</w:t>
      </w:r>
    </w:p>
    <w:p w:rsidR="00EE5715" w:rsidRPr="00EE5715" w:rsidRDefault="00EE5715" w:rsidP="00EE5715">
      <w:pPr>
        <w:pStyle w:val="ConsPlusNormal"/>
        <w:jc w:val="right"/>
        <w:rPr>
          <w:rFonts w:ascii="Times New Roman" w:hAnsi="Times New Roman" w:cs="Times New Roman"/>
          <w:sz w:val="24"/>
          <w:szCs w:val="24"/>
        </w:rPr>
      </w:pPr>
      <w:r w:rsidRPr="00EE5715">
        <w:rPr>
          <w:rFonts w:ascii="Times New Roman" w:hAnsi="Times New Roman" w:cs="Times New Roman"/>
          <w:sz w:val="24"/>
          <w:szCs w:val="24"/>
        </w:rPr>
        <w:t>постановлением</w:t>
      </w:r>
    </w:p>
    <w:p w:rsidR="00EE5715" w:rsidRPr="00EE5715" w:rsidRDefault="00EE5715" w:rsidP="00EE5715">
      <w:pPr>
        <w:pStyle w:val="ConsPlusNormal"/>
        <w:jc w:val="right"/>
        <w:rPr>
          <w:rFonts w:ascii="Times New Roman" w:hAnsi="Times New Roman" w:cs="Times New Roman"/>
          <w:sz w:val="24"/>
          <w:szCs w:val="24"/>
        </w:rPr>
      </w:pPr>
      <w:r w:rsidRPr="00EE5715">
        <w:rPr>
          <w:rFonts w:ascii="Times New Roman" w:hAnsi="Times New Roman" w:cs="Times New Roman"/>
          <w:sz w:val="24"/>
          <w:szCs w:val="24"/>
        </w:rPr>
        <w:t>администрации</w:t>
      </w:r>
    </w:p>
    <w:p w:rsidR="00EE5715" w:rsidRPr="00EE5715" w:rsidRDefault="00EE5715" w:rsidP="00EE5715">
      <w:pPr>
        <w:pStyle w:val="ConsPlusNormal"/>
        <w:jc w:val="right"/>
        <w:rPr>
          <w:rFonts w:ascii="Times New Roman" w:hAnsi="Times New Roman" w:cs="Times New Roman"/>
          <w:sz w:val="24"/>
          <w:szCs w:val="24"/>
        </w:rPr>
      </w:pPr>
      <w:proofErr w:type="spellStart"/>
      <w:r w:rsidRPr="00EE5715">
        <w:rPr>
          <w:rFonts w:ascii="Times New Roman" w:hAnsi="Times New Roman" w:cs="Times New Roman"/>
          <w:sz w:val="24"/>
          <w:szCs w:val="24"/>
        </w:rPr>
        <w:t>Суражского</w:t>
      </w:r>
      <w:proofErr w:type="spellEnd"/>
      <w:r w:rsidRPr="00EE5715">
        <w:rPr>
          <w:rFonts w:ascii="Times New Roman" w:hAnsi="Times New Roman" w:cs="Times New Roman"/>
          <w:sz w:val="24"/>
          <w:szCs w:val="24"/>
        </w:rPr>
        <w:t xml:space="preserve"> района</w:t>
      </w:r>
    </w:p>
    <w:p w:rsidR="00EE5715" w:rsidRPr="00EE5715" w:rsidRDefault="00EE5715" w:rsidP="00EE5715">
      <w:pPr>
        <w:pStyle w:val="ConsPlusTitle"/>
        <w:jc w:val="right"/>
        <w:rPr>
          <w:rFonts w:ascii="Times New Roman" w:hAnsi="Times New Roman" w:cs="Times New Roman"/>
          <w:b w:val="0"/>
          <w:sz w:val="24"/>
          <w:szCs w:val="24"/>
        </w:rPr>
      </w:pPr>
      <w:r w:rsidRPr="00EE5715">
        <w:rPr>
          <w:rFonts w:ascii="Times New Roman" w:hAnsi="Times New Roman" w:cs="Times New Roman"/>
          <w:b w:val="0"/>
          <w:sz w:val="24"/>
          <w:szCs w:val="24"/>
        </w:rPr>
        <w:t>от 2</w:t>
      </w:r>
      <w:r w:rsidR="00860F79">
        <w:rPr>
          <w:rFonts w:ascii="Times New Roman" w:hAnsi="Times New Roman" w:cs="Times New Roman"/>
          <w:b w:val="0"/>
          <w:sz w:val="24"/>
          <w:szCs w:val="24"/>
        </w:rPr>
        <w:t>9</w:t>
      </w:r>
      <w:r w:rsidRPr="00EE5715">
        <w:rPr>
          <w:rFonts w:ascii="Times New Roman" w:hAnsi="Times New Roman" w:cs="Times New Roman"/>
          <w:b w:val="0"/>
          <w:sz w:val="24"/>
          <w:szCs w:val="24"/>
        </w:rPr>
        <w:t xml:space="preserve"> декабря 201</w:t>
      </w:r>
      <w:r w:rsidR="00860F79">
        <w:rPr>
          <w:rFonts w:ascii="Times New Roman" w:hAnsi="Times New Roman" w:cs="Times New Roman"/>
          <w:b w:val="0"/>
          <w:sz w:val="24"/>
          <w:szCs w:val="24"/>
        </w:rPr>
        <w:t>8</w:t>
      </w:r>
      <w:r w:rsidRPr="00EE5715">
        <w:rPr>
          <w:rFonts w:ascii="Times New Roman" w:hAnsi="Times New Roman" w:cs="Times New Roman"/>
          <w:b w:val="0"/>
          <w:sz w:val="24"/>
          <w:szCs w:val="24"/>
        </w:rPr>
        <w:t xml:space="preserve"> года № 13</w:t>
      </w:r>
      <w:r w:rsidR="00860F79">
        <w:rPr>
          <w:rFonts w:ascii="Times New Roman" w:hAnsi="Times New Roman" w:cs="Times New Roman"/>
          <w:b w:val="0"/>
          <w:sz w:val="24"/>
          <w:szCs w:val="24"/>
        </w:rPr>
        <w:t>23</w:t>
      </w:r>
    </w:p>
    <w:p w:rsidR="00EE5715" w:rsidRDefault="00EE5715" w:rsidP="00EE5715">
      <w:pPr>
        <w:pStyle w:val="ConsPlusTitle"/>
        <w:jc w:val="center"/>
        <w:rPr>
          <w:rFonts w:ascii="Times New Roman" w:hAnsi="Times New Roman" w:cs="Times New Roman"/>
          <w:sz w:val="24"/>
          <w:szCs w:val="24"/>
        </w:rPr>
      </w:pPr>
    </w:p>
    <w:p w:rsidR="00EE5715" w:rsidRDefault="00EE5715" w:rsidP="00EE5715">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МУНИЦИПАЛЬНАЯ ПРОГРАММА</w:t>
      </w:r>
    </w:p>
    <w:p w:rsidR="00EE5715" w:rsidRDefault="00EE5715" w:rsidP="00EE5715">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"Развитие образования </w:t>
      </w:r>
    </w:p>
    <w:p w:rsidR="00EE5715" w:rsidRDefault="00EE5715" w:rsidP="00EE5715">
      <w:pPr>
        <w:pStyle w:val="ConsPlusTitle"/>
        <w:jc w:val="center"/>
        <w:rPr>
          <w:rFonts w:ascii="Times New Roman" w:hAnsi="Times New Roman" w:cs="Times New Roman"/>
          <w:sz w:val="24"/>
          <w:szCs w:val="24"/>
        </w:rPr>
      </w:pPr>
      <w:proofErr w:type="spellStart"/>
      <w:r>
        <w:rPr>
          <w:rFonts w:ascii="Times New Roman" w:hAnsi="Times New Roman" w:cs="Times New Roman"/>
          <w:sz w:val="24"/>
          <w:szCs w:val="24"/>
        </w:rPr>
        <w:t>Суражского</w:t>
      </w:r>
      <w:proofErr w:type="spellEnd"/>
      <w:r>
        <w:rPr>
          <w:rFonts w:ascii="Times New Roman" w:hAnsi="Times New Roman" w:cs="Times New Roman"/>
          <w:sz w:val="24"/>
          <w:szCs w:val="24"/>
        </w:rPr>
        <w:t xml:space="preserve"> района на 2019 - 2021 годы"</w:t>
      </w:r>
    </w:p>
    <w:p w:rsidR="00EE5715" w:rsidRDefault="00EE5715" w:rsidP="00EE5715">
      <w:pPr>
        <w:pStyle w:val="ConsPlusTitle"/>
        <w:jc w:val="center"/>
        <w:rPr>
          <w:rFonts w:ascii="Times New Roman" w:hAnsi="Times New Roman" w:cs="Times New Roman"/>
          <w:sz w:val="24"/>
          <w:szCs w:val="24"/>
        </w:rPr>
      </w:pPr>
    </w:p>
    <w:p w:rsidR="00EE5715" w:rsidRDefault="00EE5715" w:rsidP="00EE571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ПАСПОРТ</w:t>
      </w:r>
    </w:p>
    <w:p w:rsidR="00EE5715" w:rsidRDefault="00EE5715"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w:t>
      </w:r>
      <w:proofErr w:type="spellStart"/>
      <w:r>
        <w:rPr>
          <w:rFonts w:ascii="Times New Roman" w:hAnsi="Times New Roman" w:cs="Times New Roman"/>
          <w:sz w:val="24"/>
          <w:szCs w:val="24"/>
        </w:rPr>
        <w:t>Суражского</w:t>
      </w:r>
      <w:proofErr w:type="spellEnd"/>
      <w:r>
        <w:rPr>
          <w:rFonts w:ascii="Times New Roman" w:hAnsi="Times New Roman" w:cs="Times New Roman"/>
          <w:sz w:val="24"/>
          <w:szCs w:val="24"/>
        </w:rPr>
        <w:t xml:space="preserve"> района</w:t>
      </w:r>
    </w:p>
    <w:p w:rsidR="00EE5715" w:rsidRDefault="00EE5715" w:rsidP="00EE5715">
      <w:pPr>
        <w:pStyle w:val="ConsPlusNormal"/>
        <w:jc w:val="center"/>
        <w:rPr>
          <w:rFonts w:ascii="Times New Roman" w:hAnsi="Times New Roman" w:cs="Times New Roman"/>
          <w:sz w:val="24"/>
          <w:szCs w:val="24"/>
        </w:rPr>
      </w:pPr>
    </w:p>
    <w:p w:rsidR="00EE5715" w:rsidRDefault="00EE5715"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p>
    <w:p w:rsidR="00EE5715" w:rsidRDefault="00EE5715" w:rsidP="00EE5715">
      <w:pPr>
        <w:pStyle w:val="ConsPlusNormal"/>
        <w:ind w:firstLine="540"/>
        <w:jc w:val="both"/>
        <w:rPr>
          <w:rFonts w:ascii="Times New Roman" w:hAnsi="Times New Roman" w:cs="Times New Roman"/>
          <w:sz w:val="24"/>
          <w:szCs w:val="24"/>
        </w:rPr>
      </w:pPr>
    </w:p>
    <w:p w:rsidR="00EE5715" w:rsidRDefault="00EE5715" w:rsidP="00EE5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Развитие образования </w:t>
      </w:r>
      <w:proofErr w:type="spellStart"/>
      <w:r>
        <w:rPr>
          <w:rFonts w:ascii="Times New Roman" w:hAnsi="Times New Roman" w:cs="Times New Roman"/>
          <w:sz w:val="24"/>
          <w:szCs w:val="24"/>
        </w:rPr>
        <w:t>Суражского</w:t>
      </w:r>
      <w:proofErr w:type="spellEnd"/>
      <w:r>
        <w:rPr>
          <w:rFonts w:ascii="Times New Roman" w:hAnsi="Times New Roman" w:cs="Times New Roman"/>
          <w:sz w:val="24"/>
          <w:szCs w:val="24"/>
        </w:rPr>
        <w:t xml:space="preserve"> района на 2019 – 2021 годы.</w:t>
      </w:r>
    </w:p>
    <w:p w:rsidR="00EE5715" w:rsidRDefault="00EE5715" w:rsidP="00EE5715">
      <w:pPr>
        <w:pStyle w:val="ConsPlusNormal"/>
        <w:ind w:firstLine="540"/>
        <w:jc w:val="both"/>
        <w:rPr>
          <w:rFonts w:ascii="Times New Roman" w:hAnsi="Times New Roman" w:cs="Times New Roman"/>
          <w:sz w:val="24"/>
          <w:szCs w:val="24"/>
        </w:rPr>
      </w:pPr>
    </w:p>
    <w:p w:rsidR="00EE5715" w:rsidRDefault="00EE5715"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 муниципальной программы</w:t>
      </w:r>
    </w:p>
    <w:p w:rsidR="00EE5715" w:rsidRDefault="00EE5715" w:rsidP="00EE5715">
      <w:pPr>
        <w:pStyle w:val="ConsPlusNormal"/>
        <w:ind w:firstLine="540"/>
        <w:jc w:val="both"/>
        <w:rPr>
          <w:rFonts w:ascii="Times New Roman" w:hAnsi="Times New Roman" w:cs="Times New Roman"/>
          <w:sz w:val="24"/>
          <w:szCs w:val="24"/>
        </w:rPr>
      </w:pPr>
    </w:p>
    <w:p w:rsidR="00EE5715" w:rsidRDefault="00EE5715" w:rsidP="00EE5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Отдел образования администрации </w:t>
      </w:r>
      <w:proofErr w:type="spellStart"/>
      <w:r>
        <w:rPr>
          <w:rFonts w:ascii="Times New Roman" w:hAnsi="Times New Roman" w:cs="Times New Roman"/>
          <w:sz w:val="24"/>
          <w:szCs w:val="24"/>
        </w:rPr>
        <w:t>Суражского</w:t>
      </w:r>
      <w:proofErr w:type="spellEnd"/>
      <w:r>
        <w:rPr>
          <w:rFonts w:ascii="Times New Roman" w:hAnsi="Times New Roman" w:cs="Times New Roman"/>
          <w:sz w:val="24"/>
          <w:szCs w:val="24"/>
        </w:rPr>
        <w:t xml:space="preserve"> района.</w:t>
      </w:r>
    </w:p>
    <w:p w:rsidR="00EE5715" w:rsidRDefault="00EE5715" w:rsidP="00EE5715">
      <w:pPr>
        <w:pStyle w:val="ConsPlusNormal"/>
        <w:ind w:firstLine="540"/>
        <w:jc w:val="both"/>
        <w:rPr>
          <w:rFonts w:ascii="Times New Roman" w:hAnsi="Times New Roman" w:cs="Times New Roman"/>
          <w:sz w:val="24"/>
          <w:szCs w:val="24"/>
        </w:rPr>
      </w:pPr>
    </w:p>
    <w:p w:rsidR="00EE5715" w:rsidRDefault="00EE5715"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Соисполнители муниципальной программы</w:t>
      </w:r>
    </w:p>
    <w:p w:rsidR="00EE5715" w:rsidRDefault="00EE5715" w:rsidP="00EE5715">
      <w:pPr>
        <w:pStyle w:val="ConsPlusNormal"/>
        <w:jc w:val="center"/>
        <w:rPr>
          <w:rFonts w:ascii="Times New Roman" w:hAnsi="Times New Roman" w:cs="Times New Roman"/>
          <w:sz w:val="24"/>
          <w:szCs w:val="24"/>
        </w:rPr>
      </w:pPr>
    </w:p>
    <w:p w:rsidR="00EE5715" w:rsidRDefault="00EE5715" w:rsidP="00EE5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EE5715" w:rsidRDefault="00EE5715" w:rsidP="00EE5715">
      <w:pPr>
        <w:pStyle w:val="ConsPlusNormal"/>
        <w:jc w:val="center"/>
        <w:rPr>
          <w:rFonts w:ascii="Times New Roman" w:hAnsi="Times New Roman" w:cs="Times New Roman"/>
          <w:sz w:val="24"/>
          <w:szCs w:val="24"/>
        </w:rPr>
      </w:pPr>
    </w:p>
    <w:p w:rsidR="00EE5715" w:rsidRDefault="00EE5715"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Перечень подпрограмм</w:t>
      </w:r>
    </w:p>
    <w:p w:rsidR="00EE5715" w:rsidRDefault="00EE5715" w:rsidP="00EE5715">
      <w:pPr>
        <w:pStyle w:val="ConsPlusNormal"/>
        <w:jc w:val="center"/>
        <w:rPr>
          <w:rFonts w:ascii="Times New Roman" w:hAnsi="Times New Roman" w:cs="Times New Roman"/>
          <w:sz w:val="24"/>
          <w:szCs w:val="24"/>
        </w:rPr>
      </w:pPr>
    </w:p>
    <w:p w:rsidR="00EE5715" w:rsidRDefault="00EE5715" w:rsidP="00EE5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EE5715" w:rsidRDefault="00EE5715" w:rsidP="00EE5715">
      <w:pPr>
        <w:pStyle w:val="ConsPlusNormal"/>
        <w:ind w:firstLine="540"/>
        <w:jc w:val="both"/>
        <w:rPr>
          <w:rFonts w:ascii="Times New Roman" w:hAnsi="Times New Roman" w:cs="Times New Roman"/>
          <w:sz w:val="24"/>
          <w:szCs w:val="24"/>
        </w:rPr>
      </w:pPr>
    </w:p>
    <w:p w:rsidR="00EE5715" w:rsidRDefault="00EE5715"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Цели муниципальной программы</w:t>
      </w:r>
    </w:p>
    <w:p w:rsidR="00EE5715" w:rsidRDefault="00EE5715" w:rsidP="00EE5715">
      <w:pPr>
        <w:pStyle w:val="ConsPlusNormal"/>
        <w:ind w:firstLine="540"/>
        <w:jc w:val="both"/>
        <w:rPr>
          <w:rFonts w:ascii="Times New Roman" w:hAnsi="Times New Roman" w:cs="Times New Roman"/>
          <w:sz w:val="24"/>
          <w:szCs w:val="24"/>
        </w:rPr>
      </w:pPr>
    </w:p>
    <w:p w:rsidR="00EE5715" w:rsidRDefault="00EE5715" w:rsidP="00EE5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Повышение доступности и качества образования, соответствующего требованиям инновационного развития экономики, современным потребностям общества и каждого гражданина.</w:t>
      </w:r>
    </w:p>
    <w:p w:rsidR="00EE5715" w:rsidRDefault="00EE5715" w:rsidP="00EE5715">
      <w:pPr>
        <w:pStyle w:val="ConsPlusNormal"/>
        <w:ind w:firstLine="540"/>
        <w:jc w:val="both"/>
        <w:rPr>
          <w:rFonts w:ascii="Times New Roman" w:hAnsi="Times New Roman" w:cs="Times New Roman"/>
          <w:sz w:val="24"/>
          <w:szCs w:val="24"/>
        </w:rPr>
      </w:pPr>
    </w:p>
    <w:p w:rsidR="00EE5715" w:rsidRDefault="00EE5715"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Задачи муниципальной программы</w:t>
      </w:r>
    </w:p>
    <w:p w:rsidR="00EE5715" w:rsidRDefault="00EE5715" w:rsidP="00EE5715">
      <w:pPr>
        <w:pStyle w:val="ConsPlusNormal"/>
        <w:jc w:val="center"/>
        <w:rPr>
          <w:rFonts w:ascii="Times New Roman" w:hAnsi="Times New Roman" w:cs="Times New Roman"/>
          <w:sz w:val="24"/>
          <w:szCs w:val="24"/>
        </w:rPr>
      </w:pPr>
    </w:p>
    <w:p w:rsidR="00EE5715" w:rsidRDefault="00EE5715" w:rsidP="00EE5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Обновление содержания и структуры образования на основе новых стандартов общего образования второго поколения. Повышение качества образования на основе развития инновационных процессов. Развитие системы оценки качества образования на каждой его ступени.</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Создание механизмов координации и интеграции сетевого взаимодействия в работе с одаренными детьми и талантливой молодежью. Использование ресурсов дополнительного образования для расширения возможностей выбора индивидуальных образовательных траекторий и развития творческого потенциала личности.</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 Повышение профессиональной компетентности педагогических и управленческих кадров, укрепление их социального статуса через разработку новой </w:t>
      </w:r>
      <w:proofErr w:type="gramStart"/>
      <w:r>
        <w:rPr>
          <w:rFonts w:ascii="Times New Roman" w:hAnsi="Times New Roman" w:cs="Times New Roman"/>
          <w:sz w:val="24"/>
          <w:szCs w:val="24"/>
        </w:rPr>
        <w:t>модели системы повышения квалификации педагогических работников</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Суражского</w:t>
      </w:r>
      <w:proofErr w:type="spellEnd"/>
      <w:r>
        <w:rPr>
          <w:rFonts w:ascii="Times New Roman" w:hAnsi="Times New Roman" w:cs="Times New Roman"/>
          <w:sz w:val="24"/>
          <w:szCs w:val="24"/>
        </w:rPr>
        <w:t xml:space="preserve"> района, повышения квалификации, участие педагогов в конкурсах профессионального мастерства.</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4. Совершенствование материально-технической базы образовательных учреждений и создание безопасных условий образовательного процесса.</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Формирование </w:t>
      </w:r>
      <w:proofErr w:type="spellStart"/>
      <w:r>
        <w:rPr>
          <w:rFonts w:ascii="Times New Roman" w:hAnsi="Times New Roman" w:cs="Times New Roman"/>
          <w:sz w:val="24"/>
          <w:szCs w:val="24"/>
        </w:rPr>
        <w:t>здоровьесберегающей</w:t>
      </w:r>
      <w:proofErr w:type="spellEnd"/>
      <w:r>
        <w:rPr>
          <w:rFonts w:ascii="Times New Roman" w:hAnsi="Times New Roman" w:cs="Times New Roman"/>
          <w:sz w:val="24"/>
          <w:szCs w:val="24"/>
        </w:rPr>
        <w:t xml:space="preserve"> среды в образовательных учреждениях, создание условий для формирования здорового образа жизни у всех участников образовательного процесса.</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Удовлетворение потребности населения района в услугах дошкольного образования и создание равных возможностей его получения для всех слоев населения.</w:t>
      </w:r>
    </w:p>
    <w:p w:rsidR="00EE5715" w:rsidRDefault="00EE5715" w:rsidP="00EE5715">
      <w:pPr>
        <w:pStyle w:val="ConsPlusNormal"/>
        <w:ind w:firstLine="540"/>
        <w:jc w:val="both"/>
        <w:rPr>
          <w:rFonts w:ascii="Times New Roman" w:hAnsi="Times New Roman" w:cs="Times New Roman"/>
          <w:sz w:val="24"/>
          <w:szCs w:val="24"/>
        </w:rPr>
      </w:pPr>
    </w:p>
    <w:p w:rsidR="00EE5715" w:rsidRDefault="00EE5715"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Этапы и сроки реализации муниципальной программы</w:t>
      </w:r>
    </w:p>
    <w:p w:rsidR="00EE5715" w:rsidRDefault="00EE5715" w:rsidP="00EE5715">
      <w:pPr>
        <w:pStyle w:val="ConsPlusNormal"/>
        <w:ind w:firstLine="540"/>
        <w:jc w:val="both"/>
        <w:rPr>
          <w:rFonts w:ascii="Times New Roman" w:hAnsi="Times New Roman" w:cs="Times New Roman"/>
          <w:sz w:val="24"/>
          <w:szCs w:val="24"/>
        </w:rPr>
      </w:pPr>
    </w:p>
    <w:p w:rsidR="00EE5715" w:rsidRDefault="00EE5715" w:rsidP="00EE5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2019 - 2021 годы.</w:t>
      </w:r>
    </w:p>
    <w:p w:rsidR="00EE5715" w:rsidRDefault="00EE5715" w:rsidP="00EE5715">
      <w:pPr>
        <w:pStyle w:val="ConsPlusNormal"/>
        <w:ind w:firstLine="540"/>
        <w:jc w:val="both"/>
        <w:rPr>
          <w:rFonts w:ascii="Times New Roman" w:hAnsi="Times New Roman" w:cs="Times New Roman"/>
          <w:sz w:val="24"/>
          <w:szCs w:val="24"/>
        </w:rPr>
      </w:pPr>
    </w:p>
    <w:p w:rsidR="00EE5715" w:rsidRDefault="00EE5715"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Объем бюджетных ассигнований на реализацию</w:t>
      </w:r>
    </w:p>
    <w:p w:rsidR="00EE5715" w:rsidRDefault="00EE5715"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EE5715" w:rsidRDefault="00EE5715" w:rsidP="00EE5715">
      <w:pPr>
        <w:pStyle w:val="ConsPlusNormal"/>
        <w:ind w:firstLine="540"/>
        <w:jc w:val="both"/>
        <w:rPr>
          <w:rFonts w:ascii="Times New Roman" w:hAnsi="Times New Roman" w:cs="Times New Roman"/>
          <w:sz w:val="24"/>
          <w:szCs w:val="24"/>
        </w:rPr>
      </w:pPr>
    </w:p>
    <w:p w:rsidR="00EE5715" w:rsidRDefault="00EE5715" w:rsidP="00EE5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Общий объем средств, предусмотренных на реализацию муниципальной программы, - 637 415 064,51 рублей,</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том числе:</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2019 год – 226 095 491,30 рублей;</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2020 год – 209 894 241,52 рублей;</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2021 год – 201 425 331,69 рублей.</w:t>
      </w:r>
    </w:p>
    <w:p w:rsidR="00EE5715" w:rsidRDefault="00EE5715" w:rsidP="00EE5715">
      <w:pPr>
        <w:pStyle w:val="ConsPlusNormal"/>
        <w:ind w:firstLine="540"/>
        <w:jc w:val="both"/>
        <w:rPr>
          <w:rFonts w:ascii="Times New Roman" w:hAnsi="Times New Roman" w:cs="Times New Roman"/>
          <w:sz w:val="24"/>
          <w:szCs w:val="24"/>
        </w:rPr>
      </w:pPr>
    </w:p>
    <w:p w:rsidR="00EE5715" w:rsidRDefault="00EE5715"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Ожидаемые результаты реализации</w:t>
      </w:r>
    </w:p>
    <w:p w:rsidR="00EE5715" w:rsidRDefault="00EE5715"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&lt;***&gt;</w:t>
      </w:r>
    </w:p>
    <w:p w:rsidR="00EE5715" w:rsidRDefault="00EE5715" w:rsidP="00EE5715">
      <w:pPr>
        <w:pStyle w:val="ConsPlusNormal"/>
        <w:ind w:firstLine="540"/>
        <w:jc w:val="both"/>
        <w:rPr>
          <w:rFonts w:ascii="Times New Roman" w:hAnsi="Times New Roman" w:cs="Times New Roman"/>
          <w:sz w:val="24"/>
          <w:szCs w:val="24"/>
        </w:rPr>
      </w:pPr>
    </w:p>
    <w:p w:rsidR="00EE5715" w:rsidRDefault="00EE5715" w:rsidP="00EE5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Реализация программы позволит обеспечить:</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внедрение федеральных государственных образовательных стандартов:</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2019 год – 84,6 %;</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2020 год – 93,1 %;</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2021 год - 95,1%;</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соотношение средней заработной платы педагогических работников образовательных учреждений общего образования к средней заработной плате по региону:</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2019 год - 100%;</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2020 год - 100%;</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2021 год - 100%;</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соотношение средней заработной платы педагогических работников учреждений дополнительного образования детей и средней заработной платы работников школ по общему образованию в регионе:</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2019 год - 100%;</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2020 год - 100%;</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2021 год - 100%;</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соотношение средней заработной платы педагогических работников дошкольных образовательных учреждений и средней заработной платы в сфере общего образования в регионе:</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2019 год - 100%;</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2020 год - 100%;</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2021 год - 100%;</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оздоровление обучающихся образовательных учреждений путем улучшения качества питания:</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2019 год - 100%;</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2020 год - 100%;</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2021 год - 100%;</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количество педагогов, повысивших профессиональный уровень в рамках участия в различных конкурсах, чел.:</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2019 год - 30;</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2020 год - 30;</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2021 год - 30;</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доступность дошкольного образования для детей старше 3-х лет:</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2019 год - 100%;</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2020 год - 100%;</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2021 год - 100%;</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доля детей, получающих услуги дополнительного образования, в возрасте 5 - 18 лет:</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2019 год - 71,25%;</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2020 год - 84,6%;</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2021 год - 93,1%;</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доля обучающихся, ставших призерами в олимпиадах и конкурсах различного уровня:</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2019 год - 11%;</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2020 год - 12%;</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2021 год - 13%;</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доля детей, попавших в трудную жизненную ситуацию, охваченных </w:t>
      </w:r>
      <w:r>
        <w:rPr>
          <w:rFonts w:ascii="Times New Roman" w:hAnsi="Times New Roman" w:cs="Times New Roman"/>
          <w:sz w:val="24"/>
          <w:szCs w:val="24"/>
        </w:rPr>
        <w:lastRenderedPageBreak/>
        <w:t>профилактическими мероприятиями:</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2019 год - 50%;</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2020 год - 50%;</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2021 год - 50%;</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удельный вес лиц, сдавших единый государственный экзамен по обязательным предметам:</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2019 год - 99,5%;</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2020 год - 99,5%;</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2021 год - 99,5%;</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доля учителей и руководителей общеобразовательных учреждений, прошедших повышение квалификации и (или) профессиональную переподготовку для работы в соответствии с федеральными государственными образовательными стандартами:</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2019 год - 100%;</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2020 год - 100%;</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2021 год - 100%;</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доля граждан, получивших меры социальной поддержки по оплате жилья и коммунальных услуг, работающих в сельской местности или поселках городского типа на территории Брянской области, по обращению:</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2019 год - 100%;</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2020 год - 100%;</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2021 год - 100%;</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доля граждан, получивших выплаты компенсации части родительской платы за содержание ребенка в государственных и муниципальных образовательных учреждениях по обращению:</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2019 год - 100,0%;</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2020 год - 100%;</w:t>
      </w:r>
    </w:p>
    <w:p w:rsidR="00EE571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2021 год - 100%.</w:t>
      </w:r>
    </w:p>
    <w:p w:rsidR="009851D5" w:rsidRPr="009851D5" w:rsidRDefault="009851D5">
      <w:pPr>
        <w:pStyle w:val="ConsPlusNormal"/>
        <w:ind w:firstLine="540"/>
        <w:jc w:val="both"/>
        <w:rPr>
          <w:rFonts w:ascii="Times New Roman" w:hAnsi="Times New Roman" w:cs="Times New Roman"/>
          <w:sz w:val="24"/>
          <w:szCs w:val="24"/>
        </w:rPr>
      </w:pPr>
    </w:p>
    <w:p w:rsidR="009851D5" w:rsidRPr="009851D5" w:rsidRDefault="009851D5">
      <w:pPr>
        <w:pStyle w:val="ConsPlusNormal"/>
        <w:jc w:val="center"/>
        <w:outlineLvl w:val="1"/>
        <w:rPr>
          <w:rFonts w:ascii="Times New Roman" w:hAnsi="Times New Roman" w:cs="Times New Roman"/>
          <w:sz w:val="24"/>
          <w:szCs w:val="24"/>
        </w:rPr>
      </w:pPr>
      <w:r w:rsidRPr="009851D5">
        <w:rPr>
          <w:rFonts w:ascii="Times New Roman" w:hAnsi="Times New Roman" w:cs="Times New Roman"/>
          <w:sz w:val="24"/>
          <w:szCs w:val="24"/>
        </w:rPr>
        <w:t>1. ХАРАКТЕРИСТИКА ТЕКУЩЕГО СОСТОЯНИЯ</w:t>
      </w:r>
    </w:p>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МУНИЦИПАЛЬНОЙ СИСТЕМЫ ОБРАЗОВАНИЯ</w:t>
      </w:r>
    </w:p>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СУРАЖСКОГО РАЙОНА</w:t>
      </w:r>
    </w:p>
    <w:p w:rsidR="009851D5" w:rsidRPr="009851D5" w:rsidRDefault="009851D5">
      <w:pPr>
        <w:pStyle w:val="ConsPlusNormal"/>
        <w:ind w:firstLine="540"/>
        <w:jc w:val="both"/>
        <w:rPr>
          <w:rFonts w:ascii="Times New Roman" w:hAnsi="Times New Roman" w:cs="Times New Roman"/>
          <w:sz w:val="24"/>
          <w:szCs w:val="24"/>
        </w:rPr>
      </w:pPr>
    </w:p>
    <w:p w:rsidR="009851D5" w:rsidRPr="009851D5" w:rsidRDefault="009851D5">
      <w:pPr>
        <w:pStyle w:val="ConsPlusNormal"/>
        <w:ind w:firstLine="540"/>
        <w:jc w:val="both"/>
        <w:rPr>
          <w:rFonts w:ascii="Times New Roman" w:hAnsi="Times New Roman" w:cs="Times New Roman"/>
          <w:sz w:val="24"/>
          <w:szCs w:val="24"/>
        </w:rPr>
      </w:pPr>
      <w:r w:rsidRPr="009851D5">
        <w:rPr>
          <w:rFonts w:ascii="Times New Roman" w:hAnsi="Times New Roman" w:cs="Times New Roman"/>
          <w:sz w:val="24"/>
          <w:szCs w:val="24"/>
        </w:rPr>
        <w:t>Развитие системы об</w:t>
      </w:r>
      <w:r w:rsidR="009B2F5C">
        <w:rPr>
          <w:rFonts w:ascii="Times New Roman" w:hAnsi="Times New Roman" w:cs="Times New Roman"/>
          <w:sz w:val="24"/>
          <w:szCs w:val="24"/>
        </w:rPr>
        <w:t>разования Суражского района 2017</w:t>
      </w:r>
      <w:r w:rsidRPr="009851D5">
        <w:rPr>
          <w:rFonts w:ascii="Times New Roman" w:hAnsi="Times New Roman" w:cs="Times New Roman"/>
          <w:sz w:val="24"/>
          <w:szCs w:val="24"/>
        </w:rPr>
        <w:t xml:space="preserve"> г. осуществлялось в соответствии с главными задачами:</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внедрение новых федеральных образовательных стандартов;</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развитие сети образовательных учреждений;</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lastRenderedPageBreak/>
        <w:t>- сокращение очередности в детских дошкольных образовательных учреждениях;</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совершенствование материально-технической базы образовательных учреждений;</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сокращение неэффективных расходов.</w:t>
      </w:r>
    </w:p>
    <w:p w:rsidR="009851D5" w:rsidRPr="009851D5" w:rsidRDefault="007F1B9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201</w:t>
      </w:r>
      <w:r w:rsidR="00860F79">
        <w:rPr>
          <w:rFonts w:ascii="Times New Roman" w:hAnsi="Times New Roman" w:cs="Times New Roman"/>
          <w:sz w:val="24"/>
          <w:szCs w:val="24"/>
        </w:rPr>
        <w:t>8</w:t>
      </w:r>
      <w:r>
        <w:rPr>
          <w:rFonts w:ascii="Times New Roman" w:hAnsi="Times New Roman" w:cs="Times New Roman"/>
          <w:sz w:val="24"/>
          <w:szCs w:val="24"/>
        </w:rPr>
        <w:t>/1</w:t>
      </w:r>
      <w:r w:rsidR="00EE5715">
        <w:rPr>
          <w:rFonts w:ascii="Times New Roman" w:hAnsi="Times New Roman" w:cs="Times New Roman"/>
          <w:sz w:val="24"/>
          <w:szCs w:val="24"/>
        </w:rPr>
        <w:t>9</w:t>
      </w:r>
      <w:r w:rsidR="009851D5" w:rsidRPr="009851D5">
        <w:rPr>
          <w:rFonts w:ascii="Times New Roman" w:hAnsi="Times New Roman" w:cs="Times New Roman"/>
          <w:sz w:val="24"/>
          <w:szCs w:val="24"/>
        </w:rPr>
        <w:t xml:space="preserve"> учебном году в системе образования Суражского ра</w:t>
      </w:r>
      <w:r>
        <w:rPr>
          <w:rFonts w:ascii="Times New Roman" w:hAnsi="Times New Roman" w:cs="Times New Roman"/>
          <w:sz w:val="24"/>
          <w:szCs w:val="24"/>
        </w:rPr>
        <w:t>йона функционирует 12 средних, 4 основных школы, в которых обучается 2227 учащихся; 4</w:t>
      </w:r>
      <w:r w:rsidR="009851D5" w:rsidRPr="009851D5">
        <w:rPr>
          <w:rFonts w:ascii="Times New Roman" w:hAnsi="Times New Roman" w:cs="Times New Roman"/>
          <w:sz w:val="24"/>
          <w:szCs w:val="24"/>
        </w:rPr>
        <w:t xml:space="preserve"> д</w:t>
      </w:r>
      <w:r>
        <w:rPr>
          <w:rFonts w:ascii="Times New Roman" w:hAnsi="Times New Roman" w:cs="Times New Roman"/>
          <w:sz w:val="24"/>
          <w:szCs w:val="24"/>
        </w:rPr>
        <w:t>ошкольных учреждений, в них 900 детей; 2</w:t>
      </w:r>
      <w:r w:rsidR="009851D5" w:rsidRPr="009851D5">
        <w:rPr>
          <w:rFonts w:ascii="Times New Roman" w:hAnsi="Times New Roman" w:cs="Times New Roman"/>
          <w:sz w:val="24"/>
          <w:szCs w:val="24"/>
        </w:rPr>
        <w:t xml:space="preserve"> учреждения дополнительного образования</w:t>
      </w:r>
      <w:r>
        <w:rPr>
          <w:rFonts w:ascii="Times New Roman" w:hAnsi="Times New Roman" w:cs="Times New Roman"/>
          <w:sz w:val="24"/>
          <w:szCs w:val="24"/>
        </w:rPr>
        <w:t>, которые посещают 820 детей, в 9 учреждениях общего образования работают группы дошкольного образования</w:t>
      </w:r>
      <w:r w:rsidR="009851D5" w:rsidRPr="009851D5">
        <w:rPr>
          <w:rFonts w:ascii="Times New Roman" w:hAnsi="Times New Roman" w:cs="Times New Roman"/>
          <w:sz w:val="24"/>
          <w:szCs w:val="24"/>
        </w:rPr>
        <w:t>.</w:t>
      </w:r>
    </w:p>
    <w:p w:rsidR="009851D5" w:rsidRPr="009851D5" w:rsidRDefault="009851D5">
      <w:pPr>
        <w:pStyle w:val="ConsPlusNormal"/>
        <w:jc w:val="center"/>
        <w:rPr>
          <w:rFonts w:ascii="Times New Roman" w:hAnsi="Times New Roman" w:cs="Times New Roman"/>
          <w:sz w:val="24"/>
          <w:szCs w:val="24"/>
        </w:rPr>
      </w:pPr>
    </w:p>
    <w:p w:rsidR="009851D5" w:rsidRPr="009851D5" w:rsidRDefault="007F1B90" w:rsidP="007F1B90">
      <w:pPr>
        <w:pStyle w:val="ConsPlusNormal"/>
        <w:outlineLvl w:val="3"/>
        <w:rPr>
          <w:rFonts w:ascii="Times New Roman" w:hAnsi="Times New Roman" w:cs="Times New Roman"/>
          <w:sz w:val="24"/>
          <w:szCs w:val="24"/>
        </w:rPr>
      </w:pPr>
      <w:r>
        <w:rPr>
          <w:rFonts w:ascii="Times New Roman" w:hAnsi="Times New Roman" w:cs="Times New Roman"/>
          <w:sz w:val="24"/>
          <w:szCs w:val="24"/>
        </w:rPr>
        <w:t xml:space="preserve">                                           </w:t>
      </w:r>
      <w:r w:rsidR="009851D5" w:rsidRPr="009851D5">
        <w:rPr>
          <w:rFonts w:ascii="Times New Roman" w:hAnsi="Times New Roman" w:cs="Times New Roman"/>
          <w:sz w:val="24"/>
          <w:szCs w:val="24"/>
        </w:rPr>
        <w:t>1.1. Дошкольное образование</w:t>
      </w:r>
    </w:p>
    <w:p w:rsidR="009851D5" w:rsidRPr="009851D5" w:rsidRDefault="009851D5">
      <w:pPr>
        <w:pStyle w:val="ConsPlusNormal"/>
        <w:jc w:val="center"/>
        <w:rPr>
          <w:rFonts w:ascii="Times New Roman" w:hAnsi="Times New Roman" w:cs="Times New Roman"/>
          <w:sz w:val="24"/>
          <w:szCs w:val="24"/>
        </w:rPr>
      </w:pPr>
    </w:p>
    <w:p w:rsidR="009851D5" w:rsidRPr="009851D5" w:rsidRDefault="009851D5">
      <w:pPr>
        <w:pStyle w:val="ConsPlusNormal"/>
        <w:ind w:firstLine="540"/>
        <w:jc w:val="both"/>
        <w:rPr>
          <w:rFonts w:ascii="Times New Roman" w:hAnsi="Times New Roman" w:cs="Times New Roman"/>
          <w:sz w:val="24"/>
          <w:szCs w:val="24"/>
        </w:rPr>
      </w:pPr>
      <w:r w:rsidRPr="009851D5">
        <w:rPr>
          <w:rFonts w:ascii="Times New Roman" w:hAnsi="Times New Roman" w:cs="Times New Roman"/>
          <w:sz w:val="24"/>
          <w:szCs w:val="24"/>
        </w:rPr>
        <w:t xml:space="preserve">Дошкольное образование направлено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Образовательные программы дошкольного образования обеспечивают разностороннее развитие детей с учетом их возрастных и индивидуальных особенностей, в том числе достижение детьми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 Со вступлением в силу нового </w:t>
      </w:r>
      <w:hyperlink r:id="rId7" w:history="1">
        <w:r w:rsidRPr="009851D5">
          <w:rPr>
            <w:rFonts w:ascii="Times New Roman" w:hAnsi="Times New Roman" w:cs="Times New Roman"/>
            <w:color w:val="0000FF"/>
            <w:sz w:val="24"/>
            <w:szCs w:val="24"/>
          </w:rPr>
          <w:t>Закона</w:t>
        </w:r>
      </w:hyperlink>
      <w:r w:rsidRPr="009851D5">
        <w:rPr>
          <w:rFonts w:ascii="Times New Roman" w:hAnsi="Times New Roman" w:cs="Times New Roman"/>
          <w:sz w:val="24"/>
          <w:szCs w:val="24"/>
        </w:rPr>
        <w:t xml:space="preserve"> РФ "Об образовании" дошкольное образование стало первой ступенью общего образования.</w:t>
      </w:r>
    </w:p>
    <w:p w:rsidR="009851D5" w:rsidRPr="009851D5" w:rsidRDefault="007F1B9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Суражском </w:t>
      </w:r>
      <w:r w:rsidR="009851D5" w:rsidRPr="009851D5">
        <w:rPr>
          <w:rFonts w:ascii="Times New Roman" w:hAnsi="Times New Roman" w:cs="Times New Roman"/>
          <w:sz w:val="24"/>
          <w:szCs w:val="24"/>
        </w:rPr>
        <w:t xml:space="preserve"> районе дошколь</w:t>
      </w:r>
      <w:r>
        <w:rPr>
          <w:rFonts w:ascii="Times New Roman" w:hAnsi="Times New Roman" w:cs="Times New Roman"/>
          <w:sz w:val="24"/>
          <w:szCs w:val="24"/>
        </w:rPr>
        <w:t>ное образование предоставляют 13</w:t>
      </w:r>
      <w:r w:rsidR="009851D5" w:rsidRPr="009851D5">
        <w:rPr>
          <w:rFonts w:ascii="Times New Roman" w:hAnsi="Times New Roman" w:cs="Times New Roman"/>
          <w:sz w:val="24"/>
          <w:szCs w:val="24"/>
        </w:rPr>
        <w:t xml:space="preserve"> образо</w:t>
      </w:r>
      <w:r>
        <w:rPr>
          <w:rFonts w:ascii="Times New Roman" w:hAnsi="Times New Roman" w:cs="Times New Roman"/>
          <w:sz w:val="24"/>
          <w:szCs w:val="24"/>
        </w:rPr>
        <w:t>вательных организаций. Из них 4</w:t>
      </w:r>
      <w:r w:rsidR="009851D5" w:rsidRPr="009851D5">
        <w:rPr>
          <w:rFonts w:ascii="Times New Roman" w:hAnsi="Times New Roman" w:cs="Times New Roman"/>
          <w:sz w:val="24"/>
          <w:szCs w:val="24"/>
        </w:rPr>
        <w:t xml:space="preserve"> дошкольных</w:t>
      </w:r>
      <w:r>
        <w:rPr>
          <w:rFonts w:ascii="Times New Roman" w:hAnsi="Times New Roman" w:cs="Times New Roman"/>
          <w:sz w:val="24"/>
          <w:szCs w:val="24"/>
        </w:rPr>
        <w:t xml:space="preserve"> образовательных организаций и 9</w:t>
      </w:r>
      <w:r w:rsidR="009851D5" w:rsidRPr="009851D5">
        <w:rPr>
          <w:rFonts w:ascii="Times New Roman" w:hAnsi="Times New Roman" w:cs="Times New Roman"/>
          <w:sz w:val="24"/>
          <w:szCs w:val="24"/>
        </w:rPr>
        <w:t xml:space="preserve"> общеобразовательные организации, на базе которых функционируют д</w:t>
      </w:r>
      <w:r>
        <w:rPr>
          <w:rFonts w:ascii="Times New Roman" w:hAnsi="Times New Roman" w:cs="Times New Roman"/>
          <w:sz w:val="24"/>
          <w:szCs w:val="24"/>
        </w:rPr>
        <w:t>ошкольные группы. На 01.09.201</w:t>
      </w:r>
      <w:r w:rsidR="00EE5715">
        <w:rPr>
          <w:rFonts w:ascii="Times New Roman" w:hAnsi="Times New Roman" w:cs="Times New Roman"/>
          <w:sz w:val="24"/>
          <w:szCs w:val="24"/>
        </w:rPr>
        <w:t>8</w:t>
      </w:r>
      <w:r w:rsidR="00860F79">
        <w:rPr>
          <w:rFonts w:ascii="Times New Roman" w:hAnsi="Times New Roman" w:cs="Times New Roman"/>
          <w:sz w:val="24"/>
          <w:szCs w:val="24"/>
        </w:rPr>
        <w:t xml:space="preserve"> г.</w:t>
      </w:r>
      <w:r>
        <w:rPr>
          <w:rFonts w:ascii="Times New Roman" w:hAnsi="Times New Roman" w:cs="Times New Roman"/>
          <w:sz w:val="24"/>
          <w:szCs w:val="24"/>
        </w:rPr>
        <w:t xml:space="preserve">  900 детей </w:t>
      </w:r>
      <w:r w:rsidR="009851D5" w:rsidRPr="009851D5">
        <w:rPr>
          <w:rFonts w:ascii="Times New Roman" w:hAnsi="Times New Roman" w:cs="Times New Roman"/>
          <w:sz w:val="24"/>
          <w:szCs w:val="24"/>
        </w:rPr>
        <w:t xml:space="preserve"> охвачено услугами дошкольного образования, охват детей с 3 до 7 лет услугами дошкольного образования по району составляет 100%.</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xml:space="preserve">В организациях дошкольного образования воспитательно-образовательная работа осуществляется по программе "От рождения до школы" под ред. </w:t>
      </w:r>
      <w:proofErr w:type="spellStart"/>
      <w:r w:rsidRPr="009851D5">
        <w:rPr>
          <w:rFonts w:ascii="Times New Roman" w:hAnsi="Times New Roman" w:cs="Times New Roman"/>
          <w:sz w:val="24"/>
          <w:szCs w:val="24"/>
        </w:rPr>
        <w:t>Н.Е.Вераксы</w:t>
      </w:r>
      <w:proofErr w:type="spellEnd"/>
      <w:r w:rsidRPr="009851D5">
        <w:rPr>
          <w:rFonts w:ascii="Times New Roman" w:hAnsi="Times New Roman" w:cs="Times New Roman"/>
          <w:sz w:val="24"/>
          <w:szCs w:val="24"/>
        </w:rPr>
        <w:t>. Реализуются 2 специальные образовательные программы коррекционной направленности:</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В дошкольных организациях района работает:</w:t>
      </w:r>
    </w:p>
    <w:p w:rsidR="009851D5" w:rsidRPr="009851D5" w:rsidRDefault="007F1B9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административный персонал - 214</w:t>
      </w:r>
      <w:r w:rsidR="00780106">
        <w:rPr>
          <w:rFonts w:ascii="Times New Roman" w:hAnsi="Times New Roman" w:cs="Times New Roman"/>
          <w:sz w:val="24"/>
          <w:szCs w:val="24"/>
        </w:rPr>
        <w:t>, из них 6</w:t>
      </w:r>
      <w:r w:rsidR="009851D5" w:rsidRPr="009851D5">
        <w:rPr>
          <w:rFonts w:ascii="Times New Roman" w:hAnsi="Times New Roman" w:cs="Times New Roman"/>
          <w:sz w:val="24"/>
          <w:szCs w:val="24"/>
        </w:rPr>
        <w:t xml:space="preserve"> </w:t>
      </w:r>
      <w:r w:rsidR="00780106">
        <w:rPr>
          <w:rFonts w:ascii="Times New Roman" w:hAnsi="Times New Roman" w:cs="Times New Roman"/>
          <w:sz w:val="24"/>
          <w:szCs w:val="24"/>
        </w:rPr>
        <w:t>- заведующие, 78 - педагоги и 130</w:t>
      </w:r>
      <w:r w:rsidR="009851D5" w:rsidRPr="009851D5">
        <w:rPr>
          <w:rFonts w:ascii="Times New Roman" w:hAnsi="Times New Roman" w:cs="Times New Roman"/>
          <w:sz w:val="24"/>
          <w:szCs w:val="24"/>
        </w:rPr>
        <w:t xml:space="preserve"> человек обслуживающего персонала.</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Средняя заработная плата педагогических работников дошкольного образования соответствует средней заработной плате в сфере общего образования в регионе.</w:t>
      </w:r>
    </w:p>
    <w:p w:rsidR="009851D5" w:rsidRPr="009851D5" w:rsidRDefault="0078010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На подготовку к 201</w:t>
      </w:r>
      <w:r w:rsidR="00EE5715">
        <w:rPr>
          <w:rFonts w:ascii="Times New Roman" w:hAnsi="Times New Roman" w:cs="Times New Roman"/>
          <w:sz w:val="24"/>
          <w:szCs w:val="24"/>
        </w:rPr>
        <w:t>8</w:t>
      </w:r>
      <w:r>
        <w:rPr>
          <w:rFonts w:ascii="Times New Roman" w:hAnsi="Times New Roman" w:cs="Times New Roman"/>
          <w:sz w:val="24"/>
          <w:szCs w:val="24"/>
        </w:rPr>
        <w:t>/1</w:t>
      </w:r>
      <w:r w:rsidR="00EE5715">
        <w:rPr>
          <w:rFonts w:ascii="Times New Roman" w:hAnsi="Times New Roman" w:cs="Times New Roman"/>
          <w:sz w:val="24"/>
          <w:szCs w:val="24"/>
        </w:rPr>
        <w:t xml:space="preserve">9 </w:t>
      </w:r>
      <w:r w:rsidR="009851D5" w:rsidRPr="009851D5">
        <w:rPr>
          <w:rFonts w:ascii="Times New Roman" w:hAnsi="Times New Roman" w:cs="Times New Roman"/>
          <w:sz w:val="24"/>
          <w:szCs w:val="24"/>
        </w:rPr>
        <w:t>учебному году дошкольны</w:t>
      </w:r>
      <w:r>
        <w:rPr>
          <w:rFonts w:ascii="Times New Roman" w:hAnsi="Times New Roman" w:cs="Times New Roman"/>
          <w:sz w:val="24"/>
          <w:szCs w:val="24"/>
        </w:rPr>
        <w:t>м учреждениям  из муниципального  бюджета</w:t>
      </w:r>
      <w:r w:rsidR="009851D5" w:rsidRPr="009851D5">
        <w:rPr>
          <w:rFonts w:ascii="Times New Roman" w:hAnsi="Times New Roman" w:cs="Times New Roman"/>
          <w:sz w:val="24"/>
          <w:szCs w:val="24"/>
        </w:rPr>
        <w:t xml:space="preserve"> выделено на проведен</w:t>
      </w:r>
      <w:r>
        <w:rPr>
          <w:rFonts w:ascii="Times New Roman" w:hAnsi="Times New Roman" w:cs="Times New Roman"/>
          <w:sz w:val="24"/>
          <w:szCs w:val="24"/>
        </w:rPr>
        <w:t>ие ремонтных работ  -</w:t>
      </w:r>
      <w:r w:rsidR="003A2DC9">
        <w:rPr>
          <w:rFonts w:ascii="Times New Roman" w:hAnsi="Times New Roman" w:cs="Times New Roman"/>
          <w:sz w:val="24"/>
          <w:szCs w:val="24"/>
        </w:rPr>
        <w:t xml:space="preserve"> </w:t>
      </w:r>
      <w:r w:rsidR="00EE5715">
        <w:rPr>
          <w:rFonts w:ascii="Times New Roman" w:hAnsi="Times New Roman" w:cs="Times New Roman"/>
          <w:sz w:val="24"/>
          <w:szCs w:val="24"/>
        </w:rPr>
        <w:t>5</w:t>
      </w:r>
      <w:r w:rsidR="003A2DC9">
        <w:rPr>
          <w:rFonts w:ascii="Times New Roman" w:hAnsi="Times New Roman" w:cs="Times New Roman"/>
          <w:sz w:val="24"/>
          <w:szCs w:val="24"/>
        </w:rPr>
        <w:t>094.3</w:t>
      </w:r>
      <w:r w:rsidR="009851D5" w:rsidRPr="009851D5">
        <w:rPr>
          <w:rFonts w:ascii="Times New Roman" w:hAnsi="Times New Roman" w:cs="Times New Roman"/>
          <w:sz w:val="24"/>
          <w:szCs w:val="24"/>
        </w:rPr>
        <w:t xml:space="preserve"> тыс. рублей. На обеспеч</w:t>
      </w:r>
      <w:r w:rsidR="003A2DC9">
        <w:rPr>
          <w:rFonts w:ascii="Times New Roman" w:hAnsi="Times New Roman" w:cs="Times New Roman"/>
          <w:sz w:val="24"/>
          <w:szCs w:val="24"/>
        </w:rPr>
        <w:t>ение пожарной безопасности – 115.2тыс</w:t>
      </w:r>
      <w:proofErr w:type="gramStart"/>
      <w:r w:rsidR="003A2DC9">
        <w:rPr>
          <w:rFonts w:ascii="Times New Roman" w:hAnsi="Times New Roman" w:cs="Times New Roman"/>
          <w:sz w:val="24"/>
          <w:szCs w:val="24"/>
        </w:rPr>
        <w:t>.</w:t>
      </w:r>
      <w:r w:rsidR="009851D5" w:rsidRPr="009851D5">
        <w:rPr>
          <w:rFonts w:ascii="Times New Roman" w:hAnsi="Times New Roman" w:cs="Times New Roman"/>
          <w:sz w:val="24"/>
          <w:szCs w:val="24"/>
        </w:rPr>
        <w:t>р</w:t>
      </w:r>
      <w:proofErr w:type="gramEnd"/>
      <w:r w:rsidR="009851D5" w:rsidRPr="009851D5">
        <w:rPr>
          <w:rFonts w:ascii="Times New Roman" w:hAnsi="Times New Roman" w:cs="Times New Roman"/>
          <w:sz w:val="24"/>
          <w:szCs w:val="24"/>
        </w:rPr>
        <w:t>уб., на антите</w:t>
      </w:r>
      <w:r w:rsidR="003A2DC9">
        <w:rPr>
          <w:rFonts w:ascii="Times New Roman" w:hAnsi="Times New Roman" w:cs="Times New Roman"/>
          <w:sz w:val="24"/>
          <w:szCs w:val="24"/>
        </w:rPr>
        <w:t xml:space="preserve">ррористические мероприятия -156.2 </w:t>
      </w:r>
      <w:r w:rsidR="009851D5" w:rsidRPr="009851D5">
        <w:rPr>
          <w:rFonts w:ascii="Times New Roman" w:hAnsi="Times New Roman" w:cs="Times New Roman"/>
          <w:sz w:val="24"/>
          <w:szCs w:val="24"/>
        </w:rPr>
        <w:t xml:space="preserve"> тыс. руб.</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Все дошкольные образовательные организации района имеют доступ к сети Интернет, официальные сайты, в целях обеспечения быстрого и своевременного предоставления и получения информации широко используют услуги электронной почты.</w:t>
      </w:r>
    </w:p>
    <w:p w:rsidR="009851D5" w:rsidRPr="009851D5" w:rsidRDefault="003A2DC9" w:rsidP="003A2DC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9</w:t>
      </w:r>
      <w:r w:rsidR="009851D5" w:rsidRPr="009851D5">
        <w:rPr>
          <w:rFonts w:ascii="Times New Roman" w:hAnsi="Times New Roman" w:cs="Times New Roman"/>
          <w:sz w:val="24"/>
          <w:szCs w:val="24"/>
        </w:rPr>
        <w:t xml:space="preserve"> дошкольных </w:t>
      </w:r>
      <w:r>
        <w:rPr>
          <w:rFonts w:ascii="Times New Roman" w:hAnsi="Times New Roman" w:cs="Times New Roman"/>
          <w:sz w:val="24"/>
          <w:szCs w:val="24"/>
        </w:rPr>
        <w:t xml:space="preserve">образовательных </w:t>
      </w:r>
      <w:r w:rsidR="009851D5" w:rsidRPr="009851D5">
        <w:rPr>
          <w:rFonts w:ascii="Times New Roman" w:hAnsi="Times New Roman" w:cs="Times New Roman"/>
          <w:sz w:val="24"/>
          <w:szCs w:val="24"/>
        </w:rPr>
        <w:t xml:space="preserve">учреждениях </w:t>
      </w:r>
      <w:r>
        <w:rPr>
          <w:rFonts w:ascii="Times New Roman" w:hAnsi="Times New Roman" w:cs="Times New Roman"/>
          <w:sz w:val="24"/>
          <w:szCs w:val="24"/>
        </w:rPr>
        <w:t xml:space="preserve"> воспитывается 12 детей инвалидов.</w:t>
      </w:r>
    </w:p>
    <w:p w:rsidR="009851D5" w:rsidRPr="009851D5" w:rsidRDefault="009851D5">
      <w:pPr>
        <w:pStyle w:val="ConsPlusNormal"/>
        <w:spacing w:before="220"/>
        <w:ind w:firstLine="540"/>
        <w:jc w:val="both"/>
        <w:rPr>
          <w:rFonts w:ascii="Times New Roman" w:hAnsi="Times New Roman" w:cs="Times New Roman"/>
          <w:sz w:val="24"/>
          <w:szCs w:val="24"/>
        </w:rPr>
      </w:pPr>
      <w:proofErr w:type="gramStart"/>
      <w:r w:rsidRPr="009851D5">
        <w:rPr>
          <w:rFonts w:ascii="Times New Roman" w:hAnsi="Times New Roman" w:cs="Times New Roman"/>
          <w:sz w:val="24"/>
          <w:szCs w:val="24"/>
        </w:rPr>
        <w:lastRenderedPageBreak/>
        <w:t xml:space="preserve">Все дошкольные образовательные учреждения подключены к системе дистанционного </w:t>
      </w:r>
      <w:proofErr w:type="spellStart"/>
      <w:r w:rsidRPr="009851D5">
        <w:rPr>
          <w:rFonts w:ascii="Times New Roman" w:hAnsi="Times New Roman" w:cs="Times New Roman"/>
          <w:sz w:val="24"/>
          <w:szCs w:val="24"/>
        </w:rPr>
        <w:t>радиомониторинга</w:t>
      </w:r>
      <w:proofErr w:type="spellEnd"/>
      <w:r w:rsidRPr="009851D5">
        <w:rPr>
          <w:rFonts w:ascii="Times New Roman" w:hAnsi="Times New Roman" w:cs="Times New Roman"/>
          <w:sz w:val="24"/>
          <w:szCs w:val="24"/>
        </w:rPr>
        <w:t xml:space="preserve"> по подаче сигнала о срабатывании пожарной сигнализации на пульт пожарной части и обеспечены первичными сре</w:t>
      </w:r>
      <w:r w:rsidR="00D60C19">
        <w:rPr>
          <w:rFonts w:ascii="Times New Roman" w:hAnsi="Times New Roman" w:cs="Times New Roman"/>
          <w:sz w:val="24"/>
          <w:szCs w:val="24"/>
        </w:rPr>
        <w:t>дствами пожаротушения на 100%.</w:t>
      </w:r>
      <w:r w:rsidRPr="009851D5">
        <w:rPr>
          <w:rFonts w:ascii="Times New Roman" w:hAnsi="Times New Roman" w:cs="Times New Roman"/>
          <w:sz w:val="24"/>
          <w:szCs w:val="24"/>
        </w:rPr>
        <w:t xml:space="preserve"> В каждом дошкольном образовательном учреждении разработаны мероприятия по усилению мер п</w:t>
      </w:r>
      <w:r w:rsidR="00D60C19">
        <w:rPr>
          <w:rFonts w:ascii="Times New Roman" w:hAnsi="Times New Roman" w:cs="Times New Roman"/>
          <w:sz w:val="24"/>
          <w:szCs w:val="24"/>
        </w:rPr>
        <w:t>ожарной безопасности на 2017/18</w:t>
      </w:r>
      <w:r w:rsidRPr="009851D5">
        <w:rPr>
          <w:rFonts w:ascii="Times New Roman" w:hAnsi="Times New Roman" w:cs="Times New Roman"/>
          <w:sz w:val="24"/>
          <w:szCs w:val="24"/>
        </w:rPr>
        <w:t>учебный год, проводятся противопожарные инструктажи с работниками, тренировки по отработке планов эвакуации, имеются поэтажные схемы эвакуации людей на случай</w:t>
      </w:r>
      <w:proofErr w:type="gramEnd"/>
      <w:r w:rsidRPr="009851D5">
        <w:rPr>
          <w:rFonts w:ascii="Times New Roman" w:hAnsi="Times New Roman" w:cs="Times New Roman"/>
          <w:sz w:val="24"/>
          <w:szCs w:val="24"/>
        </w:rPr>
        <w:t xml:space="preserve"> пожар</w:t>
      </w:r>
      <w:r w:rsidR="00D60C19">
        <w:rPr>
          <w:rFonts w:ascii="Times New Roman" w:hAnsi="Times New Roman" w:cs="Times New Roman"/>
          <w:sz w:val="24"/>
          <w:szCs w:val="24"/>
        </w:rPr>
        <w:t>а. Дошкольные образовательные учреждения</w:t>
      </w:r>
      <w:r w:rsidRPr="009851D5">
        <w:rPr>
          <w:rFonts w:ascii="Times New Roman" w:hAnsi="Times New Roman" w:cs="Times New Roman"/>
          <w:sz w:val="24"/>
          <w:szCs w:val="24"/>
        </w:rPr>
        <w:t>, имеющих деревянные конструкции чердачных помещений и кровли, провели их огнезащитную обработку.</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Кнопками экстренного вызова с выводом в помещение дежурной части, работающими в круглосуточном режиме, оборудованы все детские сады.</w:t>
      </w:r>
    </w:p>
    <w:p w:rsidR="0090314E" w:rsidRDefault="0090314E" w:rsidP="0090314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Все  дошкольных образовательные учреждения оснащены камерами</w:t>
      </w:r>
      <w:r w:rsidR="009851D5" w:rsidRPr="009851D5">
        <w:rPr>
          <w:rFonts w:ascii="Times New Roman" w:hAnsi="Times New Roman" w:cs="Times New Roman"/>
          <w:sz w:val="24"/>
          <w:szCs w:val="24"/>
        </w:rPr>
        <w:t xml:space="preserve"> видеонаблюдения</w:t>
      </w:r>
      <w:proofErr w:type="gramStart"/>
      <w:r w:rsidR="009851D5" w:rsidRPr="009851D5">
        <w:rPr>
          <w:rFonts w:ascii="Times New Roman" w:hAnsi="Times New Roman" w:cs="Times New Roman"/>
          <w:sz w:val="24"/>
          <w:szCs w:val="24"/>
        </w:rPr>
        <w:t xml:space="preserve">.. </w:t>
      </w:r>
      <w:proofErr w:type="gramEnd"/>
      <w:r w:rsidR="009851D5" w:rsidRPr="009851D5">
        <w:rPr>
          <w:rFonts w:ascii="Times New Roman" w:hAnsi="Times New Roman" w:cs="Times New Roman"/>
          <w:sz w:val="24"/>
          <w:szCs w:val="24"/>
        </w:rPr>
        <w:t>Во всех дошкольных образовательных учреждениях организован пропускной режим доступа граждан и транспорта на территории учреждений. Ведутся журналы регистрации посторонних лиц, посещающих учреждения, и регистрация транспорта. Разработано и утверждено Положение о пропускном режиме, посты дежурных обеспечены номерами телефонов экстренных служб.</w:t>
      </w:r>
    </w:p>
    <w:p w:rsidR="009851D5" w:rsidRPr="009851D5" w:rsidRDefault="009851D5" w:rsidP="0090314E">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Территории всех дошкольных образовательных учреждений имеют ограждения.</w:t>
      </w:r>
    </w:p>
    <w:p w:rsidR="009851D5" w:rsidRPr="009851D5" w:rsidRDefault="009851D5">
      <w:pPr>
        <w:pStyle w:val="ConsPlusNormal"/>
        <w:ind w:firstLine="540"/>
        <w:jc w:val="both"/>
        <w:rPr>
          <w:rFonts w:ascii="Times New Roman" w:hAnsi="Times New Roman" w:cs="Times New Roman"/>
          <w:sz w:val="24"/>
          <w:szCs w:val="24"/>
        </w:rPr>
      </w:pPr>
    </w:p>
    <w:p w:rsidR="009851D5" w:rsidRPr="009851D5" w:rsidRDefault="009851D5">
      <w:pPr>
        <w:pStyle w:val="ConsPlusNormal"/>
        <w:jc w:val="center"/>
        <w:outlineLvl w:val="3"/>
        <w:rPr>
          <w:rFonts w:ascii="Times New Roman" w:hAnsi="Times New Roman" w:cs="Times New Roman"/>
          <w:sz w:val="24"/>
          <w:szCs w:val="24"/>
        </w:rPr>
      </w:pPr>
      <w:r w:rsidRPr="009851D5">
        <w:rPr>
          <w:rFonts w:ascii="Times New Roman" w:hAnsi="Times New Roman" w:cs="Times New Roman"/>
          <w:sz w:val="24"/>
          <w:szCs w:val="24"/>
        </w:rPr>
        <w:t>1.2. Начальное общее, основное общее</w:t>
      </w:r>
    </w:p>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и среднее общее образование</w:t>
      </w:r>
    </w:p>
    <w:p w:rsidR="009851D5" w:rsidRPr="009851D5" w:rsidRDefault="009851D5">
      <w:pPr>
        <w:pStyle w:val="ConsPlusNormal"/>
        <w:jc w:val="center"/>
        <w:rPr>
          <w:rFonts w:ascii="Times New Roman" w:hAnsi="Times New Roman" w:cs="Times New Roman"/>
          <w:sz w:val="24"/>
          <w:szCs w:val="24"/>
        </w:rPr>
      </w:pPr>
    </w:p>
    <w:p w:rsidR="009851D5" w:rsidRPr="009851D5" w:rsidRDefault="009851D5">
      <w:pPr>
        <w:pStyle w:val="ConsPlusNormal"/>
        <w:ind w:firstLine="540"/>
        <w:jc w:val="both"/>
        <w:rPr>
          <w:rFonts w:ascii="Times New Roman" w:hAnsi="Times New Roman" w:cs="Times New Roman"/>
          <w:sz w:val="24"/>
          <w:szCs w:val="24"/>
        </w:rPr>
      </w:pPr>
      <w:r w:rsidRPr="009851D5">
        <w:rPr>
          <w:rFonts w:ascii="Times New Roman" w:hAnsi="Times New Roman" w:cs="Times New Roman"/>
          <w:sz w:val="24"/>
          <w:szCs w:val="24"/>
        </w:rPr>
        <w:t>Одним из приоритетных направлений стратегии модернизации российского образования является обеспечение доступности качественного образования.</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xml:space="preserve">Информация о </w:t>
      </w:r>
      <w:r w:rsidR="0090314E">
        <w:rPr>
          <w:rFonts w:ascii="Times New Roman" w:hAnsi="Times New Roman" w:cs="Times New Roman"/>
          <w:sz w:val="24"/>
          <w:szCs w:val="24"/>
        </w:rPr>
        <w:t>наполняемости школ в Суражском</w:t>
      </w:r>
      <w:r w:rsidRPr="009851D5">
        <w:rPr>
          <w:rFonts w:ascii="Times New Roman" w:hAnsi="Times New Roman" w:cs="Times New Roman"/>
          <w:sz w:val="24"/>
          <w:szCs w:val="24"/>
        </w:rPr>
        <w:t xml:space="preserve"> районе, а также отслеживание развития дошкольного образования на территории района позволяет планировать сеть учреждений, определять их структуру, наиболее эффективно управлять ресурсами муниципальной системы образования, обеспечивая тем самым доступность образования на территории нашего района населению.</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На данный момент на территории Сур</w:t>
      </w:r>
      <w:r w:rsidR="0090314E">
        <w:rPr>
          <w:rFonts w:ascii="Times New Roman" w:hAnsi="Times New Roman" w:cs="Times New Roman"/>
          <w:sz w:val="24"/>
          <w:szCs w:val="24"/>
        </w:rPr>
        <w:t xml:space="preserve">ажского района функционирует 16 </w:t>
      </w:r>
      <w:proofErr w:type="gramStart"/>
      <w:r w:rsidRPr="009851D5">
        <w:rPr>
          <w:rFonts w:ascii="Times New Roman" w:hAnsi="Times New Roman" w:cs="Times New Roman"/>
          <w:sz w:val="24"/>
          <w:szCs w:val="24"/>
        </w:rPr>
        <w:t>о</w:t>
      </w:r>
      <w:r w:rsidR="0090314E">
        <w:rPr>
          <w:rFonts w:ascii="Times New Roman" w:hAnsi="Times New Roman" w:cs="Times New Roman"/>
          <w:sz w:val="24"/>
          <w:szCs w:val="24"/>
        </w:rPr>
        <w:t>бщеобразовательных</w:t>
      </w:r>
      <w:proofErr w:type="gramEnd"/>
      <w:r w:rsidR="0090314E">
        <w:rPr>
          <w:rFonts w:ascii="Times New Roman" w:hAnsi="Times New Roman" w:cs="Times New Roman"/>
          <w:sz w:val="24"/>
          <w:szCs w:val="24"/>
        </w:rPr>
        <w:t xml:space="preserve"> учреждения: 3 городских, 13</w:t>
      </w:r>
      <w:r w:rsidR="002B5ABE">
        <w:rPr>
          <w:rFonts w:ascii="Times New Roman" w:hAnsi="Times New Roman" w:cs="Times New Roman"/>
          <w:sz w:val="24"/>
          <w:szCs w:val="24"/>
        </w:rPr>
        <w:t xml:space="preserve"> сельских. Все учреждения являются бюджетными</w:t>
      </w:r>
      <w:r w:rsidRPr="009851D5">
        <w:rPr>
          <w:rFonts w:ascii="Times New Roman" w:hAnsi="Times New Roman" w:cs="Times New Roman"/>
          <w:sz w:val="24"/>
          <w:szCs w:val="24"/>
        </w:rPr>
        <w:t>.</w:t>
      </w:r>
    </w:p>
    <w:p w:rsidR="009851D5" w:rsidRPr="009851D5" w:rsidRDefault="002B5AB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Всего в ОУ обучается 2227 </w:t>
      </w:r>
      <w:r w:rsidR="009851D5" w:rsidRPr="009851D5">
        <w:rPr>
          <w:rFonts w:ascii="Times New Roman" w:hAnsi="Times New Roman" w:cs="Times New Roman"/>
          <w:sz w:val="24"/>
          <w:szCs w:val="24"/>
        </w:rPr>
        <w:t xml:space="preserve">детей. Из них получают </w:t>
      </w:r>
      <w:r>
        <w:rPr>
          <w:rFonts w:ascii="Times New Roman" w:hAnsi="Times New Roman" w:cs="Times New Roman"/>
          <w:sz w:val="24"/>
          <w:szCs w:val="24"/>
        </w:rPr>
        <w:t>начальное общее образование 958 детей</w:t>
      </w:r>
      <w:r w:rsidR="009851D5" w:rsidRPr="009851D5">
        <w:rPr>
          <w:rFonts w:ascii="Times New Roman" w:hAnsi="Times New Roman" w:cs="Times New Roman"/>
          <w:sz w:val="24"/>
          <w:szCs w:val="24"/>
        </w:rPr>
        <w:t>, о</w:t>
      </w:r>
      <w:r>
        <w:rPr>
          <w:rFonts w:ascii="Times New Roman" w:hAnsi="Times New Roman" w:cs="Times New Roman"/>
          <w:sz w:val="24"/>
          <w:szCs w:val="24"/>
        </w:rPr>
        <w:t>сновное общее образование - 1090</w:t>
      </w:r>
      <w:r w:rsidR="009851D5" w:rsidRPr="009851D5">
        <w:rPr>
          <w:rFonts w:ascii="Times New Roman" w:hAnsi="Times New Roman" w:cs="Times New Roman"/>
          <w:sz w:val="24"/>
          <w:szCs w:val="24"/>
        </w:rPr>
        <w:t>,</w:t>
      </w:r>
      <w:r>
        <w:rPr>
          <w:rFonts w:ascii="Times New Roman" w:hAnsi="Times New Roman" w:cs="Times New Roman"/>
          <w:sz w:val="24"/>
          <w:szCs w:val="24"/>
        </w:rPr>
        <w:t xml:space="preserve"> среднее общее образование - 179</w:t>
      </w:r>
      <w:r w:rsidR="009851D5" w:rsidRPr="009851D5">
        <w:rPr>
          <w:rFonts w:ascii="Times New Roman" w:hAnsi="Times New Roman" w:cs="Times New Roman"/>
          <w:sz w:val="24"/>
          <w:szCs w:val="24"/>
        </w:rPr>
        <w:t>. Таким образом, получают образование в общеобразовательных учреждениях Суражского района 100% обучаемых детей школьного возраста.</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xml:space="preserve">Согласно </w:t>
      </w:r>
      <w:hyperlink r:id="rId8" w:history="1">
        <w:r w:rsidRPr="009851D5">
          <w:rPr>
            <w:rFonts w:ascii="Times New Roman" w:hAnsi="Times New Roman" w:cs="Times New Roman"/>
            <w:color w:val="0000FF"/>
            <w:sz w:val="24"/>
            <w:szCs w:val="24"/>
          </w:rPr>
          <w:t>ст. 5</w:t>
        </w:r>
      </w:hyperlink>
      <w:r w:rsidRPr="009851D5">
        <w:rPr>
          <w:rFonts w:ascii="Times New Roman" w:hAnsi="Times New Roman" w:cs="Times New Roman"/>
          <w:sz w:val="24"/>
          <w:szCs w:val="24"/>
        </w:rPr>
        <w:t xml:space="preserve"> "Закона об образовании РФ" право на образование в РФ гарантируется независимо от пола, расы, национальности, языка, происхождения, имущественного и должностного положения, а также других обстоятельств. Во всех образовательных учреждениях Суражского района соблюдается данное право. Таким об</w:t>
      </w:r>
      <w:r w:rsidR="002B5ABE">
        <w:rPr>
          <w:rFonts w:ascii="Times New Roman" w:hAnsi="Times New Roman" w:cs="Times New Roman"/>
          <w:sz w:val="24"/>
          <w:szCs w:val="24"/>
        </w:rPr>
        <w:t xml:space="preserve">разом, образование в Суражском </w:t>
      </w:r>
      <w:r w:rsidRPr="009851D5">
        <w:rPr>
          <w:rFonts w:ascii="Times New Roman" w:hAnsi="Times New Roman" w:cs="Times New Roman"/>
          <w:sz w:val="24"/>
          <w:szCs w:val="24"/>
        </w:rPr>
        <w:t xml:space="preserve"> районе является общедоступным.</w:t>
      </w:r>
    </w:p>
    <w:p w:rsidR="009851D5" w:rsidRPr="009851D5" w:rsidRDefault="009851D5">
      <w:pPr>
        <w:pStyle w:val="ConsPlusNormal"/>
        <w:ind w:firstLine="540"/>
        <w:jc w:val="both"/>
        <w:rPr>
          <w:rFonts w:ascii="Times New Roman" w:hAnsi="Times New Roman" w:cs="Times New Roman"/>
          <w:sz w:val="24"/>
          <w:szCs w:val="24"/>
        </w:rPr>
      </w:pPr>
    </w:p>
    <w:p w:rsidR="009851D5" w:rsidRPr="009851D5" w:rsidRDefault="009851D5">
      <w:pPr>
        <w:pStyle w:val="ConsPlusNormal"/>
        <w:jc w:val="center"/>
        <w:outlineLvl w:val="4"/>
        <w:rPr>
          <w:rFonts w:ascii="Times New Roman" w:hAnsi="Times New Roman" w:cs="Times New Roman"/>
          <w:sz w:val="24"/>
          <w:szCs w:val="24"/>
        </w:rPr>
      </w:pPr>
      <w:r w:rsidRPr="009851D5">
        <w:rPr>
          <w:rFonts w:ascii="Times New Roman" w:hAnsi="Times New Roman" w:cs="Times New Roman"/>
          <w:sz w:val="24"/>
          <w:szCs w:val="24"/>
        </w:rPr>
        <w:t>Организация образовательного процесса</w:t>
      </w:r>
    </w:p>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 xml:space="preserve">по образовательным программам </w:t>
      </w:r>
      <w:proofErr w:type="gramStart"/>
      <w:r w:rsidRPr="009851D5">
        <w:rPr>
          <w:rFonts w:ascii="Times New Roman" w:hAnsi="Times New Roman" w:cs="Times New Roman"/>
          <w:sz w:val="24"/>
          <w:szCs w:val="24"/>
        </w:rPr>
        <w:t>начального</w:t>
      </w:r>
      <w:proofErr w:type="gramEnd"/>
    </w:p>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общего образования, основного общего образования</w:t>
      </w:r>
    </w:p>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и среднего общего образования</w:t>
      </w:r>
    </w:p>
    <w:p w:rsidR="009851D5" w:rsidRPr="009851D5" w:rsidRDefault="009851D5">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0"/>
        <w:gridCol w:w="1557"/>
        <w:gridCol w:w="1416"/>
        <w:gridCol w:w="1464"/>
      </w:tblGrid>
      <w:tr w:rsidR="009851D5" w:rsidRPr="009851D5">
        <w:tc>
          <w:tcPr>
            <w:tcW w:w="4260" w:type="dxa"/>
            <w:vMerge w:val="restart"/>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lastRenderedPageBreak/>
              <w:t>Формы получения образования</w:t>
            </w:r>
          </w:p>
        </w:tc>
        <w:tc>
          <w:tcPr>
            <w:tcW w:w="4437" w:type="dxa"/>
            <w:gridSpan w:val="3"/>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Количество</w:t>
            </w:r>
          </w:p>
        </w:tc>
      </w:tr>
      <w:tr w:rsidR="009851D5" w:rsidRPr="009851D5">
        <w:tc>
          <w:tcPr>
            <w:tcW w:w="4260" w:type="dxa"/>
            <w:vMerge/>
          </w:tcPr>
          <w:p w:rsidR="009851D5" w:rsidRPr="009851D5" w:rsidRDefault="009851D5">
            <w:pPr>
              <w:rPr>
                <w:rFonts w:ascii="Times New Roman" w:hAnsi="Times New Roman" w:cs="Times New Roman"/>
                <w:sz w:val="24"/>
                <w:szCs w:val="24"/>
              </w:rPr>
            </w:pPr>
          </w:p>
        </w:tc>
        <w:tc>
          <w:tcPr>
            <w:tcW w:w="1557"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начальное общее образование</w:t>
            </w:r>
          </w:p>
        </w:tc>
        <w:tc>
          <w:tcPr>
            <w:tcW w:w="1416"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основное общее образование</w:t>
            </w:r>
          </w:p>
        </w:tc>
        <w:tc>
          <w:tcPr>
            <w:tcW w:w="14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среднее общее образование</w:t>
            </w:r>
          </w:p>
        </w:tc>
      </w:tr>
      <w:tr w:rsidR="009851D5" w:rsidRPr="009851D5">
        <w:tc>
          <w:tcPr>
            <w:tcW w:w="4260"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В организациях, осуществляющих образовательную деятельность очно</w:t>
            </w:r>
          </w:p>
        </w:tc>
        <w:tc>
          <w:tcPr>
            <w:tcW w:w="1557" w:type="dxa"/>
          </w:tcPr>
          <w:p w:rsidR="009851D5" w:rsidRPr="009851D5" w:rsidRDefault="002B5ABE">
            <w:pPr>
              <w:pStyle w:val="ConsPlusNormal"/>
              <w:jc w:val="center"/>
              <w:rPr>
                <w:rFonts w:ascii="Times New Roman" w:hAnsi="Times New Roman" w:cs="Times New Roman"/>
                <w:sz w:val="24"/>
                <w:szCs w:val="24"/>
              </w:rPr>
            </w:pPr>
            <w:r>
              <w:rPr>
                <w:rFonts w:ascii="Times New Roman" w:hAnsi="Times New Roman" w:cs="Times New Roman"/>
                <w:sz w:val="24"/>
                <w:szCs w:val="24"/>
              </w:rPr>
              <w:t>958</w:t>
            </w:r>
          </w:p>
        </w:tc>
        <w:tc>
          <w:tcPr>
            <w:tcW w:w="1416" w:type="dxa"/>
          </w:tcPr>
          <w:p w:rsidR="009851D5" w:rsidRPr="009851D5" w:rsidRDefault="002B5ABE">
            <w:pPr>
              <w:pStyle w:val="ConsPlusNormal"/>
              <w:jc w:val="center"/>
              <w:rPr>
                <w:rFonts w:ascii="Times New Roman" w:hAnsi="Times New Roman" w:cs="Times New Roman"/>
                <w:sz w:val="24"/>
                <w:szCs w:val="24"/>
              </w:rPr>
            </w:pPr>
            <w:r>
              <w:rPr>
                <w:rFonts w:ascii="Times New Roman" w:hAnsi="Times New Roman" w:cs="Times New Roman"/>
                <w:sz w:val="24"/>
                <w:szCs w:val="24"/>
              </w:rPr>
              <w:t>1090</w:t>
            </w:r>
          </w:p>
        </w:tc>
        <w:tc>
          <w:tcPr>
            <w:tcW w:w="1464" w:type="dxa"/>
          </w:tcPr>
          <w:p w:rsidR="009851D5" w:rsidRPr="009851D5" w:rsidRDefault="002B5ABE">
            <w:pPr>
              <w:pStyle w:val="ConsPlusNormal"/>
              <w:jc w:val="center"/>
              <w:rPr>
                <w:rFonts w:ascii="Times New Roman" w:hAnsi="Times New Roman" w:cs="Times New Roman"/>
                <w:sz w:val="24"/>
                <w:szCs w:val="24"/>
              </w:rPr>
            </w:pPr>
            <w:r>
              <w:rPr>
                <w:rFonts w:ascii="Times New Roman" w:hAnsi="Times New Roman" w:cs="Times New Roman"/>
                <w:sz w:val="24"/>
                <w:szCs w:val="24"/>
              </w:rPr>
              <w:t>179</w:t>
            </w:r>
          </w:p>
        </w:tc>
      </w:tr>
      <w:tr w:rsidR="009851D5" w:rsidRPr="009851D5">
        <w:tc>
          <w:tcPr>
            <w:tcW w:w="4260"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В организациях, осуществляющих образовательную деятельность очно-заочно</w:t>
            </w:r>
          </w:p>
        </w:tc>
        <w:tc>
          <w:tcPr>
            <w:tcW w:w="1557" w:type="dxa"/>
          </w:tcPr>
          <w:p w:rsidR="009851D5" w:rsidRPr="009851D5" w:rsidRDefault="002B5AB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6" w:type="dxa"/>
          </w:tcPr>
          <w:p w:rsidR="009851D5" w:rsidRPr="009851D5" w:rsidRDefault="002B5AB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64" w:type="dxa"/>
          </w:tcPr>
          <w:p w:rsidR="009851D5" w:rsidRPr="009851D5" w:rsidRDefault="002B5AB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9851D5" w:rsidRPr="009851D5">
        <w:tc>
          <w:tcPr>
            <w:tcW w:w="4260"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Вне организаций, осуществляющих образовательную деятельность (семейное образование)</w:t>
            </w:r>
          </w:p>
        </w:tc>
        <w:tc>
          <w:tcPr>
            <w:tcW w:w="1557" w:type="dxa"/>
          </w:tcPr>
          <w:p w:rsidR="009851D5" w:rsidRPr="009851D5" w:rsidRDefault="002B5AB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416" w:type="dxa"/>
          </w:tcPr>
          <w:p w:rsidR="009851D5" w:rsidRPr="009851D5" w:rsidRDefault="002B5ABE">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464" w:type="dxa"/>
          </w:tcPr>
          <w:p w:rsidR="009851D5" w:rsidRPr="009851D5" w:rsidRDefault="002B5AB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9851D5" w:rsidRPr="009851D5">
        <w:tc>
          <w:tcPr>
            <w:tcW w:w="4260"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На дому (из общего числа)</w:t>
            </w:r>
          </w:p>
        </w:tc>
        <w:tc>
          <w:tcPr>
            <w:tcW w:w="1557"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w:t>
            </w:r>
            <w:r w:rsidR="002B5ABE">
              <w:rPr>
                <w:rFonts w:ascii="Times New Roman" w:hAnsi="Times New Roman" w:cs="Times New Roman"/>
                <w:sz w:val="24"/>
                <w:szCs w:val="24"/>
              </w:rPr>
              <w:t>1</w:t>
            </w:r>
          </w:p>
        </w:tc>
        <w:tc>
          <w:tcPr>
            <w:tcW w:w="1416"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w:t>
            </w:r>
            <w:r w:rsidR="002B5ABE">
              <w:rPr>
                <w:rFonts w:ascii="Times New Roman" w:hAnsi="Times New Roman" w:cs="Times New Roman"/>
                <w:sz w:val="24"/>
                <w:szCs w:val="24"/>
              </w:rPr>
              <w:t>2</w:t>
            </w:r>
          </w:p>
        </w:tc>
        <w:tc>
          <w:tcPr>
            <w:tcW w:w="1464" w:type="dxa"/>
          </w:tcPr>
          <w:p w:rsidR="009851D5" w:rsidRPr="009851D5" w:rsidRDefault="002B5AB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9851D5" w:rsidRPr="009851D5">
        <w:tc>
          <w:tcPr>
            <w:tcW w:w="4260"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Дистанционное обучение</w:t>
            </w:r>
          </w:p>
        </w:tc>
        <w:tc>
          <w:tcPr>
            <w:tcW w:w="1557" w:type="dxa"/>
          </w:tcPr>
          <w:p w:rsidR="009851D5" w:rsidRPr="009851D5" w:rsidRDefault="002B5AB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6" w:type="dxa"/>
          </w:tcPr>
          <w:p w:rsidR="009851D5" w:rsidRPr="009851D5" w:rsidRDefault="002B5AB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64" w:type="dxa"/>
          </w:tcPr>
          <w:p w:rsidR="009851D5" w:rsidRPr="009851D5" w:rsidRDefault="002B5AB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bl>
    <w:p w:rsidR="009851D5" w:rsidRPr="009851D5" w:rsidRDefault="009851D5">
      <w:pPr>
        <w:pStyle w:val="ConsPlusNormal"/>
        <w:ind w:firstLine="540"/>
        <w:jc w:val="both"/>
        <w:rPr>
          <w:rFonts w:ascii="Times New Roman" w:hAnsi="Times New Roman" w:cs="Times New Roman"/>
          <w:sz w:val="24"/>
          <w:szCs w:val="24"/>
        </w:rPr>
      </w:pPr>
    </w:p>
    <w:p w:rsidR="009851D5" w:rsidRPr="009851D5" w:rsidRDefault="009851D5">
      <w:pPr>
        <w:pStyle w:val="ConsPlusNormal"/>
        <w:ind w:firstLine="540"/>
        <w:jc w:val="both"/>
        <w:rPr>
          <w:rFonts w:ascii="Times New Roman" w:hAnsi="Times New Roman" w:cs="Times New Roman"/>
          <w:sz w:val="24"/>
          <w:szCs w:val="24"/>
        </w:rPr>
      </w:pPr>
      <w:r w:rsidRPr="009851D5">
        <w:rPr>
          <w:rFonts w:ascii="Times New Roman" w:hAnsi="Times New Roman" w:cs="Times New Roman"/>
          <w:sz w:val="24"/>
          <w:szCs w:val="24"/>
        </w:rPr>
        <w:t>В связи с глобальными изменениями в мире и в стране, затронувшими все стороны общественной жизни, особое внимание уделяется вопросам развития, обучения и воспитания подрастающего поколения, которому предстоит жить и работать в новых условиях. По этой причине принципиально изменились главные цели образования: государственные документы и социальный заказ ориентируют школу не на передачу суммы знаний ученикам, а на развитие умений, компетентности, личностных качеств, позволяющих им самостоятельно и продуктивно действовать в различных жизненных ситуациях, в любых обстоятельствах.</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Сегодня все более значимым становится развивающий потенциал образовательных стандартов, обеспечивающий развитие системы образования в условиях изменяющихся запросов личности и семьи, ожиданий общества и требований государства в сфере образования. ФГОС должны выступить:</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инструментом организации и координации системы образования, служить ориентиром ее развития и совершенствования, критерием адекватности образовательной деятельности новым целям и ценностям образования;</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средством обеспечения единства и преемственности отдельных ступеней образования в условиях перехода к непрерывной системе образования;</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фактором регулирования взаимоотношений субъектов системы образования (учащихся, их семей, преподавателей и руководителей ОУ), с одной стороны, и государства и общества с другой;</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одним из ориентиров создания современной инфраструктуры образования.</w:t>
      </w:r>
    </w:p>
    <w:p w:rsidR="009851D5" w:rsidRPr="009851D5" w:rsidRDefault="009851D5">
      <w:pPr>
        <w:pStyle w:val="ConsPlusNormal"/>
        <w:spacing w:before="220"/>
        <w:ind w:firstLine="540"/>
        <w:jc w:val="both"/>
        <w:rPr>
          <w:rFonts w:ascii="Times New Roman" w:hAnsi="Times New Roman" w:cs="Times New Roman"/>
          <w:sz w:val="24"/>
          <w:szCs w:val="24"/>
        </w:rPr>
      </w:pP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В целом в образовании Суражского района качество обра</w:t>
      </w:r>
      <w:r w:rsidR="009E3241">
        <w:rPr>
          <w:rFonts w:ascii="Times New Roman" w:hAnsi="Times New Roman" w:cs="Times New Roman"/>
          <w:sz w:val="24"/>
          <w:szCs w:val="24"/>
        </w:rPr>
        <w:t>зования составило по итогам 201</w:t>
      </w:r>
      <w:r w:rsidR="00EE5715">
        <w:rPr>
          <w:rFonts w:ascii="Times New Roman" w:hAnsi="Times New Roman" w:cs="Times New Roman"/>
          <w:sz w:val="24"/>
          <w:szCs w:val="24"/>
        </w:rPr>
        <w:t>7</w:t>
      </w:r>
      <w:r w:rsidR="009E3241">
        <w:rPr>
          <w:rFonts w:ascii="Times New Roman" w:hAnsi="Times New Roman" w:cs="Times New Roman"/>
          <w:sz w:val="24"/>
          <w:szCs w:val="24"/>
        </w:rPr>
        <w:t>/1</w:t>
      </w:r>
      <w:r w:rsidR="00EE5715">
        <w:rPr>
          <w:rFonts w:ascii="Times New Roman" w:hAnsi="Times New Roman" w:cs="Times New Roman"/>
          <w:sz w:val="24"/>
          <w:szCs w:val="24"/>
        </w:rPr>
        <w:t>8</w:t>
      </w:r>
      <w:r w:rsidR="009E3241">
        <w:rPr>
          <w:rFonts w:ascii="Times New Roman" w:hAnsi="Times New Roman" w:cs="Times New Roman"/>
          <w:sz w:val="24"/>
          <w:szCs w:val="24"/>
        </w:rPr>
        <w:t xml:space="preserve"> уч. г. 44</w:t>
      </w:r>
      <w:r w:rsidRPr="009851D5">
        <w:rPr>
          <w:rFonts w:ascii="Times New Roman" w:hAnsi="Times New Roman" w:cs="Times New Roman"/>
          <w:sz w:val="24"/>
          <w:szCs w:val="24"/>
        </w:rPr>
        <w:t>,6% на фоне стабильн</w:t>
      </w:r>
      <w:r w:rsidR="009E3241">
        <w:rPr>
          <w:rFonts w:ascii="Times New Roman" w:hAnsi="Times New Roman" w:cs="Times New Roman"/>
          <w:sz w:val="24"/>
          <w:szCs w:val="24"/>
        </w:rPr>
        <w:t>ого показателя успеваемости 99,7</w:t>
      </w:r>
      <w:r w:rsidRPr="009851D5">
        <w:rPr>
          <w:rFonts w:ascii="Times New Roman" w:hAnsi="Times New Roman" w:cs="Times New Roman"/>
          <w:sz w:val="24"/>
          <w:szCs w:val="24"/>
        </w:rPr>
        <w:t>%. Достигнутые показатели подтверждаются и результатами ЕГЭ и ГИА.</w:t>
      </w:r>
    </w:p>
    <w:p w:rsidR="009851D5" w:rsidRPr="009851D5" w:rsidRDefault="009851D5">
      <w:pPr>
        <w:pStyle w:val="ConsPlusNormal"/>
        <w:ind w:firstLine="540"/>
        <w:jc w:val="both"/>
        <w:rPr>
          <w:rFonts w:ascii="Times New Roman" w:hAnsi="Times New Roman" w:cs="Times New Roman"/>
          <w:sz w:val="24"/>
          <w:szCs w:val="24"/>
        </w:rPr>
      </w:pPr>
    </w:p>
    <w:p w:rsidR="009851D5" w:rsidRPr="009851D5" w:rsidRDefault="009851D5">
      <w:pPr>
        <w:pStyle w:val="ConsPlusNormal"/>
        <w:jc w:val="center"/>
        <w:outlineLvl w:val="4"/>
        <w:rPr>
          <w:rFonts w:ascii="Times New Roman" w:hAnsi="Times New Roman" w:cs="Times New Roman"/>
          <w:sz w:val="24"/>
          <w:szCs w:val="24"/>
        </w:rPr>
      </w:pPr>
      <w:r w:rsidRPr="009851D5">
        <w:rPr>
          <w:rFonts w:ascii="Times New Roman" w:hAnsi="Times New Roman" w:cs="Times New Roman"/>
          <w:sz w:val="24"/>
          <w:szCs w:val="24"/>
        </w:rPr>
        <w:lastRenderedPageBreak/>
        <w:t>Результаты ЕГЭ 201</w:t>
      </w:r>
      <w:r w:rsidR="00EE5715">
        <w:rPr>
          <w:rFonts w:ascii="Times New Roman" w:hAnsi="Times New Roman" w:cs="Times New Roman"/>
          <w:sz w:val="24"/>
          <w:szCs w:val="24"/>
        </w:rPr>
        <w:t>8</w:t>
      </w:r>
      <w:r w:rsidRPr="009851D5">
        <w:rPr>
          <w:rFonts w:ascii="Times New Roman" w:hAnsi="Times New Roman" w:cs="Times New Roman"/>
          <w:sz w:val="24"/>
          <w:szCs w:val="24"/>
        </w:rPr>
        <w:t xml:space="preserve"> г.</w:t>
      </w:r>
    </w:p>
    <w:p w:rsidR="009851D5" w:rsidRPr="009851D5" w:rsidRDefault="009851D5">
      <w:pPr>
        <w:pStyle w:val="ConsPlusNormal"/>
        <w:jc w:val="center"/>
        <w:rPr>
          <w:rFonts w:ascii="Times New Roman" w:hAnsi="Times New Roman" w:cs="Times New Roman"/>
          <w:sz w:val="24"/>
          <w:szCs w:val="24"/>
        </w:rPr>
      </w:pPr>
      <w:proofErr w:type="gramStart"/>
      <w:r w:rsidRPr="009851D5">
        <w:rPr>
          <w:rFonts w:ascii="Times New Roman" w:hAnsi="Times New Roman" w:cs="Times New Roman"/>
          <w:sz w:val="24"/>
          <w:szCs w:val="24"/>
        </w:rPr>
        <w:t>(сравнительная таблица - только выпускники</w:t>
      </w:r>
      <w:proofErr w:type="gramEnd"/>
    </w:p>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текущего года без ДКШ)</w:t>
      </w:r>
    </w:p>
    <w:p w:rsidR="009851D5" w:rsidRPr="009851D5" w:rsidRDefault="009851D5">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740"/>
        <w:gridCol w:w="772"/>
        <w:gridCol w:w="800"/>
        <w:gridCol w:w="752"/>
        <w:gridCol w:w="900"/>
        <w:gridCol w:w="900"/>
        <w:gridCol w:w="720"/>
        <w:gridCol w:w="840"/>
        <w:gridCol w:w="848"/>
      </w:tblGrid>
      <w:tr w:rsidR="009851D5" w:rsidRPr="009851D5">
        <w:tc>
          <w:tcPr>
            <w:tcW w:w="1980" w:type="dxa"/>
            <w:vMerge w:val="restart"/>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Предмет</w:t>
            </w:r>
          </w:p>
        </w:tc>
        <w:tc>
          <w:tcPr>
            <w:tcW w:w="2312" w:type="dxa"/>
            <w:gridSpan w:val="3"/>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Средний балл</w:t>
            </w:r>
          </w:p>
          <w:p w:rsidR="009851D5" w:rsidRPr="009851D5" w:rsidRDefault="00666435"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201</w:t>
            </w:r>
            <w:r w:rsidR="00EE5715">
              <w:rPr>
                <w:rFonts w:ascii="Times New Roman" w:hAnsi="Times New Roman" w:cs="Times New Roman"/>
                <w:sz w:val="24"/>
                <w:szCs w:val="24"/>
              </w:rPr>
              <w:t>6</w:t>
            </w:r>
            <w:r w:rsidR="009851D5" w:rsidRPr="009851D5">
              <w:rPr>
                <w:rFonts w:ascii="Times New Roman" w:hAnsi="Times New Roman" w:cs="Times New Roman"/>
                <w:sz w:val="24"/>
                <w:szCs w:val="24"/>
              </w:rPr>
              <w:t xml:space="preserve"> г.</w:t>
            </w:r>
          </w:p>
        </w:tc>
        <w:tc>
          <w:tcPr>
            <w:tcW w:w="2552" w:type="dxa"/>
            <w:gridSpan w:val="3"/>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Средний балл</w:t>
            </w:r>
          </w:p>
          <w:p w:rsidR="009851D5" w:rsidRPr="009851D5" w:rsidRDefault="00666435"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201</w:t>
            </w:r>
            <w:r w:rsidR="00EE5715">
              <w:rPr>
                <w:rFonts w:ascii="Times New Roman" w:hAnsi="Times New Roman" w:cs="Times New Roman"/>
                <w:sz w:val="24"/>
                <w:szCs w:val="24"/>
              </w:rPr>
              <w:t>7</w:t>
            </w:r>
            <w:r w:rsidR="009851D5" w:rsidRPr="009851D5">
              <w:rPr>
                <w:rFonts w:ascii="Times New Roman" w:hAnsi="Times New Roman" w:cs="Times New Roman"/>
                <w:sz w:val="24"/>
                <w:szCs w:val="24"/>
              </w:rPr>
              <w:t xml:space="preserve"> г.</w:t>
            </w:r>
          </w:p>
        </w:tc>
        <w:tc>
          <w:tcPr>
            <w:tcW w:w="2408" w:type="dxa"/>
            <w:gridSpan w:val="3"/>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Средний балл</w:t>
            </w:r>
          </w:p>
          <w:p w:rsidR="009851D5" w:rsidRPr="009851D5" w:rsidRDefault="00666435"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201</w:t>
            </w:r>
            <w:r w:rsidR="00EE5715">
              <w:rPr>
                <w:rFonts w:ascii="Times New Roman" w:hAnsi="Times New Roman" w:cs="Times New Roman"/>
                <w:sz w:val="24"/>
                <w:szCs w:val="24"/>
              </w:rPr>
              <w:t>8</w:t>
            </w:r>
            <w:r w:rsidR="009851D5" w:rsidRPr="009851D5">
              <w:rPr>
                <w:rFonts w:ascii="Times New Roman" w:hAnsi="Times New Roman" w:cs="Times New Roman"/>
                <w:sz w:val="24"/>
                <w:szCs w:val="24"/>
              </w:rPr>
              <w:t>г.</w:t>
            </w:r>
          </w:p>
        </w:tc>
      </w:tr>
      <w:tr w:rsidR="009851D5" w:rsidRPr="009851D5">
        <w:tc>
          <w:tcPr>
            <w:tcW w:w="1980" w:type="dxa"/>
            <w:vMerge/>
          </w:tcPr>
          <w:p w:rsidR="009851D5" w:rsidRPr="009851D5" w:rsidRDefault="009851D5">
            <w:pPr>
              <w:rPr>
                <w:rFonts w:ascii="Times New Roman" w:hAnsi="Times New Roman" w:cs="Times New Roman"/>
                <w:sz w:val="24"/>
                <w:szCs w:val="24"/>
              </w:rPr>
            </w:pPr>
          </w:p>
        </w:tc>
        <w:tc>
          <w:tcPr>
            <w:tcW w:w="740" w:type="dxa"/>
          </w:tcPr>
          <w:p w:rsidR="009851D5" w:rsidRPr="009851D5" w:rsidRDefault="00666435">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Суражский</w:t>
            </w:r>
            <w:proofErr w:type="spellEnd"/>
            <w:r>
              <w:rPr>
                <w:rFonts w:ascii="Times New Roman" w:hAnsi="Times New Roman" w:cs="Times New Roman"/>
                <w:sz w:val="24"/>
                <w:szCs w:val="24"/>
              </w:rPr>
              <w:t xml:space="preserve"> </w:t>
            </w:r>
            <w:r w:rsidR="009851D5" w:rsidRPr="009851D5">
              <w:rPr>
                <w:rFonts w:ascii="Times New Roman" w:hAnsi="Times New Roman" w:cs="Times New Roman"/>
                <w:sz w:val="24"/>
                <w:szCs w:val="24"/>
              </w:rPr>
              <w:t xml:space="preserve"> район</w:t>
            </w:r>
          </w:p>
        </w:tc>
        <w:tc>
          <w:tcPr>
            <w:tcW w:w="772"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Брянская область</w:t>
            </w:r>
          </w:p>
        </w:tc>
        <w:tc>
          <w:tcPr>
            <w:tcW w:w="80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Российская Федерация</w:t>
            </w:r>
          </w:p>
        </w:tc>
        <w:tc>
          <w:tcPr>
            <w:tcW w:w="752" w:type="dxa"/>
          </w:tcPr>
          <w:p w:rsidR="009851D5" w:rsidRPr="009851D5" w:rsidRDefault="00666435">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Суражский</w:t>
            </w:r>
            <w:proofErr w:type="spellEnd"/>
            <w:r>
              <w:rPr>
                <w:rFonts w:ascii="Times New Roman" w:hAnsi="Times New Roman" w:cs="Times New Roman"/>
                <w:sz w:val="24"/>
                <w:szCs w:val="24"/>
              </w:rPr>
              <w:t xml:space="preserve"> </w:t>
            </w:r>
            <w:r w:rsidR="009851D5" w:rsidRPr="009851D5">
              <w:rPr>
                <w:rFonts w:ascii="Times New Roman" w:hAnsi="Times New Roman" w:cs="Times New Roman"/>
                <w:sz w:val="24"/>
                <w:szCs w:val="24"/>
              </w:rPr>
              <w:t>район</w:t>
            </w:r>
          </w:p>
        </w:tc>
        <w:tc>
          <w:tcPr>
            <w:tcW w:w="90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Брянская область</w:t>
            </w:r>
          </w:p>
        </w:tc>
        <w:tc>
          <w:tcPr>
            <w:tcW w:w="90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Российская Федерация</w:t>
            </w:r>
          </w:p>
        </w:tc>
        <w:tc>
          <w:tcPr>
            <w:tcW w:w="720" w:type="dxa"/>
          </w:tcPr>
          <w:p w:rsidR="009851D5" w:rsidRPr="009851D5" w:rsidRDefault="00666435">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Суражский</w:t>
            </w:r>
            <w:proofErr w:type="spellEnd"/>
            <w:r>
              <w:rPr>
                <w:rFonts w:ascii="Times New Roman" w:hAnsi="Times New Roman" w:cs="Times New Roman"/>
                <w:sz w:val="24"/>
                <w:szCs w:val="24"/>
              </w:rPr>
              <w:t xml:space="preserve"> </w:t>
            </w:r>
            <w:r w:rsidR="009851D5" w:rsidRPr="009851D5">
              <w:rPr>
                <w:rFonts w:ascii="Times New Roman" w:hAnsi="Times New Roman" w:cs="Times New Roman"/>
                <w:sz w:val="24"/>
                <w:szCs w:val="24"/>
              </w:rPr>
              <w:t xml:space="preserve"> район</w:t>
            </w:r>
          </w:p>
        </w:tc>
        <w:tc>
          <w:tcPr>
            <w:tcW w:w="84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Брянская область</w:t>
            </w:r>
          </w:p>
        </w:tc>
        <w:tc>
          <w:tcPr>
            <w:tcW w:w="848"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Российская Федерация</w:t>
            </w:r>
          </w:p>
        </w:tc>
      </w:tr>
      <w:tr w:rsidR="009851D5" w:rsidRPr="009851D5">
        <w:tc>
          <w:tcPr>
            <w:tcW w:w="1980"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русский язык</w:t>
            </w:r>
          </w:p>
        </w:tc>
        <w:tc>
          <w:tcPr>
            <w:tcW w:w="740" w:type="dxa"/>
          </w:tcPr>
          <w:p w:rsidR="009851D5" w:rsidRPr="009851D5" w:rsidRDefault="00666435">
            <w:pPr>
              <w:pStyle w:val="ConsPlusNormal"/>
              <w:jc w:val="center"/>
              <w:rPr>
                <w:rFonts w:ascii="Times New Roman" w:hAnsi="Times New Roman" w:cs="Times New Roman"/>
                <w:sz w:val="24"/>
                <w:szCs w:val="24"/>
              </w:rPr>
            </w:pPr>
            <w:r>
              <w:rPr>
                <w:rFonts w:ascii="Times New Roman" w:hAnsi="Times New Roman" w:cs="Times New Roman"/>
                <w:sz w:val="24"/>
                <w:szCs w:val="24"/>
              </w:rPr>
              <w:t>75</w:t>
            </w:r>
          </w:p>
        </w:tc>
        <w:tc>
          <w:tcPr>
            <w:tcW w:w="772"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65,3</w:t>
            </w:r>
          </w:p>
        </w:tc>
        <w:tc>
          <w:tcPr>
            <w:tcW w:w="80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62,5</w:t>
            </w:r>
          </w:p>
        </w:tc>
        <w:tc>
          <w:tcPr>
            <w:tcW w:w="752" w:type="dxa"/>
          </w:tcPr>
          <w:p w:rsidR="009851D5" w:rsidRPr="009851D5" w:rsidRDefault="00666435">
            <w:pPr>
              <w:pStyle w:val="ConsPlusNormal"/>
              <w:jc w:val="center"/>
              <w:rPr>
                <w:rFonts w:ascii="Times New Roman" w:hAnsi="Times New Roman" w:cs="Times New Roman"/>
                <w:sz w:val="24"/>
                <w:szCs w:val="24"/>
              </w:rPr>
            </w:pPr>
            <w:r>
              <w:rPr>
                <w:rFonts w:ascii="Times New Roman" w:hAnsi="Times New Roman" w:cs="Times New Roman"/>
                <w:sz w:val="24"/>
                <w:szCs w:val="24"/>
              </w:rPr>
              <w:t>75.8</w:t>
            </w:r>
          </w:p>
          <w:p w:rsidR="009851D5" w:rsidRPr="009851D5" w:rsidRDefault="009851D5">
            <w:pPr>
              <w:pStyle w:val="ConsPlusNormal"/>
              <w:jc w:val="center"/>
              <w:rPr>
                <w:rFonts w:ascii="Times New Roman" w:hAnsi="Times New Roman" w:cs="Times New Roman"/>
                <w:sz w:val="24"/>
                <w:szCs w:val="24"/>
              </w:rPr>
            </w:pPr>
          </w:p>
        </w:tc>
        <w:tc>
          <w:tcPr>
            <w:tcW w:w="90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67,94</w:t>
            </w:r>
          </w:p>
        </w:tc>
        <w:tc>
          <w:tcPr>
            <w:tcW w:w="90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65,9</w:t>
            </w:r>
          </w:p>
        </w:tc>
        <w:tc>
          <w:tcPr>
            <w:tcW w:w="720" w:type="dxa"/>
          </w:tcPr>
          <w:p w:rsidR="009851D5" w:rsidRPr="009851D5" w:rsidRDefault="009851D5" w:rsidP="0066643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7</w:t>
            </w:r>
            <w:r w:rsidR="00666435">
              <w:rPr>
                <w:rFonts w:ascii="Times New Roman" w:hAnsi="Times New Roman" w:cs="Times New Roman"/>
                <w:sz w:val="24"/>
                <w:szCs w:val="24"/>
              </w:rPr>
              <w:t>2.9</w:t>
            </w:r>
          </w:p>
        </w:tc>
        <w:tc>
          <w:tcPr>
            <w:tcW w:w="84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72,6</w:t>
            </w:r>
          </w:p>
        </w:tc>
        <w:tc>
          <w:tcPr>
            <w:tcW w:w="848" w:type="dxa"/>
          </w:tcPr>
          <w:p w:rsidR="009851D5" w:rsidRPr="009851D5" w:rsidRDefault="009851D5">
            <w:pPr>
              <w:pStyle w:val="ConsPlusNormal"/>
              <w:jc w:val="center"/>
              <w:rPr>
                <w:rFonts w:ascii="Times New Roman" w:hAnsi="Times New Roman" w:cs="Times New Roman"/>
                <w:sz w:val="24"/>
                <w:szCs w:val="24"/>
              </w:rPr>
            </w:pPr>
          </w:p>
        </w:tc>
      </w:tr>
      <w:tr w:rsidR="009851D5" w:rsidRPr="009851D5">
        <w:tc>
          <w:tcPr>
            <w:tcW w:w="1980"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математика проф.</w:t>
            </w:r>
          </w:p>
        </w:tc>
        <w:tc>
          <w:tcPr>
            <w:tcW w:w="740" w:type="dxa"/>
          </w:tcPr>
          <w:p w:rsidR="009851D5" w:rsidRPr="009851D5" w:rsidRDefault="00666435">
            <w:pPr>
              <w:pStyle w:val="ConsPlusNormal"/>
              <w:jc w:val="center"/>
              <w:rPr>
                <w:rFonts w:ascii="Times New Roman" w:hAnsi="Times New Roman" w:cs="Times New Roman"/>
                <w:sz w:val="24"/>
                <w:szCs w:val="24"/>
              </w:rPr>
            </w:pPr>
            <w:r>
              <w:rPr>
                <w:rFonts w:ascii="Times New Roman" w:hAnsi="Times New Roman" w:cs="Times New Roman"/>
                <w:sz w:val="24"/>
                <w:szCs w:val="24"/>
              </w:rPr>
              <w:t>51</w:t>
            </w:r>
          </w:p>
        </w:tc>
        <w:tc>
          <w:tcPr>
            <w:tcW w:w="772"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44,7</w:t>
            </w:r>
          </w:p>
        </w:tc>
        <w:tc>
          <w:tcPr>
            <w:tcW w:w="80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39,6</w:t>
            </w:r>
          </w:p>
        </w:tc>
        <w:tc>
          <w:tcPr>
            <w:tcW w:w="752" w:type="dxa"/>
          </w:tcPr>
          <w:p w:rsidR="009851D5" w:rsidRPr="009851D5" w:rsidRDefault="00666435">
            <w:pPr>
              <w:pStyle w:val="ConsPlusNormal"/>
              <w:jc w:val="center"/>
              <w:rPr>
                <w:rFonts w:ascii="Times New Roman" w:hAnsi="Times New Roman" w:cs="Times New Roman"/>
                <w:sz w:val="24"/>
                <w:szCs w:val="24"/>
              </w:rPr>
            </w:pPr>
            <w:r>
              <w:rPr>
                <w:rFonts w:ascii="Times New Roman" w:hAnsi="Times New Roman" w:cs="Times New Roman"/>
                <w:sz w:val="24"/>
                <w:szCs w:val="24"/>
              </w:rPr>
              <w:t>51.4</w:t>
            </w:r>
          </w:p>
          <w:p w:rsidR="009851D5" w:rsidRPr="009851D5" w:rsidRDefault="009851D5">
            <w:pPr>
              <w:pStyle w:val="ConsPlusNormal"/>
              <w:jc w:val="center"/>
              <w:rPr>
                <w:rFonts w:ascii="Times New Roman" w:hAnsi="Times New Roman" w:cs="Times New Roman"/>
                <w:sz w:val="24"/>
                <w:szCs w:val="24"/>
              </w:rPr>
            </w:pPr>
          </w:p>
        </w:tc>
        <w:tc>
          <w:tcPr>
            <w:tcW w:w="90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48,82</w:t>
            </w:r>
          </w:p>
        </w:tc>
        <w:tc>
          <w:tcPr>
            <w:tcW w:w="90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50,9</w:t>
            </w:r>
          </w:p>
        </w:tc>
        <w:tc>
          <w:tcPr>
            <w:tcW w:w="720" w:type="dxa"/>
          </w:tcPr>
          <w:p w:rsidR="009851D5" w:rsidRPr="009851D5" w:rsidRDefault="00666435">
            <w:pPr>
              <w:pStyle w:val="ConsPlusNormal"/>
              <w:jc w:val="center"/>
              <w:rPr>
                <w:rFonts w:ascii="Times New Roman" w:hAnsi="Times New Roman" w:cs="Times New Roman"/>
                <w:sz w:val="24"/>
                <w:szCs w:val="24"/>
              </w:rPr>
            </w:pPr>
            <w:r>
              <w:rPr>
                <w:rFonts w:ascii="Times New Roman" w:hAnsi="Times New Roman" w:cs="Times New Roman"/>
                <w:sz w:val="24"/>
                <w:szCs w:val="24"/>
              </w:rPr>
              <w:t>48,7</w:t>
            </w:r>
          </w:p>
          <w:p w:rsidR="009851D5" w:rsidRPr="009851D5" w:rsidRDefault="009851D5">
            <w:pPr>
              <w:pStyle w:val="ConsPlusNormal"/>
              <w:jc w:val="center"/>
              <w:rPr>
                <w:rFonts w:ascii="Times New Roman" w:hAnsi="Times New Roman" w:cs="Times New Roman"/>
                <w:sz w:val="24"/>
                <w:szCs w:val="24"/>
              </w:rPr>
            </w:pPr>
          </w:p>
        </w:tc>
        <w:tc>
          <w:tcPr>
            <w:tcW w:w="84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49</w:t>
            </w:r>
          </w:p>
        </w:tc>
        <w:tc>
          <w:tcPr>
            <w:tcW w:w="848" w:type="dxa"/>
          </w:tcPr>
          <w:p w:rsidR="009851D5" w:rsidRPr="009851D5" w:rsidRDefault="009851D5">
            <w:pPr>
              <w:pStyle w:val="ConsPlusNormal"/>
              <w:jc w:val="center"/>
              <w:rPr>
                <w:rFonts w:ascii="Times New Roman" w:hAnsi="Times New Roman" w:cs="Times New Roman"/>
                <w:sz w:val="24"/>
                <w:szCs w:val="24"/>
              </w:rPr>
            </w:pPr>
          </w:p>
        </w:tc>
      </w:tr>
      <w:tr w:rsidR="009851D5" w:rsidRPr="009851D5">
        <w:tc>
          <w:tcPr>
            <w:tcW w:w="1980"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математика баз.</w:t>
            </w:r>
          </w:p>
        </w:tc>
        <w:tc>
          <w:tcPr>
            <w:tcW w:w="740" w:type="dxa"/>
          </w:tcPr>
          <w:p w:rsidR="009851D5" w:rsidRPr="009851D5" w:rsidRDefault="00666435">
            <w:pPr>
              <w:pStyle w:val="ConsPlusNormal"/>
              <w:jc w:val="center"/>
              <w:rPr>
                <w:rFonts w:ascii="Times New Roman" w:hAnsi="Times New Roman" w:cs="Times New Roman"/>
                <w:sz w:val="24"/>
                <w:szCs w:val="24"/>
              </w:rPr>
            </w:pPr>
            <w:r>
              <w:rPr>
                <w:rFonts w:ascii="Times New Roman" w:hAnsi="Times New Roman" w:cs="Times New Roman"/>
                <w:sz w:val="24"/>
                <w:szCs w:val="24"/>
              </w:rPr>
              <w:t>4.5</w:t>
            </w:r>
          </w:p>
        </w:tc>
        <w:tc>
          <w:tcPr>
            <w:tcW w:w="772" w:type="dxa"/>
          </w:tcPr>
          <w:p w:rsidR="009851D5" w:rsidRPr="009851D5" w:rsidRDefault="009851D5">
            <w:pPr>
              <w:pStyle w:val="ConsPlusNormal"/>
              <w:jc w:val="center"/>
              <w:rPr>
                <w:rFonts w:ascii="Times New Roman" w:hAnsi="Times New Roman" w:cs="Times New Roman"/>
                <w:sz w:val="24"/>
                <w:szCs w:val="24"/>
              </w:rPr>
            </w:pPr>
          </w:p>
        </w:tc>
        <w:tc>
          <w:tcPr>
            <w:tcW w:w="800" w:type="dxa"/>
          </w:tcPr>
          <w:p w:rsidR="009851D5" w:rsidRPr="009851D5" w:rsidRDefault="009851D5">
            <w:pPr>
              <w:pStyle w:val="ConsPlusNormal"/>
              <w:jc w:val="center"/>
              <w:rPr>
                <w:rFonts w:ascii="Times New Roman" w:hAnsi="Times New Roman" w:cs="Times New Roman"/>
                <w:sz w:val="24"/>
                <w:szCs w:val="24"/>
              </w:rPr>
            </w:pPr>
          </w:p>
        </w:tc>
        <w:tc>
          <w:tcPr>
            <w:tcW w:w="752" w:type="dxa"/>
          </w:tcPr>
          <w:p w:rsidR="009851D5" w:rsidRPr="009851D5" w:rsidRDefault="00666435">
            <w:pPr>
              <w:pStyle w:val="ConsPlusNormal"/>
              <w:jc w:val="center"/>
              <w:rPr>
                <w:rFonts w:ascii="Times New Roman" w:hAnsi="Times New Roman" w:cs="Times New Roman"/>
                <w:sz w:val="24"/>
                <w:szCs w:val="24"/>
              </w:rPr>
            </w:pPr>
            <w:r>
              <w:rPr>
                <w:rFonts w:ascii="Times New Roman" w:hAnsi="Times New Roman" w:cs="Times New Roman"/>
                <w:sz w:val="24"/>
                <w:szCs w:val="24"/>
              </w:rPr>
              <w:t>4,6</w:t>
            </w:r>
          </w:p>
          <w:p w:rsidR="009851D5" w:rsidRPr="009851D5" w:rsidRDefault="009851D5">
            <w:pPr>
              <w:pStyle w:val="ConsPlusNormal"/>
              <w:jc w:val="center"/>
              <w:rPr>
                <w:rFonts w:ascii="Times New Roman" w:hAnsi="Times New Roman" w:cs="Times New Roman"/>
                <w:sz w:val="24"/>
                <w:szCs w:val="24"/>
              </w:rPr>
            </w:pPr>
          </w:p>
        </w:tc>
        <w:tc>
          <w:tcPr>
            <w:tcW w:w="90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4,12</w:t>
            </w:r>
          </w:p>
          <w:p w:rsidR="009851D5" w:rsidRPr="009851D5" w:rsidRDefault="009851D5">
            <w:pPr>
              <w:pStyle w:val="ConsPlusNormal"/>
              <w:jc w:val="center"/>
              <w:rPr>
                <w:rFonts w:ascii="Times New Roman" w:hAnsi="Times New Roman" w:cs="Times New Roman"/>
                <w:sz w:val="24"/>
                <w:szCs w:val="24"/>
              </w:rPr>
            </w:pPr>
          </w:p>
        </w:tc>
        <w:tc>
          <w:tcPr>
            <w:tcW w:w="90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4,0</w:t>
            </w:r>
          </w:p>
        </w:tc>
        <w:tc>
          <w:tcPr>
            <w:tcW w:w="720" w:type="dxa"/>
          </w:tcPr>
          <w:p w:rsidR="009851D5" w:rsidRPr="009851D5" w:rsidRDefault="00666435">
            <w:pPr>
              <w:pStyle w:val="ConsPlusNormal"/>
              <w:jc w:val="center"/>
              <w:rPr>
                <w:rFonts w:ascii="Times New Roman" w:hAnsi="Times New Roman" w:cs="Times New Roman"/>
                <w:sz w:val="24"/>
                <w:szCs w:val="24"/>
              </w:rPr>
            </w:pPr>
            <w:r>
              <w:rPr>
                <w:rFonts w:ascii="Times New Roman" w:hAnsi="Times New Roman" w:cs="Times New Roman"/>
                <w:sz w:val="24"/>
                <w:szCs w:val="24"/>
              </w:rPr>
              <w:t>4,25</w:t>
            </w:r>
          </w:p>
          <w:p w:rsidR="009851D5" w:rsidRPr="009851D5" w:rsidRDefault="009851D5">
            <w:pPr>
              <w:pStyle w:val="ConsPlusNormal"/>
              <w:jc w:val="center"/>
              <w:rPr>
                <w:rFonts w:ascii="Times New Roman" w:hAnsi="Times New Roman" w:cs="Times New Roman"/>
                <w:sz w:val="24"/>
                <w:szCs w:val="24"/>
              </w:rPr>
            </w:pPr>
          </w:p>
        </w:tc>
        <w:tc>
          <w:tcPr>
            <w:tcW w:w="84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4,2</w:t>
            </w:r>
          </w:p>
        </w:tc>
        <w:tc>
          <w:tcPr>
            <w:tcW w:w="848" w:type="dxa"/>
          </w:tcPr>
          <w:p w:rsidR="009851D5" w:rsidRPr="009851D5" w:rsidRDefault="009851D5">
            <w:pPr>
              <w:pStyle w:val="ConsPlusNormal"/>
              <w:jc w:val="center"/>
              <w:rPr>
                <w:rFonts w:ascii="Times New Roman" w:hAnsi="Times New Roman" w:cs="Times New Roman"/>
                <w:sz w:val="24"/>
                <w:szCs w:val="24"/>
              </w:rPr>
            </w:pPr>
          </w:p>
        </w:tc>
      </w:tr>
      <w:tr w:rsidR="009851D5" w:rsidRPr="009851D5">
        <w:tc>
          <w:tcPr>
            <w:tcW w:w="1980"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физика</w:t>
            </w:r>
          </w:p>
        </w:tc>
        <w:tc>
          <w:tcPr>
            <w:tcW w:w="740" w:type="dxa"/>
          </w:tcPr>
          <w:p w:rsidR="009851D5" w:rsidRPr="009851D5" w:rsidRDefault="00666435">
            <w:pPr>
              <w:pStyle w:val="ConsPlusNormal"/>
              <w:jc w:val="center"/>
              <w:rPr>
                <w:rFonts w:ascii="Times New Roman" w:hAnsi="Times New Roman" w:cs="Times New Roman"/>
                <w:sz w:val="24"/>
                <w:szCs w:val="24"/>
              </w:rPr>
            </w:pPr>
            <w:r>
              <w:rPr>
                <w:rFonts w:ascii="Times New Roman" w:hAnsi="Times New Roman" w:cs="Times New Roman"/>
                <w:sz w:val="24"/>
                <w:szCs w:val="24"/>
              </w:rPr>
              <w:t>51</w:t>
            </w:r>
          </w:p>
        </w:tc>
        <w:tc>
          <w:tcPr>
            <w:tcW w:w="772"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46,5</w:t>
            </w:r>
          </w:p>
        </w:tc>
        <w:tc>
          <w:tcPr>
            <w:tcW w:w="80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45,7</w:t>
            </w:r>
          </w:p>
        </w:tc>
        <w:tc>
          <w:tcPr>
            <w:tcW w:w="752" w:type="dxa"/>
          </w:tcPr>
          <w:p w:rsidR="009851D5" w:rsidRPr="009851D5" w:rsidRDefault="00666435">
            <w:pPr>
              <w:pStyle w:val="ConsPlusNormal"/>
              <w:jc w:val="center"/>
              <w:rPr>
                <w:rFonts w:ascii="Times New Roman" w:hAnsi="Times New Roman" w:cs="Times New Roman"/>
                <w:sz w:val="24"/>
                <w:szCs w:val="24"/>
              </w:rPr>
            </w:pPr>
            <w:r>
              <w:rPr>
                <w:rFonts w:ascii="Times New Roman" w:hAnsi="Times New Roman" w:cs="Times New Roman"/>
                <w:sz w:val="24"/>
                <w:szCs w:val="24"/>
              </w:rPr>
              <w:t>51,1</w:t>
            </w:r>
          </w:p>
          <w:p w:rsidR="009851D5" w:rsidRPr="009851D5" w:rsidRDefault="009851D5" w:rsidP="00BB775A">
            <w:pPr>
              <w:pStyle w:val="ConsPlusNormal"/>
              <w:rPr>
                <w:rFonts w:ascii="Times New Roman" w:hAnsi="Times New Roman" w:cs="Times New Roman"/>
                <w:sz w:val="24"/>
                <w:szCs w:val="24"/>
              </w:rPr>
            </w:pPr>
          </w:p>
        </w:tc>
        <w:tc>
          <w:tcPr>
            <w:tcW w:w="90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52,41</w:t>
            </w:r>
          </w:p>
        </w:tc>
        <w:tc>
          <w:tcPr>
            <w:tcW w:w="90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51,1</w:t>
            </w:r>
          </w:p>
        </w:tc>
        <w:tc>
          <w:tcPr>
            <w:tcW w:w="720" w:type="dxa"/>
          </w:tcPr>
          <w:p w:rsidR="009851D5" w:rsidRPr="009851D5" w:rsidRDefault="00666435">
            <w:pPr>
              <w:pStyle w:val="ConsPlusNormal"/>
              <w:jc w:val="center"/>
              <w:rPr>
                <w:rFonts w:ascii="Times New Roman" w:hAnsi="Times New Roman" w:cs="Times New Roman"/>
                <w:sz w:val="24"/>
                <w:szCs w:val="24"/>
              </w:rPr>
            </w:pPr>
            <w:r>
              <w:rPr>
                <w:rFonts w:ascii="Times New Roman" w:hAnsi="Times New Roman" w:cs="Times New Roman"/>
                <w:sz w:val="24"/>
                <w:szCs w:val="24"/>
              </w:rPr>
              <w:t>53.25</w:t>
            </w:r>
          </w:p>
          <w:p w:rsidR="009851D5" w:rsidRPr="009851D5" w:rsidRDefault="009851D5">
            <w:pPr>
              <w:pStyle w:val="ConsPlusNormal"/>
              <w:jc w:val="center"/>
              <w:rPr>
                <w:rFonts w:ascii="Times New Roman" w:hAnsi="Times New Roman" w:cs="Times New Roman"/>
                <w:sz w:val="24"/>
                <w:szCs w:val="24"/>
              </w:rPr>
            </w:pPr>
          </w:p>
        </w:tc>
        <w:tc>
          <w:tcPr>
            <w:tcW w:w="84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52,8</w:t>
            </w:r>
          </w:p>
        </w:tc>
        <w:tc>
          <w:tcPr>
            <w:tcW w:w="848" w:type="dxa"/>
          </w:tcPr>
          <w:p w:rsidR="009851D5" w:rsidRPr="009851D5" w:rsidRDefault="009851D5">
            <w:pPr>
              <w:pStyle w:val="ConsPlusNormal"/>
              <w:jc w:val="center"/>
              <w:rPr>
                <w:rFonts w:ascii="Times New Roman" w:hAnsi="Times New Roman" w:cs="Times New Roman"/>
                <w:sz w:val="24"/>
                <w:szCs w:val="24"/>
              </w:rPr>
            </w:pPr>
          </w:p>
        </w:tc>
      </w:tr>
      <w:tr w:rsidR="009851D5" w:rsidRPr="009851D5">
        <w:tc>
          <w:tcPr>
            <w:tcW w:w="1980"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химия</w:t>
            </w:r>
          </w:p>
        </w:tc>
        <w:tc>
          <w:tcPr>
            <w:tcW w:w="740" w:type="dxa"/>
          </w:tcPr>
          <w:p w:rsidR="009851D5" w:rsidRPr="009851D5" w:rsidRDefault="00631617">
            <w:pPr>
              <w:pStyle w:val="ConsPlusNormal"/>
              <w:jc w:val="center"/>
              <w:rPr>
                <w:rFonts w:ascii="Times New Roman" w:hAnsi="Times New Roman" w:cs="Times New Roman"/>
                <w:sz w:val="24"/>
                <w:szCs w:val="24"/>
              </w:rPr>
            </w:pPr>
            <w:r>
              <w:rPr>
                <w:rFonts w:ascii="Times New Roman" w:hAnsi="Times New Roman" w:cs="Times New Roman"/>
                <w:sz w:val="24"/>
                <w:szCs w:val="24"/>
              </w:rPr>
              <w:t>62</w:t>
            </w:r>
          </w:p>
        </w:tc>
        <w:tc>
          <w:tcPr>
            <w:tcW w:w="772" w:type="dxa"/>
          </w:tcPr>
          <w:p w:rsidR="009851D5" w:rsidRPr="009851D5" w:rsidRDefault="00631617">
            <w:pPr>
              <w:pStyle w:val="ConsPlusNormal"/>
              <w:jc w:val="center"/>
              <w:rPr>
                <w:rFonts w:ascii="Times New Roman" w:hAnsi="Times New Roman" w:cs="Times New Roman"/>
                <w:sz w:val="24"/>
                <w:szCs w:val="24"/>
              </w:rPr>
            </w:pPr>
            <w:r>
              <w:rPr>
                <w:rFonts w:ascii="Times New Roman" w:hAnsi="Times New Roman" w:cs="Times New Roman"/>
                <w:sz w:val="24"/>
                <w:szCs w:val="24"/>
              </w:rPr>
              <w:t>60.7</w:t>
            </w:r>
          </w:p>
        </w:tc>
        <w:tc>
          <w:tcPr>
            <w:tcW w:w="80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55,6</w:t>
            </w:r>
          </w:p>
        </w:tc>
        <w:tc>
          <w:tcPr>
            <w:tcW w:w="752" w:type="dxa"/>
          </w:tcPr>
          <w:p w:rsidR="009851D5" w:rsidRPr="009851D5" w:rsidRDefault="00631617">
            <w:pPr>
              <w:pStyle w:val="ConsPlusNormal"/>
              <w:jc w:val="center"/>
              <w:rPr>
                <w:rFonts w:ascii="Times New Roman" w:hAnsi="Times New Roman" w:cs="Times New Roman"/>
                <w:sz w:val="24"/>
                <w:szCs w:val="24"/>
              </w:rPr>
            </w:pPr>
            <w:r>
              <w:rPr>
                <w:rFonts w:ascii="Times New Roman" w:hAnsi="Times New Roman" w:cs="Times New Roman"/>
                <w:sz w:val="24"/>
                <w:szCs w:val="24"/>
              </w:rPr>
              <w:t>62.8</w:t>
            </w:r>
          </w:p>
          <w:p w:rsidR="009851D5" w:rsidRPr="009851D5" w:rsidRDefault="009851D5">
            <w:pPr>
              <w:pStyle w:val="ConsPlusNormal"/>
              <w:jc w:val="center"/>
              <w:rPr>
                <w:rFonts w:ascii="Times New Roman" w:hAnsi="Times New Roman" w:cs="Times New Roman"/>
                <w:sz w:val="24"/>
                <w:szCs w:val="24"/>
              </w:rPr>
            </w:pPr>
          </w:p>
        </w:tc>
        <w:tc>
          <w:tcPr>
            <w:tcW w:w="90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61,73</w:t>
            </w:r>
          </w:p>
        </w:tc>
        <w:tc>
          <w:tcPr>
            <w:tcW w:w="90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57,1</w:t>
            </w:r>
          </w:p>
        </w:tc>
        <w:tc>
          <w:tcPr>
            <w:tcW w:w="720" w:type="dxa"/>
          </w:tcPr>
          <w:p w:rsidR="009851D5" w:rsidRPr="009851D5" w:rsidRDefault="00631617">
            <w:pPr>
              <w:pStyle w:val="ConsPlusNormal"/>
              <w:jc w:val="center"/>
              <w:rPr>
                <w:rFonts w:ascii="Times New Roman" w:hAnsi="Times New Roman" w:cs="Times New Roman"/>
                <w:sz w:val="24"/>
                <w:szCs w:val="24"/>
              </w:rPr>
            </w:pPr>
            <w:r>
              <w:rPr>
                <w:rFonts w:ascii="Times New Roman" w:hAnsi="Times New Roman" w:cs="Times New Roman"/>
                <w:sz w:val="24"/>
                <w:szCs w:val="24"/>
              </w:rPr>
              <w:t>57.25</w:t>
            </w:r>
          </w:p>
          <w:p w:rsidR="009851D5" w:rsidRPr="009851D5" w:rsidRDefault="009851D5">
            <w:pPr>
              <w:pStyle w:val="ConsPlusNormal"/>
              <w:jc w:val="center"/>
              <w:rPr>
                <w:rFonts w:ascii="Times New Roman" w:hAnsi="Times New Roman" w:cs="Times New Roman"/>
                <w:sz w:val="24"/>
                <w:szCs w:val="24"/>
              </w:rPr>
            </w:pPr>
          </w:p>
        </w:tc>
        <w:tc>
          <w:tcPr>
            <w:tcW w:w="84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60</w:t>
            </w:r>
          </w:p>
        </w:tc>
        <w:tc>
          <w:tcPr>
            <w:tcW w:w="848" w:type="dxa"/>
          </w:tcPr>
          <w:p w:rsidR="009851D5" w:rsidRPr="009851D5" w:rsidRDefault="009851D5">
            <w:pPr>
              <w:pStyle w:val="ConsPlusNormal"/>
              <w:jc w:val="center"/>
              <w:rPr>
                <w:rFonts w:ascii="Times New Roman" w:hAnsi="Times New Roman" w:cs="Times New Roman"/>
                <w:sz w:val="24"/>
                <w:szCs w:val="24"/>
              </w:rPr>
            </w:pPr>
          </w:p>
        </w:tc>
      </w:tr>
      <w:tr w:rsidR="009851D5" w:rsidRPr="009851D5">
        <w:tc>
          <w:tcPr>
            <w:tcW w:w="1980"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информатика и ИКТ</w:t>
            </w:r>
          </w:p>
        </w:tc>
        <w:tc>
          <w:tcPr>
            <w:tcW w:w="740" w:type="dxa"/>
          </w:tcPr>
          <w:p w:rsidR="009851D5" w:rsidRPr="009851D5" w:rsidRDefault="00631617">
            <w:pPr>
              <w:pStyle w:val="ConsPlusNormal"/>
              <w:jc w:val="center"/>
              <w:rPr>
                <w:rFonts w:ascii="Times New Roman" w:hAnsi="Times New Roman" w:cs="Times New Roman"/>
                <w:sz w:val="24"/>
                <w:szCs w:val="24"/>
              </w:rPr>
            </w:pPr>
            <w:r>
              <w:rPr>
                <w:rFonts w:ascii="Times New Roman" w:hAnsi="Times New Roman" w:cs="Times New Roman"/>
                <w:sz w:val="24"/>
                <w:szCs w:val="24"/>
              </w:rPr>
              <w:t>55</w:t>
            </w:r>
          </w:p>
        </w:tc>
        <w:tc>
          <w:tcPr>
            <w:tcW w:w="772"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57,3</w:t>
            </w:r>
          </w:p>
        </w:tc>
        <w:tc>
          <w:tcPr>
            <w:tcW w:w="80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57,2</w:t>
            </w:r>
          </w:p>
        </w:tc>
        <w:tc>
          <w:tcPr>
            <w:tcW w:w="752" w:type="dxa"/>
          </w:tcPr>
          <w:p w:rsidR="009851D5" w:rsidRPr="009851D5" w:rsidRDefault="00631617">
            <w:pPr>
              <w:pStyle w:val="ConsPlusNormal"/>
              <w:jc w:val="center"/>
              <w:rPr>
                <w:rFonts w:ascii="Times New Roman" w:hAnsi="Times New Roman" w:cs="Times New Roman"/>
                <w:sz w:val="24"/>
                <w:szCs w:val="24"/>
              </w:rPr>
            </w:pPr>
            <w:r>
              <w:rPr>
                <w:rFonts w:ascii="Times New Roman" w:hAnsi="Times New Roman" w:cs="Times New Roman"/>
                <w:sz w:val="24"/>
                <w:szCs w:val="24"/>
              </w:rPr>
              <w:t>55.9</w:t>
            </w:r>
          </w:p>
          <w:p w:rsidR="009851D5" w:rsidRPr="009851D5" w:rsidRDefault="009851D5">
            <w:pPr>
              <w:pStyle w:val="ConsPlusNormal"/>
              <w:jc w:val="center"/>
              <w:rPr>
                <w:rFonts w:ascii="Times New Roman" w:hAnsi="Times New Roman" w:cs="Times New Roman"/>
                <w:sz w:val="24"/>
                <w:szCs w:val="24"/>
              </w:rPr>
            </w:pPr>
          </w:p>
        </w:tc>
        <w:tc>
          <w:tcPr>
            <w:tcW w:w="90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50,29</w:t>
            </w:r>
          </w:p>
        </w:tc>
        <w:tc>
          <w:tcPr>
            <w:tcW w:w="90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54,0</w:t>
            </w:r>
          </w:p>
        </w:tc>
        <w:tc>
          <w:tcPr>
            <w:tcW w:w="720" w:type="dxa"/>
          </w:tcPr>
          <w:p w:rsidR="009851D5" w:rsidRPr="009851D5" w:rsidRDefault="00631617">
            <w:pPr>
              <w:pStyle w:val="ConsPlusNormal"/>
              <w:jc w:val="center"/>
              <w:rPr>
                <w:rFonts w:ascii="Times New Roman" w:hAnsi="Times New Roman" w:cs="Times New Roman"/>
                <w:sz w:val="24"/>
                <w:szCs w:val="24"/>
              </w:rPr>
            </w:pPr>
            <w:r>
              <w:rPr>
                <w:rFonts w:ascii="Times New Roman" w:hAnsi="Times New Roman" w:cs="Times New Roman"/>
                <w:sz w:val="24"/>
                <w:szCs w:val="24"/>
              </w:rPr>
              <w:t>55</w:t>
            </w:r>
          </w:p>
          <w:p w:rsidR="009851D5" w:rsidRPr="009851D5" w:rsidRDefault="009851D5">
            <w:pPr>
              <w:pStyle w:val="ConsPlusNormal"/>
              <w:jc w:val="center"/>
              <w:rPr>
                <w:rFonts w:ascii="Times New Roman" w:hAnsi="Times New Roman" w:cs="Times New Roman"/>
                <w:sz w:val="24"/>
                <w:szCs w:val="24"/>
              </w:rPr>
            </w:pPr>
          </w:p>
        </w:tc>
        <w:tc>
          <w:tcPr>
            <w:tcW w:w="84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58,1</w:t>
            </w:r>
          </w:p>
        </w:tc>
        <w:tc>
          <w:tcPr>
            <w:tcW w:w="848" w:type="dxa"/>
          </w:tcPr>
          <w:p w:rsidR="009851D5" w:rsidRPr="009851D5" w:rsidRDefault="009851D5">
            <w:pPr>
              <w:pStyle w:val="ConsPlusNormal"/>
              <w:jc w:val="center"/>
              <w:rPr>
                <w:rFonts w:ascii="Times New Roman" w:hAnsi="Times New Roman" w:cs="Times New Roman"/>
                <w:sz w:val="24"/>
                <w:szCs w:val="24"/>
              </w:rPr>
            </w:pPr>
          </w:p>
        </w:tc>
      </w:tr>
      <w:tr w:rsidR="009851D5" w:rsidRPr="009851D5">
        <w:tc>
          <w:tcPr>
            <w:tcW w:w="1980"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биология</w:t>
            </w:r>
          </w:p>
        </w:tc>
        <w:tc>
          <w:tcPr>
            <w:tcW w:w="74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5</w:t>
            </w:r>
            <w:r w:rsidR="00631617">
              <w:rPr>
                <w:rFonts w:ascii="Times New Roman" w:hAnsi="Times New Roman" w:cs="Times New Roman"/>
                <w:sz w:val="24"/>
                <w:szCs w:val="24"/>
              </w:rPr>
              <w:t>5</w:t>
            </w:r>
          </w:p>
        </w:tc>
        <w:tc>
          <w:tcPr>
            <w:tcW w:w="772"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58,8</w:t>
            </w:r>
          </w:p>
        </w:tc>
        <w:tc>
          <w:tcPr>
            <w:tcW w:w="80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54,3</w:t>
            </w:r>
          </w:p>
        </w:tc>
        <w:tc>
          <w:tcPr>
            <w:tcW w:w="752" w:type="dxa"/>
          </w:tcPr>
          <w:p w:rsidR="009851D5" w:rsidRPr="009851D5" w:rsidRDefault="00631617">
            <w:pPr>
              <w:pStyle w:val="ConsPlusNormal"/>
              <w:jc w:val="center"/>
              <w:rPr>
                <w:rFonts w:ascii="Times New Roman" w:hAnsi="Times New Roman" w:cs="Times New Roman"/>
                <w:sz w:val="24"/>
                <w:szCs w:val="24"/>
              </w:rPr>
            </w:pPr>
            <w:r>
              <w:rPr>
                <w:rFonts w:ascii="Times New Roman" w:hAnsi="Times New Roman" w:cs="Times New Roman"/>
                <w:sz w:val="24"/>
                <w:szCs w:val="24"/>
              </w:rPr>
              <w:t>55.3</w:t>
            </w:r>
          </w:p>
          <w:p w:rsidR="009851D5" w:rsidRPr="009851D5" w:rsidRDefault="009851D5" w:rsidP="00BB775A">
            <w:pPr>
              <w:pStyle w:val="ConsPlusNormal"/>
              <w:rPr>
                <w:rFonts w:ascii="Times New Roman" w:hAnsi="Times New Roman" w:cs="Times New Roman"/>
                <w:sz w:val="24"/>
                <w:szCs w:val="24"/>
              </w:rPr>
            </w:pPr>
          </w:p>
        </w:tc>
        <w:tc>
          <w:tcPr>
            <w:tcW w:w="90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58,32</w:t>
            </w:r>
          </w:p>
        </w:tc>
        <w:tc>
          <w:tcPr>
            <w:tcW w:w="90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53,6</w:t>
            </w:r>
          </w:p>
        </w:tc>
        <w:tc>
          <w:tcPr>
            <w:tcW w:w="720" w:type="dxa"/>
          </w:tcPr>
          <w:p w:rsidR="009851D5" w:rsidRPr="009851D5" w:rsidRDefault="00631617">
            <w:pPr>
              <w:pStyle w:val="ConsPlusNormal"/>
              <w:jc w:val="center"/>
              <w:rPr>
                <w:rFonts w:ascii="Times New Roman" w:hAnsi="Times New Roman" w:cs="Times New Roman"/>
                <w:sz w:val="24"/>
                <w:szCs w:val="24"/>
              </w:rPr>
            </w:pPr>
            <w:r>
              <w:rPr>
                <w:rFonts w:ascii="Times New Roman" w:hAnsi="Times New Roman" w:cs="Times New Roman"/>
                <w:sz w:val="24"/>
                <w:szCs w:val="24"/>
              </w:rPr>
              <w:t>64.6</w:t>
            </w:r>
          </w:p>
          <w:p w:rsidR="009851D5" w:rsidRPr="009851D5" w:rsidRDefault="009851D5">
            <w:pPr>
              <w:pStyle w:val="ConsPlusNormal"/>
              <w:jc w:val="center"/>
              <w:rPr>
                <w:rFonts w:ascii="Times New Roman" w:hAnsi="Times New Roman" w:cs="Times New Roman"/>
                <w:sz w:val="24"/>
                <w:szCs w:val="24"/>
              </w:rPr>
            </w:pPr>
          </w:p>
        </w:tc>
        <w:tc>
          <w:tcPr>
            <w:tcW w:w="84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55,8</w:t>
            </w:r>
          </w:p>
        </w:tc>
        <w:tc>
          <w:tcPr>
            <w:tcW w:w="848" w:type="dxa"/>
          </w:tcPr>
          <w:p w:rsidR="009851D5" w:rsidRPr="009851D5" w:rsidRDefault="009851D5">
            <w:pPr>
              <w:pStyle w:val="ConsPlusNormal"/>
              <w:jc w:val="center"/>
              <w:rPr>
                <w:rFonts w:ascii="Times New Roman" w:hAnsi="Times New Roman" w:cs="Times New Roman"/>
                <w:sz w:val="24"/>
                <w:szCs w:val="24"/>
              </w:rPr>
            </w:pPr>
          </w:p>
        </w:tc>
      </w:tr>
      <w:tr w:rsidR="009851D5" w:rsidRPr="009851D5">
        <w:tc>
          <w:tcPr>
            <w:tcW w:w="1980"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история</w:t>
            </w:r>
          </w:p>
        </w:tc>
        <w:tc>
          <w:tcPr>
            <w:tcW w:w="740" w:type="dxa"/>
          </w:tcPr>
          <w:p w:rsidR="009851D5" w:rsidRPr="009851D5" w:rsidRDefault="00631617">
            <w:pPr>
              <w:pStyle w:val="ConsPlusNormal"/>
              <w:jc w:val="center"/>
              <w:rPr>
                <w:rFonts w:ascii="Times New Roman" w:hAnsi="Times New Roman" w:cs="Times New Roman"/>
                <w:sz w:val="24"/>
                <w:szCs w:val="24"/>
              </w:rPr>
            </w:pPr>
            <w:r>
              <w:rPr>
                <w:rFonts w:ascii="Times New Roman" w:hAnsi="Times New Roman" w:cs="Times New Roman"/>
                <w:sz w:val="24"/>
                <w:szCs w:val="24"/>
              </w:rPr>
              <w:t>49</w:t>
            </w:r>
          </w:p>
        </w:tc>
        <w:tc>
          <w:tcPr>
            <w:tcW w:w="772"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48,3</w:t>
            </w:r>
          </w:p>
        </w:tc>
        <w:tc>
          <w:tcPr>
            <w:tcW w:w="80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44,7</w:t>
            </w:r>
          </w:p>
        </w:tc>
        <w:tc>
          <w:tcPr>
            <w:tcW w:w="752" w:type="dxa"/>
          </w:tcPr>
          <w:p w:rsidR="009851D5" w:rsidRPr="009851D5" w:rsidRDefault="00631617">
            <w:pPr>
              <w:pStyle w:val="ConsPlusNormal"/>
              <w:jc w:val="center"/>
              <w:rPr>
                <w:rFonts w:ascii="Times New Roman" w:hAnsi="Times New Roman" w:cs="Times New Roman"/>
                <w:sz w:val="24"/>
                <w:szCs w:val="24"/>
              </w:rPr>
            </w:pPr>
            <w:r>
              <w:rPr>
                <w:rFonts w:ascii="Times New Roman" w:hAnsi="Times New Roman" w:cs="Times New Roman"/>
                <w:sz w:val="24"/>
                <w:szCs w:val="24"/>
              </w:rPr>
              <w:t>42.5</w:t>
            </w:r>
          </w:p>
          <w:p w:rsidR="009851D5" w:rsidRPr="009851D5" w:rsidRDefault="009851D5">
            <w:pPr>
              <w:pStyle w:val="ConsPlusNormal"/>
              <w:jc w:val="center"/>
              <w:rPr>
                <w:rFonts w:ascii="Times New Roman" w:hAnsi="Times New Roman" w:cs="Times New Roman"/>
                <w:sz w:val="24"/>
                <w:szCs w:val="24"/>
              </w:rPr>
            </w:pPr>
          </w:p>
        </w:tc>
        <w:tc>
          <w:tcPr>
            <w:tcW w:w="90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53,4</w:t>
            </w:r>
          </w:p>
        </w:tc>
        <w:tc>
          <w:tcPr>
            <w:tcW w:w="90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47,1</w:t>
            </w:r>
          </w:p>
        </w:tc>
        <w:tc>
          <w:tcPr>
            <w:tcW w:w="720" w:type="dxa"/>
          </w:tcPr>
          <w:p w:rsidR="009851D5" w:rsidRPr="009851D5" w:rsidRDefault="00631617">
            <w:pPr>
              <w:pStyle w:val="ConsPlusNormal"/>
              <w:jc w:val="center"/>
              <w:rPr>
                <w:rFonts w:ascii="Times New Roman" w:hAnsi="Times New Roman" w:cs="Times New Roman"/>
                <w:sz w:val="24"/>
                <w:szCs w:val="24"/>
              </w:rPr>
            </w:pPr>
            <w:r>
              <w:rPr>
                <w:rFonts w:ascii="Times New Roman" w:hAnsi="Times New Roman" w:cs="Times New Roman"/>
                <w:sz w:val="24"/>
                <w:szCs w:val="24"/>
              </w:rPr>
              <w:t>53.7</w:t>
            </w:r>
          </w:p>
          <w:p w:rsidR="009851D5" w:rsidRPr="009851D5" w:rsidRDefault="009851D5" w:rsidP="00BB775A">
            <w:pPr>
              <w:pStyle w:val="ConsPlusNormal"/>
              <w:rPr>
                <w:rFonts w:ascii="Times New Roman" w:hAnsi="Times New Roman" w:cs="Times New Roman"/>
                <w:sz w:val="24"/>
                <w:szCs w:val="24"/>
              </w:rPr>
            </w:pPr>
          </w:p>
        </w:tc>
        <w:tc>
          <w:tcPr>
            <w:tcW w:w="84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55,1</w:t>
            </w:r>
          </w:p>
        </w:tc>
        <w:tc>
          <w:tcPr>
            <w:tcW w:w="848" w:type="dxa"/>
          </w:tcPr>
          <w:p w:rsidR="009851D5" w:rsidRPr="009851D5" w:rsidRDefault="009851D5">
            <w:pPr>
              <w:pStyle w:val="ConsPlusNormal"/>
              <w:jc w:val="center"/>
              <w:rPr>
                <w:rFonts w:ascii="Times New Roman" w:hAnsi="Times New Roman" w:cs="Times New Roman"/>
                <w:sz w:val="24"/>
                <w:szCs w:val="24"/>
              </w:rPr>
            </w:pPr>
          </w:p>
        </w:tc>
      </w:tr>
      <w:tr w:rsidR="009851D5" w:rsidRPr="009851D5">
        <w:tc>
          <w:tcPr>
            <w:tcW w:w="1980"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обществознание</w:t>
            </w:r>
          </w:p>
        </w:tc>
        <w:tc>
          <w:tcPr>
            <w:tcW w:w="74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56,</w:t>
            </w:r>
            <w:r w:rsidR="00631617">
              <w:rPr>
                <w:rFonts w:ascii="Times New Roman" w:hAnsi="Times New Roman" w:cs="Times New Roman"/>
                <w:sz w:val="24"/>
                <w:szCs w:val="24"/>
              </w:rPr>
              <w:t>1</w:t>
            </w:r>
          </w:p>
        </w:tc>
        <w:tc>
          <w:tcPr>
            <w:tcW w:w="772"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55,6</w:t>
            </w:r>
          </w:p>
        </w:tc>
        <w:tc>
          <w:tcPr>
            <w:tcW w:w="80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53,1</w:t>
            </w:r>
          </w:p>
        </w:tc>
        <w:tc>
          <w:tcPr>
            <w:tcW w:w="752" w:type="dxa"/>
          </w:tcPr>
          <w:p w:rsidR="009851D5" w:rsidRPr="009851D5" w:rsidRDefault="00631617">
            <w:pPr>
              <w:pStyle w:val="ConsPlusNormal"/>
              <w:jc w:val="center"/>
              <w:rPr>
                <w:rFonts w:ascii="Times New Roman" w:hAnsi="Times New Roman" w:cs="Times New Roman"/>
                <w:sz w:val="24"/>
                <w:szCs w:val="24"/>
              </w:rPr>
            </w:pPr>
            <w:r>
              <w:rPr>
                <w:rFonts w:ascii="Times New Roman" w:hAnsi="Times New Roman" w:cs="Times New Roman"/>
                <w:sz w:val="24"/>
                <w:szCs w:val="24"/>
              </w:rPr>
              <w:t>57.1</w:t>
            </w:r>
          </w:p>
          <w:p w:rsidR="009851D5" w:rsidRPr="009851D5" w:rsidRDefault="009851D5" w:rsidP="00BB775A">
            <w:pPr>
              <w:pStyle w:val="ConsPlusNormal"/>
              <w:rPr>
                <w:rFonts w:ascii="Times New Roman" w:hAnsi="Times New Roman" w:cs="Times New Roman"/>
                <w:sz w:val="24"/>
                <w:szCs w:val="24"/>
              </w:rPr>
            </w:pPr>
          </w:p>
        </w:tc>
        <w:tc>
          <w:tcPr>
            <w:tcW w:w="90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57,38</w:t>
            </w:r>
          </w:p>
        </w:tc>
        <w:tc>
          <w:tcPr>
            <w:tcW w:w="90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58,6</w:t>
            </w:r>
          </w:p>
        </w:tc>
        <w:tc>
          <w:tcPr>
            <w:tcW w:w="720" w:type="dxa"/>
          </w:tcPr>
          <w:p w:rsidR="009851D5" w:rsidRPr="009851D5" w:rsidRDefault="00631617">
            <w:pPr>
              <w:pStyle w:val="ConsPlusNormal"/>
              <w:jc w:val="center"/>
              <w:rPr>
                <w:rFonts w:ascii="Times New Roman" w:hAnsi="Times New Roman" w:cs="Times New Roman"/>
                <w:sz w:val="24"/>
                <w:szCs w:val="24"/>
              </w:rPr>
            </w:pPr>
            <w:r>
              <w:rPr>
                <w:rFonts w:ascii="Times New Roman" w:hAnsi="Times New Roman" w:cs="Times New Roman"/>
                <w:sz w:val="24"/>
                <w:szCs w:val="24"/>
              </w:rPr>
              <w:t>61.3</w:t>
            </w:r>
          </w:p>
          <w:p w:rsidR="009851D5" w:rsidRPr="009851D5" w:rsidRDefault="009851D5" w:rsidP="00BB775A">
            <w:pPr>
              <w:pStyle w:val="ConsPlusNormal"/>
              <w:rPr>
                <w:rFonts w:ascii="Times New Roman" w:hAnsi="Times New Roman" w:cs="Times New Roman"/>
                <w:sz w:val="24"/>
                <w:szCs w:val="24"/>
              </w:rPr>
            </w:pPr>
          </w:p>
        </w:tc>
        <w:tc>
          <w:tcPr>
            <w:tcW w:w="84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55,3</w:t>
            </w:r>
          </w:p>
        </w:tc>
        <w:tc>
          <w:tcPr>
            <w:tcW w:w="848" w:type="dxa"/>
          </w:tcPr>
          <w:p w:rsidR="009851D5" w:rsidRPr="009851D5" w:rsidRDefault="009851D5">
            <w:pPr>
              <w:pStyle w:val="ConsPlusNormal"/>
              <w:jc w:val="center"/>
              <w:rPr>
                <w:rFonts w:ascii="Times New Roman" w:hAnsi="Times New Roman" w:cs="Times New Roman"/>
                <w:sz w:val="24"/>
                <w:szCs w:val="24"/>
              </w:rPr>
            </w:pPr>
          </w:p>
        </w:tc>
      </w:tr>
      <w:tr w:rsidR="009851D5" w:rsidRPr="009851D5">
        <w:tc>
          <w:tcPr>
            <w:tcW w:w="1980"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литература</w:t>
            </w:r>
          </w:p>
        </w:tc>
        <w:tc>
          <w:tcPr>
            <w:tcW w:w="740" w:type="dxa"/>
          </w:tcPr>
          <w:p w:rsidR="009851D5" w:rsidRPr="009851D5" w:rsidRDefault="00631617">
            <w:pPr>
              <w:pStyle w:val="ConsPlusNormal"/>
              <w:jc w:val="center"/>
              <w:rPr>
                <w:rFonts w:ascii="Times New Roman" w:hAnsi="Times New Roman" w:cs="Times New Roman"/>
                <w:sz w:val="24"/>
                <w:szCs w:val="24"/>
              </w:rPr>
            </w:pPr>
            <w:r>
              <w:rPr>
                <w:rFonts w:ascii="Times New Roman" w:hAnsi="Times New Roman" w:cs="Times New Roman"/>
                <w:sz w:val="24"/>
                <w:szCs w:val="24"/>
              </w:rPr>
              <w:t>66</w:t>
            </w:r>
          </w:p>
        </w:tc>
        <w:tc>
          <w:tcPr>
            <w:tcW w:w="772"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63,9</w:t>
            </w:r>
          </w:p>
        </w:tc>
        <w:tc>
          <w:tcPr>
            <w:tcW w:w="80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54</w:t>
            </w:r>
          </w:p>
        </w:tc>
        <w:tc>
          <w:tcPr>
            <w:tcW w:w="752" w:type="dxa"/>
          </w:tcPr>
          <w:p w:rsidR="009851D5" w:rsidRPr="009851D5" w:rsidRDefault="00631617">
            <w:pPr>
              <w:pStyle w:val="ConsPlusNormal"/>
              <w:jc w:val="center"/>
              <w:rPr>
                <w:rFonts w:ascii="Times New Roman" w:hAnsi="Times New Roman" w:cs="Times New Roman"/>
                <w:sz w:val="24"/>
                <w:szCs w:val="24"/>
              </w:rPr>
            </w:pPr>
            <w:r>
              <w:rPr>
                <w:rFonts w:ascii="Times New Roman" w:hAnsi="Times New Roman" w:cs="Times New Roman"/>
                <w:sz w:val="24"/>
                <w:szCs w:val="24"/>
              </w:rPr>
              <w:t>66.4</w:t>
            </w:r>
          </w:p>
          <w:p w:rsidR="009851D5" w:rsidRPr="009851D5" w:rsidRDefault="009851D5" w:rsidP="00BB775A">
            <w:pPr>
              <w:pStyle w:val="ConsPlusNormal"/>
              <w:rPr>
                <w:rFonts w:ascii="Times New Roman" w:hAnsi="Times New Roman" w:cs="Times New Roman"/>
                <w:sz w:val="24"/>
                <w:szCs w:val="24"/>
              </w:rPr>
            </w:pPr>
          </w:p>
        </w:tc>
        <w:tc>
          <w:tcPr>
            <w:tcW w:w="90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64,99</w:t>
            </w:r>
          </w:p>
        </w:tc>
        <w:tc>
          <w:tcPr>
            <w:tcW w:w="90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57,1</w:t>
            </w:r>
          </w:p>
        </w:tc>
        <w:tc>
          <w:tcPr>
            <w:tcW w:w="720" w:type="dxa"/>
          </w:tcPr>
          <w:p w:rsidR="009851D5" w:rsidRPr="009851D5" w:rsidRDefault="00631617">
            <w:pPr>
              <w:pStyle w:val="ConsPlusNormal"/>
              <w:jc w:val="center"/>
              <w:rPr>
                <w:rFonts w:ascii="Times New Roman" w:hAnsi="Times New Roman" w:cs="Times New Roman"/>
                <w:sz w:val="24"/>
                <w:szCs w:val="24"/>
              </w:rPr>
            </w:pPr>
            <w:r>
              <w:rPr>
                <w:rFonts w:ascii="Times New Roman" w:hAnsi="Times New Roman" w:cs="Times New Roman"/>
                <w:sz w:val="24"/>
                <w:szCs w:val="24"/>
              </w:rPr>
              <w:t>57</w:t>
            </w:r>
          </w:p>
          <w:p w:rsidR="009851D5" w:rsidRPr="009851D5" w:rsidRDefault="009851D5">
            <w:pPr>
              <w:pStyle w:val="ConsPlusNormal"/>
              <w:jc w:val="center"/>
              <w:rPr>
                <w:rFonts w:ascii="Times New Roman" w:hAnsi="Times New Roman" w:cs="Times New Roman"/>
                <w:sz w:val="24"/>
                <w:szCs w:val="24"/>
              </w:rPr>
            </w:pPr>
          </w:p>
        </w:tc>
        <w:tc>
          <w:tcPr>
            <w:tcW w:w="84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65,8</w:t>
            </w:r>
          </w:p>
        </w:tc>
        <w:tc>
          <w:tcPr>
            <w:tcW w:w="848" w:type="dxa"/>
          </w:tcPr>
          <w:p w:rsidR="009851D5" w:rsidRPr="009851D5" w:rsidRDefault="009851D5">
            <w:pPr>
              <w:pStyle w:val="ConsPlusNormal"/>
              <w:jc w:val="center"/>
              <w:rPr>
                <w:rFonts w:ascii="Times New Roman" w:hAnsi="Times New Roman" w:cs="Times New Roman"/>
                <w:sz w:val="24"/>
                <w:szCs w:val="24"/>
              </w:rPr>
            </w:pPr>
          </w:p>
        </w:tc>
      </w:tr>
      <w:tr w:rsidR="009851D5" w:rsidRPr="009851D5">
        <w:tc>
          <w:tcPr>
            <w:tcW w:w="1980"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география</w:t>
            </w:r>
          </w:p>
        </w:tc>
        <w:tc>
          <w:tcPr>
            <w:tcW w:w="740" w:type="dxa"/>
          </w:tcPr>
          <w:p w:rsidR="009851D5" w:rsidRPr="009851D5" w:rsidRDefault="00631617">
            <w:pPr>
              <w:pStyle w:val="ConsPlusNormal"/>
              <w:jc w:val="center"/>
              <w:rPr>
                <w:rFonts w:ascii="Times New Roman" w:hAnsi="Times New Roman" w:cs="Times New Roman"/>
                <w:sz w:val="24"/>
                <w:szCs w:val="24"/>
              </w:rPr>
            </w:pPr>
            <w:r>
              <w:rPr>
                <w:rFonts w:ascii="Times New Roman" w:hAnsi="Times New Roman" w:cs="Times New Roman"/>
                <w:sz w:val="24"/>
                <w:szCs w:val="24"/>
              </w:rPr>
              <w:t>51</w:t>
            </w:r>
          </w:p>
        </w:tc>
        <w:tc>
          <w:tcPr>
            <w:tcW w:w="772"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55,9</w:t>
            </w:r>
          </w:p>
        </w:tc>
        <w:tc>
          <w:tcPr>
            <w:tcW w:w="80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53,1</w:t>
            </w:r>
          </w:p>
        </w:tc>
        <w:tc>
          <w:tcPr>
            <w:tcW w:w="752" w:type="dxa"/>
          </w:tcPr>
          <w:p w:rsidR="009851D5" w:rsidRPr="009851D5" w:rsidRDefault="00631617">
            <w:pPr>
              <w:pStyle w:val="ConsPlusNormal"/>
              <w:jc w:val="center"/>
              <w:rPr>
                <w:rFonts w:ascii="Times New Roman" w:hAnsi="Times New Roman" w:cs="Times New Roman"/>
                <w:sz w:val="24"/>
                <w:szCs w:val="24"/>
              </w:rPr>
            </w:pPr>
            <w:r>
              <w:rPr>
                <w:rFonts w:ascii="Times New Roman" w:hAnsi="Times New Roman" w:cs="Times New Roman"/>
                <w:sz w:val="24"/>
                <w:szCs w:val="24"/>
              </w:rPr>
              <w:t>51.3</w:t>
            </w:r>
          </w:p>
          <w:p w:rsidR="009851D5" w:rsidRPr="009851D5" w:rsidRDefault="009851D5">
            <w:pPr>
              <w:pStyle w:val="ConsPlusNormal"/>
              <w:jc w:val="center"/>
              <w:rPr>
                <w:rFonts w:ascii="Times New Roman" w:hAnsi="Times New Roman" w:cs="Times New Roman"/>
                <w:sz w:val="24"/>
                <w:szCs w:val="24"/>
              </w:rPr>
            </w:pPr>
          </w:p>
        </w:tc>
        <w:tc>
          <w:tcPr>
            <w:tcW w:w="90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55,29</w:t>
            </w:r>
          </w:p>
        </w:tc>
        <w:tc>
          <w:tcPr>
            <w:tcW w:w="90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53,0</w:t>
            </w:r>
          </w:p>
        </w:tc>
        <w:tc>
          <w:tcPr>
            <w:tcW w:w="720" w:type="dxa"/>
          </w:tcPr>
          <w:p w:rsidR="009851D5" w:rsidRPr="009851D5" w:rsidRDefault="003320D3">
            <w:pPr>
              <w:pStyle w:val="ConsPlusNormal"/>
              <w:jc w:val="center"/>
              <w:rPr>
                <w:rFonts w:ascii="Times New Roman" w:hAnsi="Times New Roman" w:cs="Times New Roman"/>
                <w:sz w:val="24"/>
                <w:szCs w:val="24"/>
              </w:rPr>
            </w:pPr>
            <w:r>
              <w:rPr>
                <w:rFonts w:ascii="Times New Roman" w:hAnsi="Times New Roman" w:cs="Times New Roman"/>
                <w:sz w:val="24"/>
                <w:szCs w:val="24"/>
              </w:rPr>
              <w:t>58</w:t>
            </w:r>
          </w:p>
          <w:p w:rsidR="009851D5" w:rsidRPr="009851D5" w:rsidRDefault="009851D5" w:rsidP="00BB775A">
            <w:pPr>
              <w:pStyle w:val="ConsPlusNormal"/>
              <w:rPr>
                <w:rFonts w:ascii="Times New Roman" w:hAnsi="Times New Roman" w:cs="Times New Roman"/>
                <w:sz w:val="24"/>
                <w:szCs w:val="24"/>
              </w:rPr>
            </w:pPr>
          </w:p>
        </w:tc>
        <w:tc>
          <w:tcPr>
            <w:tcW w:w="84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52,4</w:t>
            </w:r>
          </w:p>
        </w:tc>
        <w:tc>
          <w:tcPr>
            <w:tcW w:w="848" w:type="dxa"/>
          </w:tcPr>
          <w:p w:rsidR="009851D5" w:rsidRPr="009851D5" w:rsidRDefault="009851D5">
            <w:pPr>
              <w:pStyle w:val="ConsPlusNormal"/>
              <w:jc w:val="center"/>
              <w:rPr>
                <w:rFonts w:ascii="Times New Roman" w:hAnsi="Times New Roman" w:cs="Times New Roman"/>
                <w:sz w:val="24"/>
                <w:szCs w:val="24"/>
              </w:rPr>
            </w:pPr>
          </w:p>
        </w:tc>
      </w:tr>
      <w:tr w:rsidR="009851D5" w:rsidRPr="009851D5">
        <w:tc>
          <w:tcPr>
            <w:tcW w:w="1980"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иностранный язык (англ.)</w:t>
            </w:r>
          </w:p>
        </w:tc>
        <w:tc>
          <w:tcPr>
            <w:tcW w:w="740" w:type="dxa"/>
          </w:tcPr>
          <w:p w:rsidR="009851D5" w:rsidRPr="009851D5" w:rsidRDefault="003320D3">
            <w:pPr>
              <w:pStyle w:val="ConsPlusNormal"/>
              <w:jc w:val="center"/>
              <w:rPr>
                <w:rFonts w:ascii="Times New Roman" w:hAnsi="Times New Roman" w:cs="Times New Roman"/>
                <w:sz w:val="24"/>
                <w:szCs w:val="24"/>
              </w:rPr>
            </w:pPr>
            <w:r>
              <w:rPr>
                <w:rFonts w:ascii="Times New Roman" w:hAnsi="Times New Roman" w:cs="Times New Roman"/>
                <w:sz w:val="24"/>
                <w:szCs w:val="24"/>
              </w:rPr>
              <w:t>74</w:t>
            </w:r>
          </w:p>
        </w:tc>
        <w:tc>
          <w:tcPr>
            <w:tcW w:w="772"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62,0</w:t>
            </w:r>
          </w:p>
        </w:tc>
        <w:tc>
          <w:tcPr>
            <w:tcW w:w="80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61,2</w:t>
            </w:r>
          </w:p>
        </w:tc>
        <w:tc>
          <w:tcPr>
            <w:tcW w:w="752" w:type="dxa"/>
          </w:tcPr>
          <w:p w:rsidR="009851D5" w:rsidRPr="009851D5" w:rsidRDefault="003320D3">
            <w:pPr>
              <w:pStyle w:val="ConsPlusNormal"/>
              <w:jc w:val="center"/>
              <w:rPr>
                <w:rFonts w:ascii="Times New Roman" w:hAnsi="Times New Roman" w:cs="Times New Roman"/>
                <w:sz w:val="24"/>
                <w:szCs w:val="24"/>
              </w:rPr>
            </w:pPr>
            <w:r>
              <w:rPr>
                <w:rFonts w:ascii="Times New Roman" w:hAnsi="Times New Roman" w:cs="Times New Roman"/>
                <w:sz w:val="24"/>
                <w:szCs w:val="24"/>
              </w:rPr>
              <w:t>74.3</w:t>
            </w:r>
          </w:p>
          <w:p w:rsidR="009851D5" w:rsidRPr="009851D5" w:rsidRDefault="009851D5">
            <w:pPr>
              <w:pStyle w:val="ConsPlusNormal"/>
              <w:jc w:val="center"/>
              <w:rPr>
                <w:rFonts w:ascii="Times New Roman" w:hAnsi="Times New Roman" w:cs="Times New Roman"/>
                <w:sz w:val="24"/>
                <w:szCs w:val="24"/>
              </w:rPr>
            </w:pPr>
          </w:p>
        </w:tc>
        <w:tc>
          <w:tcPr>
            <w:tcW w:w="90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63,93</w:t>
            </w:r>
          </w:p>
        </w:tc>
        <w:tc>
          <w:tcPr>
            <w:tcW w:w="90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65,9</w:t>
            </w:r>
          </w:p>
        </w:tc>
        <w:tc>
          <w:tcPr>
            <w:tcW w:w="720" w:type="dxa"/>
          </w:tcPr>
          <w:p w:rsidR="009851D5" w:rsidRPr="009851D5" w:rsidRDefault="003320D3">
            <w:pPr>
              <w:pStyle w:val="ConsPlusNormal"/>
              <w:jc w:val="center"/>
              <w:rPr>
                <w:rFonts w:ascii="Times New Roman" w:hAnsi="Times New Roman" w:cs="Times New Roman"/>
                <w:sz w:val="24"/>
                <w:szCs w:val="24"/>
              </w:rPr>
            </w:pPr>
            <w:r>
              <w:rPr>
                <w:rFonts w:ascii="Times New Roman" w:hAnsi="Times New Roman" w:cs="Times New Roman"/>
                <w:sz w:val="24"/>
                <w:szCs w:val="24"/>
              </w:rPr>
              <w:t>72.3</w:t>
            </w:r>
          </w:p>
          <w:p w:rsidR="009851D5" w:rsidRPr="009851D5" w:rsidRDefault="009851D5">
            <w:pPr>
              <w:pStyle w:val="ConsPlusNormal"/>
              <w:jc w:val="center"/>
              <w:rPr>
                <w:rFonts w:ascii="Times New Roman" w:hAnsi="Times New Roman" w:cs="Times New Roman"/>
                <w:sz w:val="24"/>
                <w:szCs w:val="24"/>
              </w:rPr>
            </w:pPr>
          </w:p>
        </w:tc>
        <w:tc>
          <w:tcPr>
            <w:tcW w:w="84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71,8</w:t>
            </w:r>
          </w:p>
        </w:tc>
        <w:tc>
          <w:tcPr>
            <w:tcW w:w="848" w:type="dxa"/>
          </w:tcPr>
          <w:p w:rsidR="009851D5" w:rsidRPr="009851D5" w:rsidRDefault="009851D5">
            <w:pPr>
              <w:pStyle w:val="ConsPlusNormal"/>
              <w:jc w:val="center"/>
              <w:rPr>
                <w:rFonts w:ascii="Times New Roman" w:hAnsi="Times New Roman" w:cs="Times New Roman"/>
                <w:sz w:val="24"/>
                <w:szCs w:val="24"/>
              </w:rPr>
            </w:pPr>
          </w:p>
        </w:tc>
      </w:tr>
      <w:tr w:rsidR="009851D5" w:rsidRPr="009851D5">
        <w:tc>
          <w:tcPr>
            <w:tcW w:w="1980"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Средний балл по предметам</w:t>
            </w:r>
          </w:p>
        </w:tc>
        <w:tc>
          <w:tcPr>
            <w:tcW w:w="740" w:type="dxa"/>
          </w:tcPr>
          <w:p w:rsidR="009851D5" w:rsidRPr="009851D5" w:rsidRDefault="003320D3" w:rsidP="003320D3">
            <w:pPr>
              <w:pStyle w:val="ConsPlusNormal"/>
              <w:jc w:val="center"/>
              <w:rPr>
                <w:rFonts w:ascii="Times New Roman" w:hAnsi="Times New Roman" w:cs="Times New Roman"/>
                <w:sz w:val="24"/>
                <w:szCs w:val="24"/>
              </w:rPr>
            </w:pPr>
            <w:r>
              <w:rPr>
                <w:rFonts w:ascii="Times New Roman" w:hAnsi="Times New Roman" w:cs="Times New Roman"/>
                <w:sz w:val="24"/>
                <w:szCs w:val="24"/>
              </w:rPr>
              <w:t>60</w:t>
            </w:r>
          </w:p>
        </w:tc>
        <w:tc>
          <w:tcPr>
            <w:tcW w:w="772" w:type="dxa"/>
          </w:tcPr>
          <w:p w:rsidR="009851D5" w:rsidRPr="009851D5" w:rsidRDefault="009851D5">
            <w:pPr>
              <w:pStyle w:val="ConsPlusNormal"/>
              <w:jc w:val="center"/>
              <w:rPr>
                <w:rFonts w:ascii="Times New Roman" w:hAnsi="Times New Roman" w:cs="Times New Roman"/>
                <w:sz w:val="24"/>
                <w:szCs w:val="24"/>
              </w:rPr>
            </w:pPr>
          </w:p>
        </w:tc>
        <w:tc>
          <w:tcPr>
            <w:tcW w:w="800" w:type="dxa"/>
          </w:tcPr>
          <w:p w:rsidR="009851D5" w:rsidRPr="009851D5" w:rsidRDefault="009851D5">
            <w:pPr>
              <w:pStyle w:val="ConsPlusNormal"/>
              <w:jc w:val="center"/>
              <w:rPr>
                <w:rFonts w:ascii="Times New Roman" w:hAnsi="Times New Roman" w:cs="Times New Roman"/>
                <w:sz w:val="24"/>
                <w:szCs w:val="24"/>
              </w:rPr>
            </w:pPr>
          </w:p>
        </w:tc>
        <w:tc>
          <w:tcPr>
            <w:tcW w:w="752" w:type="dxa"/>
          </w:tcPr>
          <w:p w:rsidR="009851D5" w:rsidRPr="009851D5" w:rsidRDefault="003320D3">
            <w:pPr>
              <w:pStyle w:val="ConsPlusNormal"/>
              <w:jc w:val="center"/>
              <w:rPr>
                <w:rFonts w:ascii="Times New Roman" w:hAnsi="Times New Roman" w:cs="Times New Roman"/>
                <w:sz w:val="24"/>
                <w:szCs w:val="24"/>
              </w:rPr>
            </w:pPr>
            <w:r>
              <w:rPr>
                <w:rFonts w:ascii="Times New Roman" w:hAnsi="Times New Roman" w:cs="Times New Roman"/>
                <w:sz w:val="24"/>
                <w:szCs w:val="24"/>
              </w:rPr>
              <w:t>60.2</w:t>
            </w:r>
          </w:p>
        </w:tc>
        <w:tc>
          <w:tcPr>
            <w:tcW w:w="900" w:type="dxa"/>
          </w:tcPr>
          <w:p w:rsidR="009851D5" w:rsidRPr="009851D5" w:rsidRDefault="009851D5">
            <w:pPr>
              <w:pStyle w:val="ConsPlusNormal"/>
              <w:jc w:val="center"/>
              <w:rPr>
                <w:rFonts w:ascii="Times New Roman" w:hAnsi="Times New Roman" w:cs="Times New Roman"/>
                <w:sz w:val="24"/>
                <w:szCs w:val="24"/>
              </w:rPr>
            </w:pPr>
          </w:p>
        </w:tc>
        <w:tc>
          <w:tcPr>
            <w:tcW w:w="90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58,2</w:t>
            </w:r>
          </w:p>
        </w:tc>
        <w:tc>
          <w:tcPr>
            <w:tcW w:w="720" w:type="dxa"/>
          </w:tcPr>
          <w:p w:rsidR="009851D5" w:rsidRPr="009851D5" w:rsidRDefault="003320D3" w:rsidP="003320D3">
            <w:pPr>
              <w:pStyle w:val="ConsPlusNormal"/>
              <w:jc w:val="center"/>
              <w:rPr>
                <w:rFonts w:ascii="Times New Roman" w:hAnsi="Times New Roman" w:cs="Times New Roman"/>
                <w:sz w:val="24"/>
                <w:szCs w:val="24"/>
              </w:rPr>
            </w:pPr>
            <w:r>
              <w:rPr>
                <w:rFonts w:ascii="Times New Roman" w:hAnsi="Times New Roman" w:cs="Times New Roman"/>
                <w:sz w:val="24"/>
                <w:szCs w:val="24"/>
              </w:rPr>
              <w:t>59</w:t>
            </w:r>
          </w:p>
        </w:tc>
        <w:tc>
          <w:tcPr>
            <w:tcW w:w="84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59,1</w:t>
            </w:r>
          </w:p>
        </w:tc>
        <w:tc>
          <w:tcPr>
            <w:tcW w:w="848" w:type="dxa"/>
          </w:tcPr>
          <w:p w:rsidR="009851D5" w:rsidRPr="009851D5" w:rsidRDefault="009851D5">
            <w:pPr>
              <w:pStyle w:val="ConsPlusNormal"/>
              <w:jc w:val="center"/>
              <w:rPr>
                <w:rFonts w:ascii="Times New Roman" w:hAnsi="Times New Roman" w:cs="Times New Roman"/>
                <w:sz w:val="24"/>
                <w:szCs w:val="24"/>
              </w:rPr>
            </w:pPr>
          </w:p>
        </w:tc>
      </w:tr>
    </w:tbl>
    <w:p w:rsidR="009851D5" w:rsidRPr="009851D5" w:rsidRDefault="00BB775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w:t>
      </w:r>
      <w:r w:rsidR="009851D5" w:rsidRPr="009851D5">
        <w:rPr>
          <w:rFonts w:ascii="Times New Roman" w:hAnsi="Times New Roman" w:cs="Times New Roman"/>
          <w:sz w:val="24"/>
          <w:szCs w:val="24"/>
        </w:rPr>
        <w:t xml:space="preserve"> выпускник</w:t>
      </w:r>
      <w:r w:rsidR="00EE5715">
        <w:rPr>
          <w:rFonts w:ascii="Times New Roman" w:hAnsi="Times New Roman" w:cs="Times New Roman"/>
          <w:sz w:val="24"/>
          <w:szCs w:val="24"/>
        </w:rPr>
        <w:t>ов</w:t>
      </w:r>
      <w:r w:rsidR="009851D5" w:rsidRPr="009851D5">
        <w:rPr>
          <w:rFonts w:ascii="Times New Roman" w:hAnsi="Times New Roman" w:cs="Times New Roman"/>
          <w:sz w:val="24"/>
          <w:szCs w:val="24"/>
        </w:rPr>
        <w:t xml:space="preserve"> (9,7%, что на 1,6% выше показателей прошлого года) получил от 90 до 98 баллов по 4 предметам: математике профильной - 1 (0,7%), русскому языку - 18 (8,3%), истории (3%), обществознанию - 1 (0,9%). Среди выпускников, пол</w:t>
      </w:r>
      <w:r>
        <w:rPr>
          <w:rFonts w:ascii="Times New Roman" w:hAnsi="Times New Roman" w:cs="Times New Roman"/>
          <w:sz w:val="24"/>
          <w:szCs w:val="24"/>
        </w:rPr>
        <w:t xml:space="preserve">учивших </w:t>
      </w:r>
      <w:r>
        <w:rPr>
          <w:rFonts w:ascii="Times New Roman" w:hAnsi="Times New Roman" w:cs="Times New Roman"/>
          <w:sz w:val="24"/>
          <w:szCs w:val="24"/>
        </w:rPr>
        <w:lastRenderedPageBreak/>
        <w:t>высокие баллы на ЕГЭ, 17</w:t>
      </w:r>
      <w:r w:rsidR="009851D5" w:rsidRPr="009851D5">
        <w:rPr>
          <w:rFonts w:ascii="Times New Roman" w:hAnsi="Times New Roman" w:cs="Times New Roman"/>
          <w:sz w:val="24"/>
          <w:szCs w:val="24"/>
        </w:rPr>
        <w:t xml:space="preserve"> медалистов. </w:t>
      </w:r>
    </w:p>
    <w:p w:rsidR="009851D5" w:rsidRPr="009851D5" w:rsidRDefault="009E3241">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201</w:t>
      </w:r>
      <w:r w:rsidR="00EE5715">
        <w:rPr>
          <w:rFonts w:ascii="Times New Roman" w:hAnsi="Times New Roman" w:cs="Times New Roman"/>
          <w:sz w:val="24"/>
          <w:szCs w:val="24"/>
        </w:rPr>
        <w:t>7</w:t>
      </w:r>
      <w:r>
        <w:rPr>
          <w:rFonts w:ascii="Times New Roman" w:hAnsi="Times New Roman" w:cs="Times New Roman"/>
          <w:sz w:val="24"/>
          <w:szCs w:val="24"/>
        </w:rPr>
        <w:t>/1</w:t>
      </w:r>
      <w:r w:rsidR="00EE5715">
        <w:rPr>
          <w:rFonts w:ascii="Times New Roman" w:hAnsi="Times New Roman" w:cs="Times New Roman"/>
          <w:sz w:val="24"/>
          <w:szCs w:val="24"/>
        </w:rPr>
        <w:t>8</w:t>
      </w:r>
      <w:r w:rsidR="00BB775A">
        <w:rPr>
          <w:rFonts w:ascii="Times New Roman" w:hAnsi="Times New Roman" w:cs="Times New Roman"/>
          <w:sz w:val="24"/>
          <w:szCs w:val="24"/>
        </w:rPr>
        <w:t xml:space="preserve"> уч. году 17 (20</w:t>
      </w:r>
      <w:r w:rsidR="009851D5" w:rsidRPr="009851D5">
        <w:rPr>
          <w:rFonts w:ascii="Times New Roman" w:hAnsi="Times New Roman" w:cs="Times New Roman"/>
          <w:sz w:val="24"/>
          <w:szCs w:val="24"/>
        </w:rPr>
        <w:t>%) выпускник</w:t>
      </w:r>
      <w:r>
        <w:rPr>
          <w:rFonts w:ascii="Times New Roman" w:hAnsi="Times New Roman" w:cs="Times New Roman"/>
          <w:sz w:val="24"/>
          <w:szCs w:val="24"/>
        </w:rPr>
        <w:t>ов</w:t>
      </w:r>
      <w:r w:rsidR="009851D5" w:rsidRPr="009851D5">
        <w:rPr>
          <w:rFonts w:ascii="Times New Roman" w:hAnsi="Times New Roman" w:cs="Times New Roman"/>
          <w:sz w:val="24"/>
          <w:szCs w:val="24"/>
        </w:rPr>
        <w:t xml:space="preserve"> Суражского района получил</w:t>
      </w:r>
      <w:r>
        <w:rPr>
          <w:rFonts w:ascii="Times New Roman" w:hAnsi="Times New Roman" w:cs="Times New Roman"/>
          <w:sz w:val="24"/>
          <w:szCs w:val="24"/>
        </w:rPr>
        <w:t>и</w:t>
      </w:r>
      <w:r w:rsidR="009851D5" w:rsidRPr="009851D5">
        <w:rPr>
          <w:rFonts w:ascii="Times New Roman" w:hAnsi="Times New Roman" w:cs="Times New Roman"/>
          <w:sz w:val="24"/>
          <w:szCs w:val="24"/>
        </w:rPr>
        <w:t xml:space="preserve"> аттестат с отличием и награжден</w:t>
      </w:r>
      <w:r>
        <w:rPr>
          <w:rFonts w:ascii="Times New Roman" w:hAnsi="Times New Roman" w:cs="Times New Roman"/>
          <w:sz w:val="24"/>
          <w:szCs w:val="24"/>
        </w:rPr>
        <w:t>ы</w:t>
      </w:r>
      <w:r w:rsidR="009851D5" w:rsidRPr="009851D5">
        <w:rPr>
          <w:rFonts w:ascii="Times New Roman" w:hAnsi="Times New Roman" w:cs="Times New Roman"/>
          <w:sz w:val="24"/>
          <w:szCs w:val="24"/>
        </w:rPr>
        <w:t xml:space="preserve"> медалями "За особые успехи в учебе", что выше на 1,8% показателей прошлого года.</w:t>
      </w:r>
      <w:proofErr w:type="gramEnd"/>
    </w:p>
    <w:p w:rsidR="009851D5" w:rsidRPr="009851D5" w:rsidRDefault="009851D5">
      <w:pPr>
        <w:pStyle w:val="ConsPlusNormal"/>
        <w:ind w:firstLine="540"/>
        <w:jc w:val="both"/>
        <w:rPr>
          <w:rFonts w:ascii="Times New Roman" w:hAnsi="Times New Roman" w:cs="Times New Roman"/>
          <w:sz w:val="24"/>
          <w:szCs w:val="24"/>
        </w:rPr>
      </w:pPr>
    </w:p>
    <w:p w:rsidR="009851D5" w:rsidRPr="009851D5" w:rsidRDefault="009851D5">
      <w:pPr>
        <w:pStyle w:val="ConsPlusNormal"/>
        <w:jc w:val="center"/>
        <w:outlineLvl w:val="4"/>
        <w:rPr>
          <w:rFonts w:ascii="Times New Roman" w:hAnsi="Times New Roman" w:cs="Times New Roman"/>
          <w:sz w:val="24"/>
          <w:szCs w:val="24"/>
        </w:rPr>
      </w:pPr>
      <w:r w:rsidRPr="009851D5">
        <w:rPr>
          <w:rFonts w:ascii="Times New Roman" w:hAnsi="Times New Roman" w:cs="Times New Roman"/>
          <w:sz w:val="24"/>
          <w:szCs w:val="24"/>
        </w:rPr>
        <w:t>Сравнительная таблица -</w:t>
      </w:r>
    </w:p>
    <w:p w:rsidR="009851D5" w:rsidRPr="009851D5" w:rsidRDefault="003320D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средний балл ГИА-9 в Суражском </w:t>
      </w:r>
      <w:r w:rsidR="009851D5" w:rsidRPr="009851D5">
        <w:rPr>
          <w:rFonts w:ascii="Times New Roman" w:hAnsi="Times New Roman" w:cs="Times New Roman"/>
          <w:sz w:val="24"/>
          <w:szCs w:val="24"/>
        </w:rPr>
        <w:t xml:space="preserve"> районе за 3 года</w:t>
      </w:r>
    </w:p>
    <w:p w:rsidR="009851D5" w:rsidRPr="009851D5" w:rsidRDefault="009851D5">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1115"/>
        <w:gridCol w:w="1129"/>
        <w:gridCol w:w="1057"/>
        <w:gridCol w:w="960"/>
        <w:gridCol w:w="1080"/>
        <w:gridCol w:w="1080"/>
      </w:tblGrid>
      <w:tr w:rsidR="009851D5" w:rsidRPr="009851D5">
        <w:tc>
          <w:tcPr>
            <w:tcW w:w="2340" w:type="dxa"/>
            <w:vMerge w:val="restart"/>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Предмет</w:t>
            </w:r>
          </w:p>
        </w:tc>
        <w:tc>
          <w:tcPr>
            <w:tcW w:w="2244" w:type="dxa"/>
            <w:gridSpan w:val="2"/>
          </w:tcPr>
          <w:p w:rsidR="009851D5" w:rsidRPr="009851D5" w:rsidRDefault="00E33062"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201</w:t>
            </w:r>
            <w:r w:rsidR="00EE5715">
              <w:rPr>
                <w:rFonts w:ascii="Times New Roman" w:hAnsi="Times New Roman" w:cs="Times New Roman"/>
                <w:sz w:val="24"/>
                <w:szCs w:val="24"/>
              </w:rPr>
              <w:t>5</w:t>
            </w:r>
            <w:r>
              <w:rPr>
                <w:rFonts w:ascii="Times New Roman" w:hAnsi="Times New Roman" w:cs="Times New Roman"/>
                <w:sz w:val="24"/>
                <w:szCs w:val="24"/>
              </w:rPr>
              <w:t>/1</w:t>
            </w:r>
            <w:r w:rsidR="00EE5715">
              <w:rPr>
                <w:rFonts w:ascii="Times New Roman" w:hAnsi="Times New Roman" w:cs="Times New Roman"/>
                <w:sz w:val="24"/>
                <w:szCs w:val="24"/>
              </w:rPr>
              <w:t>6</w:t>
            </w:r>
          </w:p>
        </w:tc>
        <w:tc>
          <w:tcPr>
            <w:tcW w:w="2017" w:type="dxa"/>
            <w:gridSpan w:val="2"/>
          </w:tcPr>
          <w:p w:rsidR="009851D5" w:rsidRPr="009851D5" w:rsidRDefault="00E33062"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201</w:t>
            </w:r>
            <w:r w:rsidR="00EE5715">
              <w:rPr>
                <w:rFonts w:ascii="Times New Roman" w:hAnsi="Times New Roman" w:cs="Times New Roman"/>
                <w:sz w:val="24"/>
                <w:szCs w:val="24"/>
              </w:rPr>
              <w:t>6</w:t>
            </w:r>
            <w:r>
              <w:rPr>
                <w:rFonts w:ascii="Times New Roman" w:hAnsi="Times New Roman" w:cs="Times New Roman"/>
                <w:sz w:val="24"/>
                <w:szCs w:val="24"/>
              </w:rPr>
              <w:t>/1</w:t>
            </w:r>
            <w:r w:rsidR="00EE5715">
              <w:rPr>
                <w:rFonts w:ascii="Times New Roman" w:hAnsi="Times New Roman" w:cs="Times New Roman"/>
                <w:sz w:val="24"/>
                <w:szCs w:val="24"/>
              </w:rPr>
              <w:t>7</w:t>
            </w:r>
          </w:p>
        </w:tc>
        <w:tc>
          <w:tcPr>
            <w:tcW w:w="2160" w:type="dxa"/>
            <w:gridSpan w:val="2"/>
          </w:tcPr>
          <w:p w:rsidR="009851D5" w:rsidRPr="009851D5" w:rsidRDefault="00E33062"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201</w:t>
            </w:r>
            <w:r w:rsidR="00EE5715">
              <w:rPr>
                <w:rFonts w:ascii="Times New Roman" w:hAnsi="Times New Roman" w:cs="Times New Roman"/>
                <w:sz w:val="24"/>
                <w:szCs w:val="24"/>
              </w:rPr>
              <w:t>7</w:t>
            </w:r>
            <w:r>
              <w:rPr>
                <w:rFonts w:ascii="Times New Roman" w:hAnsi="Times New Roman" w:cs="Times New Roman"/>
                <w:sz w:val="24"/>
                <w:szCs w:val="24"/>
              </w:rPr>
              <w:t>/1</w:t>
            </w:r>
            <w:r w:rsidR="00EE5715">
              <w:rPr>
                <w:rFonts w:ascii="Times New Roman" w:hAnsi="Times New Roman" w:cs="Times New Roman"/>
                <w:sz w:val="24"/>
                <w:szCs w:val="24"/>
              </w:rPr>
              <w:t>8</w:t>
            </w:r>
          </w:p>
        </w:tc>
      </w:tr>
      <w:tr w:rsidR="009851D5" w:rsidRPr="009851D5">
        <w:tc>
          <w:tcPr>
            <w:tcW w:w="2340" w:type="dxa"/>
            <w:vMerge/>
          </w:tcPr>
          <w:p w:rsidR="009851D5" w:rsidRPr="009851D5" w:rsidRDefault="009851D5">
            <w:pPr>
              <w:rPr>
                <w:rFonts w:ascii="Times New Roman" w:hAnsi="Times New Roman" w:cs="Times New Roman"/>
                <w:sz w:val="24"/>
                <w:szCs w:val="24"/>
              </w:rPr>
            </w:pPr>
          </w:p>
        </w:tc>
        <w:tc>
          <w:tcPr>
            <w:tcW w:w="1115" w:type="dxa"/>
          </w:tcPr>
          <w:p w:rsidR="009851D5" w:rsidRPr="009851D5" w:rsidRDefault="00663306">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Суражский</w:t>
            </w:r>
            <w:proofErr w:type="spellEnd"/>
            <w:r>
              <w:rPr>
                <w:rFonts w:ascii="Times New Roman" w:hAnsi="Times New Roman" w:cs="Times New Roman"/>
                <w:sz w:val="24"/>
                <w:szCs w:val="24"/>
              </w:rPr>
              <w:t xml:space="preserve"> </w:t>
            </w:r>
            <w:r w:rsidR="009851D5" w:rsidRPr="009851D5">
              <w:rPr>
                <w:rFonts w:ascii="Times New Roman" w:hAnsi="Times New Roman" w:cs="Times New Roman"/>
                <w:sz w:val="24"/>
                <w:szCs w:val="24"/>
              </w:rPr>
              <w:t xml:space="preserve"> район</w:t>
            </w:r>
          </w:p>
        </w:tc>
        <w:tc>
          <w:tcPr>
            <w:tcW w:w="1129" w:type="dxa"/>
          </w:tcPr>
          <w:p w:rsidR="009851D5" w:rsidRPr="009851D5" w:rsidRDefault="0066330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Брянская </w:t>
            </w:r>
            <w:r w:rsidR="009851D5" w:rsidRPr="009851D5">
              <w:rPr>
                <w:rFonts w:ascii="Times New Roman" w:hAnsi="Times New Roman" w:cs="Times New Roman"/>
                <w:sz w:val="24"/>
                <w:szCs w:val="24"/>
              </w:rPr>
              <w:t xml:space="preserve"> область</w:t>
            </w:r>
          </w:p>
        </w:tc>
        <w:tc>
          <w:tcPr>
            <w:tcW w:w="1057" w:type="dxa"/>
          </w:tcPr>
          <w:p w:rsidR="009851D5" w:rsidRPr="009851D5" w:rsidRDefault="00663306">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Суражский</w:t>
            </w:r>
            <w:proofErr w:type="spellEnd"/>
            <w:r w:rsidR="009851D5" w:rsidRPr="009851D5">
              <w:rPr>
                <w:rFonts w:ascii="Times New Roman" w:hAnsi="Times New Roman" w:cs="Times New Roman"/>
                <w:sz w:val="24"/>
                <w:szCs w:val="24"/>
              </w:rPr>
              <w:t xml:space="preserve"> район</w:t>
            </w:r>
          </w:p>
        </w:tc>
        <w:tc>
          <w:tcPr>
            <w:tcW w:w="96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Брянская область</w:t>
            </w:r>
          </w:p>
        </w:tc>
        <w:tc>
          <w:tcPr>
            <w:tcW w:w="1080" w:type="dxa"/>
          </w:tcPr>
          <w:p w:rsidR="009851D5" w:rsidRPr="009851D5" w:rsidRDefault="00663306">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Суражский</w:t>
            </w:r>
            <w:proofErr w:type="spellEnd"/>
            <w:r>
              <w:rPr>
                <w:rFonts w:ascii="Times New Roman" w:hAnsi="Times New Roman" w:cs="Times New Roman"/>
                <w:sz w:val="24"/>
                <w:szCs w:val="24"/>
              </w:rPr>
              <w:t xml:space="preserve"> </w:t>
            </w:r>
            <w:r w:rsidR="009851D5" w:rsidRPr="009851D5">
              <w:rPr>
                <w:rFonts w:ascii="Times New Roman" w:hAnsi="Times New Roman" w:cs="Times New Roman"/>
                <w:sz w:val="24"/>
                <w:szCs w:val="24"/>
              </w:rPr>
              <w:t>район</w:t>
            </w:r>
          </w:p>
        </w:tc>
        <w:tc>
          <w:tcPr>
            <w:tcW w:w="108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Брянская область</w:t>
            </w:r>
          </w:p>
        </w:tc>
      </w:tr>
      <w:tr w:rsidR="009851D5" w:rsidRPr="009851D5">
        <w:tc>
          <w:tcPr>
            <w:tcW w:w="2340"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Русский язык</w:t>
            </w:r>
          </w:p>
        </w:tc>
        <w:tc>
          <w:tcPr>
            <w:tcW w:w="1115"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32,7</w:t>
            </w:r>
          </w:p>
        </w:tc>
        <w:tc>
          <w:tcPr>
            <w:tcW w:w="1129"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33,7</w:t>
            </w:r>
          </w:p>
        </w:tc>
        <w:tc>
          <w:tcPr>
            <w:tcW w:w="1057" w:type="dxa"/>
          </w:tcPr>
          <w:p w:rsidR="009851D5" w:rsidRPr="009851D5" w:rsidRDefault="00663306">
            <w:pPr>
              <w:pStyle w:val="ConsPlusNormal"/>
              <w:jc w:val="center"/>
              <w:rPr>
                <w:rFonts w:ascii="Times New Roman" w:hAnsi="Times New Roman" w:cs="Times New Roman"/>
                <w:sz w:val="24"/>
                <w:szCs w:val="24"/>
              </w:rPr>
            </w:pPr>
            <w:r>
              <w:rPr>
                <w:rFonts w:ascii="Times New Roman" w:hAnsi="Times New Roman" w:cs="Times New Roman"/>
                <w:sz w:val="24"/>
                <w:szCs w:val="24"/>
              </w:rPr>
              <w:t>33</w:t>
            </w:r>
            <w:r w:rsidR="009851D5" w:rsidRPr="009851D5">
              <w:rPr>
                <w:rFonts w:ascii="Times New Roman" w:hAnsi="Times New Roman" w:cs="Times New Roman"/>
                <w:sz w:val="24"/>
                <w:szCs w:val="24"/>
              </w:rPr>
              <w:t>,2</w:t>
            </w:r>
          </w:p>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96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33</w:t>
            </w:r>
          </w:p>
        </w:tc>
        <w:tc>
          <w:tcPr>
            <w:tcW w:w="1080" w:type="dxa"/>
          </w:tcPr>
          <w:p w:rsidR="009851D5" w:rsidRPr="009851D5" w:rsidRDefault="00663306">
            <w:pPr>
              <w:pStyle w:val="ConsPlusNormal"/>
              <w:jc w:val="center"/>
              <w:rPr>
                <w:rFonts w:ascii="Times New Roman" w:hAnsi="Times New Roman" w:cs="Times New Roman"/>
                <w:sz w:val="24"/>
                <w:szCs w:val="24"/>
              </w:rPr>
            </w:pPr>
            <w:r>
              <w:rPr>
                <w:rFonts w:ascii="Times New Roman" w:hAnsi="Times New Roman" w:cs="Times New Roman"/>
                <w:sz w:val="24"/>
                <w:szCs w:val="24"/>
              </w:rPr>
              <w:t>30.4</w:t>
            </w:r>
          </w:p>
          <w:p w:rsidR="009851D5" w:rsidRPr="009851D5" w:rsidRDefault="009851D5">
            <w:pPr>
              <w:pStyle w:val="ConsPlusNormal"/>
              <w:jc w:val="center"/>
              <w:rPr>
                <w:rFonts w:ascii="Times New Roman" w:hAnsi="Times New Roman" w:cs="Times New Roman"/>
                <w:sz w:val="24"/>
                <w:szCs w:val="24"/>
              </w:rPr>
            </w:pPr>
          </w:p>
        </w:tc>
        <w:tc>
          <w:tcPr>
            <w:tcW w:w="108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33</w:t>
            </w:r>
          </w:p>
        </w:tc>
      </w:tr>
      <w:tr w:rsidR="009851D5" w:rsidRPr="009851D5">
        <w:tc>
          <w:tcPr>
            <w:tcW w:w="2340"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Математика</w:t>
            </w:r>
          </w:p>
        </w:tc>
        <w:tc>
          <w:tcPr>
            <w:tcW w:w="1115"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16,</w:t>
            </w:r>
            <w:r w:rsidR="00663306">
              <w:rPr>
                <w:rFonts w:ascii="Times New Roman" w:hAnsi="Times New Roman" w:cs="Times New Roman"/>
                <w:sz w:val="24"/>
                <w:szCs w:val="24"/>
              </w:rPr>
              <w:t>5</w:t>
            </w:r>
          </w:p>
        </w:tc>
        <w:tc>
          <w:tcPr>
            <w:tcW w:w="1129"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16,8</w:t>
            </w:r>
          </w:p>
        </w:tc>
        <w:tc>
          <w:tcPr>
            <w:tcW w:w="1057" w:type="dxa"/>
          </w:tcPr>
          <w:p w:rsidR="009851D5" w:rsidRPr="009851D5" w:rsidRDefault="00663306">
            <w:pPr>
              <w:pStyle w:val="ConsPlusNormal"/>
              <w:jc w:val="center"/>
              <w:rPr>
                <w:rFonts w:ascii="Times New Roman" w:hAnsi="Times New Roman" w:cs="Times New Roman"/>
                <w:sz w:val="24"/>
                <w:szCs w:val="24"/>
              </w:rPr>
            </w:pPr>
            <w:r>
              <w:rPr>
                <w:rFonts w:ascii="Times New Roman" w:hAnsi="Times New Roman" w:cs="Times New Roman"/>
                <w:sz w:val="24"/>
                <w:szCs w:val="24"/>
              </w:rPr>
              <w:t>18.5</w:t>
            </w:r>
          </w:p>
          <w:p w:rsidR="009851D5" w:rsidRPr="009851D5" w:rsidRDefault="009851D5">
            <w:pPr>
              <w:pStyle w:val="ConsPlusNormal"/>
              <w:jc w:val="center"/>
              <w:rPr>
                <w:rFonts w:ascii="Times New Roman" w:hAnsi="Times New Roman" w:cs="Times New Roman"/>
                <w:sz w:val="24"/>
                <w:szCs w:val="24"/>
              </w:rPr>
            </w:pPr>
          </w:p>
        </w:tc>
        <w:tc>
          <w:tcPr>
            <w:tcW w:w="96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18,3</w:t>
            </w:r>
          </w:p>
        </w:tc>
        <w:tc>
          <w:tcPr>
            <w:tcW w:w="1080" w:type="dxa"/>
          </w:tcPr>
          <w:p w:rsidR="009851D5" w:rsidRPr="009851D5" w:rsidRDefault="00663306">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p w:rsidR="009851D5" w:rsidRPr="009851D5" w:rsidRDefault="009851D5">
            <w:pPr>
              <w:pStyle w:val="ConsPlusNormal"/>
              <w:jc w:val="center"/>
              <w:rPr>
                <w:rFonts w:ascii="Times New Roman" w:hAnsi="Times New Roman" w:cs="Times New Roman"/>
                <w:sz w:val="24"/>
                <w:szCs w:val="24"/>
              </w:rPr>
            </w:pPr>
          </w:p>
        </w:tc>
        <w:tc>
          <w:tcPr>
            <w:tcW w:w="108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19</w:t>
            </w:r>
          </w:p>
        </w:tc>
      </w:tr>
      <w:tr w:rsidR="009851D5" w:rsidRPr="009851D5">
        <w:tc>
          <w:tcPr>
            <w:tcW w:w="2340"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Информатика</w:t>
            </w:r>
          </w:p>
        </w:tc>
        <w:tc>
          <w:tcPr>
            <w:tcW w:w="1115"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13,</w:t>
            </w:r>
            <w:r w:rsidR="00663306">
              <w:rPr>
                <w:rFonts w:ascii="Times New Roman" w:hAnsi="Times New Roman" w:cs="Times New Roman"/>
                <w:sz w:val="24"/>
                <w:szCs w:val="24"/>
              </w:rPr>
              <w:t>5</w:t>
            </w:r>
          </w:p>
        </w:tc>
        <w:tc>
          <w:tcPr>
            <w:tcW w:w="1129"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14,8</w:t>
            </w:r>
          </w:p>
        </w:tc>
        <w:tc>
          <w:tcPr>
            <w:tcW w:w="1057" w:type="dxa"/>
          </w:tcPr>
          <w:p w:rsidR="009851D5" w:rsidRPr="009851D5" w:rsidRDefault="00663306">
            <w:pPr>
              <w:pStyle w:val="ConsPlusNormal"/>
              <w:jc w:val="center"/>
              <w:rPr>
                <w:rFonts w:ascii="Times New Roman" w:hAnsi="Times New Roman" w:cs="Times New Roman"/>
                <w:sz w:val="24"/>
                <w:szCs w:val="24"/>
              </w:rPr>
            </w:pPr>
            <w:r>
              <w:rPr>
                <w:rFonts w:ascii="Times New Roman" w:hAnsi="Times New Roman" w:cs="Times New Roman"/>
                <w:sz w:val="24"/>
                <w:szCs w:val="24"/>
              </w:rPr>
              <w:t>15.5</w:t>
            </w:r>
          </w:p>
          <w:p w:rsidR="009851D5" w:rsidRPr="009851D5" w:rsidRDefault="009851D5">
            <w:pPr>
              <w:pStyle w:val="ConsPlusNormal"/>
              <w:jc w:val="center"/>
              <w:rPr>
                <w:rFonts w:ascii="Times New Roman" w:hAnsi="Times New Roman" w:cs="Times New Roman"/>
                <w:sz w:val="24"/>
                <w:szCs w:val="24"/>
              </w:rPr>
            </w:pPr>
          </w:p>
        </w:tc>
        <w:tc>
          <w:tcPr>
            <w:tcW w:w="96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15,7</w:t>
            </w:r>
          </w:p>
        </w:tc>
        <w:tc>
          <w:tcPr>
            <w:tcW w:w="1080" w:type="dxa"/>
          </w:tcPr>
          <w:p w:rsidR="009851D5" w:rsidRPr="009851D5" w:rsidRDefault="00663306">
            <w:pPr>
              <w:pStyle w:val="ConsPlusNormal"/>
              <w:jc w:val="center"/>
              <w:rPr>
                <w:rFonts w:ascii="Times New Roman" w:hAnsi="Times New Roman" w:cs="Times New Roman"/>
                <w:sz w:val="24"/>
                <w:szCs w:val="24"/>
              </w:rPr>
            </w:pPr>
            <w:r>
              <w:rPr>
                <w:rFonts w:ascii="Times New Roman" w:hAnsi="Times New Roman" w:cs="Times New Roman"/>
                <w:sz w:val="24"/>
                <w:szCs w:val="24"/>
              </w:rPr>
              <w:t>16.7</w:t>
            </w:r>
          </w:p>
          <w:p w:rsidR="009851D5" w:rsidRPr="009851D5" w:rsidRDefault="009851D5">
            <w:pPr>
              <w:pStyle w:val="ConsPlusNormal"/>
              <w:jc w:val="center"/>
              <w:rPr>
                <w:rFonts w:ascii="Times New Roman" w:hAnsi="Times New Roman" w:cs="Times New Roman"/>
                <w:sz w:val="24"/>
                <w:szCs w:val="24"/>
              </w:rPr>
            </w:pPr>
          </w:p>
        </w:tc>
        <w:tc>
          <w:tcPr>
            <w:tcW w:w="108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13,7</w:t>
            </w:r>
          </w:p>
        </w:tc>
      </w:tr>
      <w:tr w:rsidR="009851D5" w:rsidRPr="009851D5">
        <w:tc>
          <w:tcPr>
            <w:tcW w:w="2340"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История</w:t>
            </w:r>
          </w:p>
        </w:tc>
        <w:tc>
          <w:tcPr>
            <w:tcW w:w="1115"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1129"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1057" w:type="dxa"/>
          </w:tcPr>
          <w:p w:rsidR="009851D5" w:rsidRPr="009851D5" w:rsidRDefault="00663306">
            <w:pPr>
              <w:pStyle w:val="ConsPlusNormal"/>
              <w:jc w:val="center"/>
              <w:rPr>
                <w:rFonts w:ascii="Times New Roman" w:hAnsi="Times New Roman" w:cs="Times New Roman"/>
                <w:sz w:val="24"/>
                <w:szCs w:val="24"/>
              </w:rPr>
            </w:pPr>
            <w:r>
              <w:rPr>
                <w:rFonts w:ascii="Times New Roman" w:hAnsi="Times New Roman" w:cs="Times New Roman"/>
                <w:sz w:val="24"/>
                <w:szCs w:val="24"/>
              </w:rPr>
              <w:t>33.3</w:t>
            </w:r>
          </w:p>
          <w:p w:rsidR="009851D5" w:rsidRPr="009851D5" w:rsidRDefault="009851D5">
            <w:pPr>
              <w:pStyle w:val="ConsPlusNormal"/>
              <w:jc w:val="center"/>
              <w:rPr>
                <w:rFonts w:ascii="Times New Roman" w:hAnsi="Times New Roman" w:cs="Times New Roman"/>
                <w:sz w:val="24"/>
                <w:szCs w:val="24"/>
              </w:rPr>
            </w:pPr>
          </w:p>
        </w:tc>
        <w:tc>
          <w:tcPr>
            <w:tcW w:w="96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28,1</w:t>
            </w:r>
          </w:p>
        </w:tc>
        <w:tc>
          <w:tcPr>
            <w:tcW w:w="1080" w:type="dxa"/>
          </w:tcPr>
          <w:p w:rsidR="009851D5" w:rsidRPr="009851D5" w:rsidRDefault="00663306">
            <w:pPr>
              <w:pStyle w:val="ConsPlusNormal"/>
              <w:jc w:val="center"/>
              <w:rPr>
                <w:rFonts w:ascii="Times New Roman" w:hAnsi="Times New Roman" w:cs="Times New Roman"/>
                <w:sz w:val="24"/>
                <w:szCs w:val="24"/>
              </w:rPr>
            </w:pPr>
            <w:r>
              <w:rPr>
                <w:rFonts w:ascii="Times New Roman" w:hAnsi="Times New Roman" w:cs="Times New Roman"/>
                <w:sz w:val="24"/>
                <w:szCs w:val="24"/>
              </w:rPr>
              <w:t>26.6</w:t>
            </w:r>
          </w:p>
          <w:p w:rsidR="009851D5" w:rsidRPr="009851D5" w:rsidRDefault="009851D5">
            <w:pPr>
              <w:pStyle w:val="ConsPlusNormal"/>
              <w:jc w:val="center"/>
              <w:rPr>
                <w:rFonts w:ascii="Times New Roman" w:hAnsi="Times New Roman" w:cs="Times New Roman"/>
                <w:sz w:val="24"/>
                <w:szCs w:val="24"/>
              </w:rPr>
            </w:pPr>
          </w:p>
        </w:tc>
        <w:tc>
          <w:tcPr>
            <w:tcW w:w="108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30</w:t>
            </w:r>
          </w:p>
        </w:tc>
      </w:tr>
      <w:tr w:rsidR="009851D5" w:rsidRPr="009851D5">
        <w:tc>
          <w:tcPr>
            <w:tcW w:w="2340"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География</w:t>
            </w:r>
          </w:p>
        </w:tc>
        <w:tc>
          <w:tcPr>
            <w:tcW w:w="1115"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20</w:t>
            </w:r>
          </w:p>
        </w:tc>
        <w:tc>
          <w:tcPr>
            <w:tcW w:w="1129"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20,8</w:t>
            </w:r>
          </w:p>
        </w:tc>
        <w:tc>
          <w:tcPr>
            <w:tcW w:w="1057" w:type="dxa"/>
          </w:tcPr>
          <w:p w:rsidR="009851D5" w:rsidRPr="009851D5" w:rsidRDefault="00663306">
            <w:pPr>
              <w:pStyle w:val="ConsPlusNormal"/>
              <w:jc w:val="center"/>
              <w:rPr>
                <w:rFonts w:ascii="Times New Roman" w:hAnsi="Times New Roman" w:cs="Times New Roman"/>
                <w:sz w:val="24"/>
                <w:szCs w:val="24"/>
              </w:rPr>
            </w:pPr>
            <w:r>
              <w:rPr>
                <w:rFonts w:ascii="Times New Roman" w:hAnsi="Times New Roman" w:cs="Times New Roman"/>
                <w:sz w:val="24"/>
                <w:szCs w:val="24"/>
              </w:rPr>
              <w:t>22.2</w:t>
            </w:r>
          </w:p>
          <w:p w:rsidR="009851D5" w:rsidRPr="009851D5" w:rsidRDefault="009851D5">
            <w:pPr>
              <w:pStyle w:val="ConsPlusNormal"/>
              <w:jc w:val="center"/>
              <w:rPr>
                <w:rFonts w:ascii="Times New Roman" w:hAnsi="Times New Roman" w:cs="Times New Roman"/>
                <w:sz w:val="24"/>
                <w:szCs w:val="24"/>
              </w:rPr>
            </w:pPr>
          </w:p>
        </w:tc>
        <w:tc>
          <w:tcPr>
            <w:tcW w:w="96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23,6</w:t>
            </w:r>
          </w:p>
        </w:tc>
        <w:tc>
          <w:tcPr>
            <w:tcW w:w="1080" w:type="dxa"/>
          </w:tcPr>
          <w:p w:rsidR="009851D5" w:rsidRPr="009851D5" w:rsidRDefault="00663306">
            <w:pPr>
              <w:pStyle w:val="ConsPlusNormal"/>
              <w:jc w:val="center"/>
              <w:rPr>
                <w:rFonts w:ascii="Times New Roman" w:hAnsi="Times New Roman" w:cs="Times New Roman"/>
                <w:sz w:val="24"/>
                <w:szCs w:val="24"/>
              </w:rPr>
            </w:pPr>
            <w:r>
              <w:rPr>
                <w:rFonts w:ascii="Times New Roman" w:hAnsi="Times New Roman" w:cs="Times New Roman"/>
                <w:sz w:val="24"/>
                <w:szCs w:val="24"/>
              </w:rPr>
              <w:t>22.3</w:t>
            </w:r>
          </w:p>
          <w:p w:rsidR="009851D5" w:rsidRPr="009851D5" w:rsidRDefault="009851D5">
            <w:pPr>
              <w:pStyle w:val="ConsPlusNormal"/>
              <w:jc w:val="center"/>
              <w:rPr>
                <w:rFonts w:ascii="Times New Roman" w:hAnsi="Times New Roman" w:cs="Times New Roman"/>
                <w:sz w:val="24"/>
                <w:szCs w:val="24"/>
              </w:rPr>
            </w:pPr>
          </w:p>
        </w:tc>
        <w:tc>
          <w:tcPr>
            <w:tcW w:w="108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21,2</w:t>
            </w:r>
          </w:p>
        </w:tc>
      </w:tr>
      <w:tr w:rsidR="009851D5" w:rsidRPr="009851D5">
        <w:tc>
          <w:tcPr>
            <w:tcW w:w="2340"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Химия</w:t>
            </w:r>
          </w:p>
        </w:tc>
        <w:tc>
          <w:tcPr>
            <w:tcW w:w="1115" w:type="dxa"/>
          </w:tcPr>
          <w:p w:rsidR="009851D5" w:rsidRPr="009851D5" w:rsidRDefault="00E33062">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c>
          <w:tcPr>
            <w:tcW w:w="1129"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24,9</w:t>
            </w:r>
          </w:p>
        </w:tc>
        <w:tc>
          <w:tcPr>
            <w:tcW w:w="1057" w:type="dxa"/>
          </w:tcPr>
          <w:p w:rsidR="009851D5" w:rsidRPr="009851D5" w:rsidRDefault="00E33062">
            <w:pPr>
              <w:pStyle w:val="ConsPlusNormal"/>
              <w:jc w:val="center"/>
              <w:rPr>
                <w:rFonts w:ascii="Times New Roman" w:hAnsi="Times New Roman" w:cs="Times New Roman"/>
                <w:sz w:val="24"/>
                <w:szCs w:val="24"/>
              </w:rPr>
            </w:pPr>
            <w:r>
              <w:rPr>
                <w:rFonts w:ascii="Times New Roman" w:hAnsi="Times New Roman" w:cs="Times New Roman"/>
                <w:sz w:val="24"/>
                <w:szCs w:val="24"/>
              </w:rPr>
              <w:t>25.7</w:t>
            </w:r>
          </w:p>
          <w:p w:rsidR="009851D5" w:rsidRPr="009851D5" w:rsidRDefault="009851D5">
            <w:pPr>
              <w:pStyle w:val="ConsPlusNormal"/>
              <w:jc w:val="center"/>
              <w:rPr>
                <w:rFonts w:ascii="Times New Roman" w:hAnsi="Times New Roman" w:cs="Times New Roman"/>
                <w:sz w:val="24"/>
                <w:szCs w:val="24"/>
              </w:rPr>
            </w:pPr>
          </w:p>
        </w:tc>
        <w:tc>
          <w:tcPr>
            <w:tcW w:w="96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24,6</w:t>
            </w:r>
          </w:p>
        </w:tc>
        <w:tc>
          <w:tcPr>
            <w:tcW w:w="1080" w:type="dxa"/>
          </w:tcPr>
          <w:p w:rsidR="009851D5" w:rsidRPr="009851D5" w:rsidRDefault="00E33062">
            <w:pPr>
              <w:pStyle w:val="ConsPlusNormal"/>
              <w:jc w:val="center"/>
              <w:rPr>
                <w:rFonts w:ascii="Times New Roman" w:hAnsi="Times New Roman" w:cs="Times New Roman"/>
                <w:sz w:val="24"/>
                <w:szCs w:val="24"/>
              </w:rPr>
            </w:pPr>
            <w:r>
              <w:rPr>
                <w:rFonts w:ascii="Times New Roman" w:hAnsi="Times New Roman" w:cs="Times New Roman"/>
                <w:sz w:val="24"/>
                <w:szCs w:val="24"/>
              </w:rPr>
              <w:t>23</w:t>
            </w:r>
            <w:r w:rsidR="009851D5" w:rsidRPr="009851D5">
              <w:rPr>
                <w:rFonts w:ascii="Times New Roman" w:hAnsi="Times New Roman" w:cs="Times New Roman"/>
                <w:sz w:val="24"/>
                <w:szCs w:val="24"/>
              </w:rPr>
              <w:t>,9</w:t>
            </w:r>
          </w:p>
          <w:p w:rsidR="009851D5" w:rsidRPr="009851D5" w:rsidRDefault="009851D5">
            <w:pPr>
              <w:pStyle w:val="ConsPlusNormal"/>
              <w:jc w:val="center"/>
              <w:rPr>
                <w:rFonts w:ascii="Times New Roman" w:hAnsi="Times New Roman" w:cs="Times New Roman"/>
                <w:sz w:val="24"/>
                <w:szCs w:val="24"/>
              </w:rPr>
            </w:pPr>
          </w:p>
        </w:tc>
        <w:tc>
          <w:tcPr>
            <w:tcW w:w="108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24,5</w:t>
            </w:r>
          </w:p>
        </w:tc>
      </w:tr>
      <w:tr w:rsidR="009851D5" w:rsidRPr="009851D5">
        <w:tc>
          <w:tcPr>
            <w:tcW w:w="2340"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Физика</w:t>
            </w:r>
          </w:p>
        </w:tc>
        <w:tc>
          <w:tcPr>
            <w:tcW w:w="1115" w:type="dxa"/>
          </w:tcPr>
          <w:p w:rsidR="009851D5" w:rsidRPr="009851D5" w:rsidRDefault="00E33062">
            <w:pPr>
              <w:pStyle w:val="ConsPlusNormal"/>
              <w:jc w:val="center"/>
              <w:rPr>
                <w:rFonts w:ascii="Times New Roman" w:hAnsi="Times New Roman" w:cs="Times New Roman"/>
                <w:sz w:val="24"/>
                <w:szCs w:val="24"/>
              </w:rPr>
            </w:pPr>
            <w:r>
              <w:rPr>
                <w:rFonts w:ascii="Times New Roman" w:hAnsi="Times New Roman" w:cs="Times New Roman"/>
                <w:sz w:val="24"/>
                <w:szCs w:val="24"/>
              </w:rPr>
              <w:t>24</w:t>
            </w:r>
          </w:p>
        </w:tc>
        <w:tc>
          <w:tcPr>
            <w:tcW w:w="1129"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25,5</w:t>
            </w:r>
          </w:p>
        </w:tc>
        <w:tc>
          <w:tcPr>
            <w:tcW w:w="1057" w:type="dxa"/>
          </w:tcPr>
          <w:p w:rsidR="009851D5" w:rsidRPr="009851D5" w:rsidRDefault="00E33062">
            <w:pPr>
              <w:pStyle w:val="ConsPlusNormal"/>
              <w:jc w:val="center"/>
              <w:rPr>
                <w:rFonts w:ascii="Times New Roman" w:hAnsi="Times New Roman" w:cs="Times New Roman"/>
                <w:sz w:val="24"/>
                <w:szCs w:val="24"/>
              </w:rPr>
            </w:pPr>
            <w:r>
              <w:rPr>
                <w:rFonts w:ascii="Times New Roman" w:hAnsi="Times New Roman" w:cs="Times New Roman"/>
                <w:sz w:val="24"/>
                <w:szCs w:val="24"/>
              </w:rPr>
              <w:t>24.6</w:t>
            </w:r>
          </w:p>
          <w:p w:rsidR="009851D5" w:rsidRPr="009851D5" w:rsidRDefault="009851D5">
            <w:pPr>
              <w:pStyle w:val="ConsPlusNormal"/>
              <w:jc w:val="center"/>
              <w:rPr>
                <w:rFonts w:ascii="Times New Roman" w:hAnsi="Times New Roman" w:cs="Times New Roman"/>
                <w:sz w:val="24"/>
                <w:szCs w:val="24"/>
              </w:rPr>
            </w:pPr>
          </w:p>
        </w:tc>
        <w:tc>
          <w:tcPr>
            <w:tcW w:w="96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24</w:t>
            </w:r>
          </w:p>
        </w:tc>
        <w:tc>
          <w:tcPr>
            <w:tcW w:w="1080" w:type="dxa"/>
          </w:tcPr>
          <w:p w:rsidR="009851D5" w:rsidRPr="009851D5" w:rsidRDefault="00E33062">
            <w:pPr>
              <w:pStyle w:val="ConsPlusNormal"/>
              <w:jc w:val="center"/>
              <w:rPr>
                <w:rFonts w:ascii="Times New Roman" w:hAnsi="Times New Roman" w:cs="Times New Roman"/>
                <w:sz w:val="24"/>
                <w:szCs w:val="24"/>
              </w:rPr>
            </w:pPr>
            <w:r>
              <w:rPr>
                <w:rFonts w:ascii="Times New Roman" w:hAnsi="Times New Roman" w:cs="Times New Roman"/>
                <w:sz w:val="24"/>
                <w:szCs w:val="24"/>
              </w:rPr>
              <w:t>25,9</w:t>
            </w:r>
          </w:p>
          <w:p w:rsidR="009851D5" w:rsidRPr="009851D5" w:rsidRDefault="009851D5">
            <w:pPr>
              <w:pStyle w:val="ConsPlusNormal"/>
              <w:jc w:val="center"/>
              <w:rPr>
                <w:rFonts w:ascii="Times New Roman" w:hAnsi="Times New Roman" w:cs="Times New Roman"/>
                <w:sz w:val="24"/>
                <w:szCs w:val="24"/>
              </w:rPr>
            </w:pPr>
          </w:p>
        </w:tc>
        <w:tc>
          <w:tcPr>
            <w:tcW w:w="108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24,4</w:t>
            </w:r>
          </w:p>
        </w:tc>
      </w:tr>
      <w:tr w:rsidR="009851D5" w:rsidRPr="009851D5">
        <w:tc>
          <w:tcPr>
            <w:tcW w:w="2340"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Обществознание</w:t>
            </w:r>
          </w:p>
        </w:tc>
        <w:tc>
          <w:tcPr>
            <w:tcW w:w="1115"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w:t>
            </w:r>
            <w:r w:rsidR="00E33062">
              <w:rPr>
                <w:rFonts w:ascii="Times New Roman" w:hAnsi="Times New Roman" w:cs="Times New Roman"/>
                <w:sz w:val="24"/>
                <w:szCs w:val="24"/>
              </w:rPr>
              <w:t>4</w:t>
            </w:r>
          </w:p>
        </w:tc>
        <w:tc>
          <w:tcPr>
            <w:tcW w:w="1129"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25,4</w:t>
            </w:r>
          </w:p>
        </w:tc>
        <w:tc>
          <w:tcPr>
            <w:tcW w:w="1057" w:type="dxa"/>
          </w:tcPr>
          <w:p w:rsidR="009851D5" w:rsidRPr="009851D5" w:rsidRDefault="00E33062">
            <w:pPr>
              <w:pStyle w:val="ConsPlusNormal"/>
              <w:jc w:val="center"/>
              <w:rPr>
                <w:rFonts w:ascii="Times New Roman" w:hAnsi="Times New Roman" w:cs="Times New Roman"/>
                <w:sz w:val="24"/>
                <w:szCs w:val="24"/>
              </w:rPr>
            </w:pPr>
            <w:r>
              <w:rPr>
                <w:rFonts w:ascii="Times New Roman" w:hAnsi="Times New Roman" w:cs="Times New Roman"/>
                <w:sz w:val="24"/>
                <w:szCs w:val="24"/>
              </w:rPr>
              <w:t>24.3</w:t>
            </w:r>
          </w:p>
          <w:p w:rsidR="009851D5" w:rsidRPr="009851D5" w:rsidRDefault="009851D5">
            <w:pPr>
              <w:pStyle w:val="ConsPlusNormal"/>
              <w:jc w:val="center"/>
              <w:rPr>
                <w:rFonts w:ascii="Times New Roman" w:hAnsi="Times New Roman" w:cs="Times New Roman"/>
                <w:sz w:val="24"/>
                <w:szCs w:val="24"/>
              </w:rPr>
            </w:pPr>
          </w:p>
        </w:tc>
        <w:tc>
          <w:tcPr>
            <w:tcW w:w="96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28,7</w:t>
            </w:r>
          </w:p>
        </w:tc>
        <w:tc>
          <w:tcPr>
            <w:tcW w:w="1080" w:type="dxa"/>
          </w:tcPr>
          <w:p w:rsidR="009851D5" w:rsidRPr="009851D5" w:rsidRDefault="00E33062">
            <w:pPr>
              <w:pStyle w:val="ConsPlusNormal"/>
              <w:jc w:val="center"/>
              <w:rPr>
                <w:rFonts w:ascii="Times New Roman" w:hAnsi="Times New Roman" w:cs="Times New Roman"/>
                <w:sz w:val="24"/>
                <w:szCs w:val="24"/>
              </w:rPr>
            </w:pPr>
            <w:r>
              <w:rPr>
                <w:rFonts w:ascii="Times New Roman" w:hAnsi="Times New Roman" w:cs="Times New Roman"/>
                <w:sz w:val="24"/>
                <w:szCs w:val="24"/>
              </w:rPr>
              <w:t>25.3</w:t>
            </w:r>
          </w:p>
          <w:p w:rsidR="009851D5" w:rsidRPr="009851D5" w:rsidRDefault="009851D5">
            <w:pPr>
              <w:pStyle w:val="ConsPlusNormal"/>
              <w:jc w:val="center"/>
              <w:rPr>
                <w:rFonts w:ascii="Times New Roman" w:hAnsi="Times New Roman" w:cs="Times New Roman"/>
                <w:sz w:val="24"/>
                <w:szCs w:val="24"/>
              </w:rPr>
            </w:pPr>
          </w:p>
        </w:tc>
        <w:tc>
          <w:tcPr>
            <w:tcW w:w="108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26,1</w:t>
            </w:r>
          </w:p>
        </w:tc>
      </w:tr>
      <w:tr w:rsidR="009851D5" w:rsidRPr="009851D5">
        <w:tc>
          <w:tcPr>
            <w:tcW w:w="2340"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Биология</w:t>
            </w:r>
          </w:p>
        </w:tc>
        <w:tc>
          <w:tcPr>
            <w:tcW w:w="1115"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29</w:t>
            </w:r>
          </w:p>
        </w:tc>
        <w:tc>
          <w:tcPr>
            <w:tcW w:w="1129"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27,3</w:t>
            </w:r>
          </w:p>
        </w:tc>
        <w:tc>
          <w:tcPr>
            <w:tcW w:w="1057" w:type="dxa"/>
          </w:tcPr>
          <w:p w:rsidR="009851D5" w:rsidRPr="009851D5" w:rsidRDefault="00E33062">
            <w:pPr>
              <w:pStyle w:val="ConsPlusNormal"/>
              <w:jc w:val="center"/>
              <w:rPr>
                <w:rFonts w:ascii="Times New Roman" w:hAnsi="Times New Roman" w:cs="Times New Roman"/>
                <w:sz w:val="24"/>
                <w:szCs w:val="24"/>
              </w:rPr>
            </w:pPr>
            <w:r>
              <w:rPr>
                <w:rFonts w:ascii="Times New Roman" w:hAnsi="Times New Roman" w:cs="Times New Roman"/>
                <w:sz w:val="24"/>
                <w:szCs w:val="24"/>
              </w:rPr>
              <w:t>32.6</w:t>
            </w:r>
          </w:p>
          <w:p w:rsidR="009851D5" w:rsidRPr="009851D5" w:rsidRDefault="009851D5">
            <w:pPr>
              <w:pStyle w:val="ConsPlusNormal"/>
              <w:jc w:val="center"/>
              <w:rPr>
                <w:rFonts w:ascii="Times New Roman" w:hAnsi="Times New Roman" w:cs="Times New Roman"/>
                <w:sz w:val="24"/>
                <w:szCs w:val="24"/>
              </w:rPr>
            </w:pPr>
          </w:p>
        </w:tc>
        <w:tc>
          <w:tcPr>
            <w:tcW w:w="96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30,4</w:t>
            </w:r>
          </w:p>
        </w:tc>
        <w:tc>
          <w:tcPr>
            <w:tcW w:w="1080" w:type="dxa"/>
          </w:tcPr>
          <w:p w:rsidR="009851D5" w:rsidRPr="009851D5" w:rsidRDefault="00E33062">
            <w:pPr>
              <w:pStyle w:val="ConsPlusNormal"/>
              <w:jc w:val="center"/>
              <w:rPr>
                <w:rFonts w:ascii="Times New Roman" w:hAnsi="Times New Roman" w:cs="Times New Roman"/>
                <w:sz w:val="24"/>
                <w:szCs w:val="24"/>
              </w:rPr>
            </w:pPr>
            <w:r>
              <w:rPr>
                <w:rFonts w:ascii="Times New Roman" w:hAnsi="Times New Roman" w:cs="Times New Roman"/>
                <w:sz w:val="24"/>
                <w:szCs w:val="24"/>
              </w:rPr>
              <w:t>29</w:t>
            </w:r>
          </w:p>
          <w:p w:rsidR="009851D5" w:rsidRPr="009851D5" w:rsidRDefault="009851D5">
            <w:pPr>
              <w:pStyle w:val="ConsPlusNormal"/>
              <w:jc w:val="center"/>
              <w:rPr>
                <w:rFonts w:ascii="Times New Roman" w:hAnsi="Times New Roman" w:cs="Times New Roman"/>
                <w:sz w:val="24"/>
                <w:szCs w:val="24"/>
              </w:rPr>
            </w:pPr>
          </w:p>
        </w:tc>
        <w:tc>
          <w:tcPr>
            <w:tcW w:w="108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32,5</w:t>
            </w:r>
          </w:p>
        </w:tc>
      </w:tr>
      <w:tr w:rsidR="009851D5" w:rsidRPr="009851D5">
        <w:tc>
          <w:tcPr>
            <w:tcW w:w="2340"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Английский язык</w:t>
            </w:r>
          </w:p>
        </w:tc>
        <w:tc>
          <w:tcPr>
            <w:tcW w:w="1115" w:type="dxa"/>
          </w:tcPr>
          <w:p w:rsidR="009851D5" w:rsidRPr="009851D5" w:rsidRDefault="00E3306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29"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80,1</w:t>
            </w:r>
          </w:p>
        </w:tc>
        <w:tc>
          <w:tcPr>
            <w:tcW w:w="1057" w:type="dxa"/>
          </w:tcPr>
          <w:p w:rsidR="009851D5" w:rsidRPr="009851D5" w:rsidRDefault="00E33062">
            <w:pPr>
              <w:pStyle w:val="ConsPlusNormal"/>
              <w:jc w:val="center"/>
              <w:rPr>
                <w:rFonts w:ascii="Times New Roman" w:hAnsi="Times New Roman" w:cs="Times New Roman"/>
                <w:sz w:val="24"/>
                <w:szCs w:val="24"/>
              </w:rPr>
            </w:pPr>
            <w:r>
              <w:rPr>
                <w:rFonts w:ascii="Times New Roman" w:hAnsi="Times New Roman" w:cs="Times New Roman"/>
                <w:sz w:val="24"/>
                <w:szCs w:val="24"/>
              </w:rPr>
              <w:t>48.7</w:t>
            </w:r>
          </w:p>
          <w:p w:rsidR="009851D5" w:rsidRPr="009851D5" w:rsidRDefault="009851D5">
            <w:pPr>
              <w:pStyle w:val="ConsPlusNormal"/>
              <w:jc w:val="center"/>
              <w:rPr>
                <w:rFonts w:ascii="Times New Roman" w:hAnsi="Times New Roman" w:cs="Times New Roman"/>
                <w:sz w:val="24"/>
                <w:szCs w:val="24"/>
              </w:rPr>
            </w:pPr>
          </w:p>
        </w:tc>
        <w:tc>
          <w:tcPr>
            <w:tcW w:w="96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57,5</w:t>
            </w:r>
          </w:p>
        </w:tc>
        <w:tc>
          <w:tcPr>
            <w:tcW w:w="1080" w:type="dxa"/>
          </w:tcPr>
          <w:p w:rsidR="009851D5" w:rsidRPr="009851D5" w:rsidRDefault="00E33062" w:rsidP="00E3306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52,4</w:t>
            </w:r>
          </w:p>
        </w:tc>
      </w:tr>
      <w:tr w:rsidR="009851D5" w:rsidRPr="009851D5">
        <w:tc>
          <w:tcPr>
            <w:tcW w:w="2340"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Немецкий язык</w:t>
            </w:r>
          </w:p>
        </w:tc>
        <w:tc>
          <w:tcPr>
            <w:tcW w:w="1115"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1129"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1057"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96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1080" w:type="dxa"/>
          </w:tcPr>
          <w:p w:rsidR="009851D5" w:rsidRPr="009851D5" w:rsidRDefault="009851D5">
            <w:pPr>
              <w:pStyle w:val="ConsPlusNormal"/>
              <w:jc w:val="center"/>
              <w:rPr>
                <w:rFonts w:ascii="Times New Roman" w:hAnsi="Times New Roman" w:cs="Times New Roman"/>
                <w:sz w:val="24"/>
                <w:szCs w:val="24"/>
              </w:rPr>
            </w:pPr>
          </w:p>
        </w:tc>
        <w:tc>
          <w:tcPr>
            <w:tcW w:w="108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32,6</w:t>
            </w:r>
          </w:p>
        </w:tc>
      </w:tr>
      <w:tr w:rsidR="009851D5" w:rsidRPr="009851D5">
        <w:tc>
          <w:tcPr>
            <w:tcW w:w="2340"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Литература</w:t>
            </w:r>
          </w:p>
        </w:tc>
        <w:tc>
          <w:tcPr>
            <w:tcW w:w="1115" w:type="dxa"/>
          </w:tcPr>
          <w:p w:rsidR="009851D5" w:rsidRPr="009851D5" w:rsidRDefault="009851D5">
            <w:pPr>
              <w:pStyle w:val="ConsPlusNormal"/>
              <w:jc w:val="center"/>
              <w:rPr>
                <w:rFonts w:ascii="Times New Roman" w:hAnsi="Times New Roman" w:cs="Times New Roman"/>
                <w:sz w:val="24"/>
                <w:szCs w:val="24"/>
              </w:rPr>
            </w:pPr>
          </w:p>
        </w:tc>
        <w:tc>
          <w:tcPr>
            <w:tcW w:w="1129"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17,8</w:t>
            </w:r>
          </w:p>
        </w:tc>
        <w:tc>
          <w:tcPr>
            <w:tcW w:w="1057" w:type="dxa"/>
          </w:tcPr>
          <w:p w:rsidR="009851D5" w:rsidRPr="009851D5" w:rsidRDefault="00E33062" w:rsidP="00E33062">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96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15,6</w:t>
            </w:r>
          </w:p>
        </w:tc>
        <w:tc>
          <w:tcPr>
            <w:tcW w:w="1080" w:type="dxa"/>
          </w:tcPr>
          <w:p w:rsidR="009851D5" w:rsidRPr="009851D5" w:rsidRDefault="00E33062" w:rsidP="00E3306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15</w:t>
            </w:r>
          </w:p>
        </w:tc>
      </w:tr>
      <w:tr w:rsidR="009851D5" w:rsidRPr="009851D5">
        <w:tc>
          <w:tcPr>
            <w:tcW w:w="2340"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Средний балл по району</w:t>
            </w:r>
          </w:p>
        </w:tc>
        <w:tc>
          <w:tcPr>
            <w:tcW w:w="1115" w:type="dxa"/>
          </w:tcPr>
          <w:p w:rsidR="009851D5" w:rsidRPr="009851D5" w:rsidRDefault="009851D5">
            <w:pPr>
              <w:pStyle w:val="ConsPlusNormal"/>
              <w:jc w:val="center"/>
              <w:rPr>
                <w:rFonts w:ascii="Times New Roman" w:hAnsi="Times New Roman" w:cs="Times New Roman"/>
                <w:sz w:val="24"/>
                <w:szCs w:val="24"/>
              </w:rPr>
            </w:pPr>
          </w:p>
        </w:tc>
        <w:tc>
          <w:tcPr>
            <w:tcW w:w="1129" w:type="dxa"/>
          </w:tcPr>
          <w:p w:rsidR="009851D5" w:rsidRPr="009851D5" w:rsidRDefault="009851D5">
            <w:pPr>
              <w:pStyle w:val="ConsPlusNormal"/>
              <w:jc w:val="center"/>
              <w:rPr>
                <w:rFonts w:ascii="Times New Roman" w:hAnsi="Times New Roman" w:cs="Times New Roman"/>
                <w:sz w:val="24"/>
                <w:szCs w:val="24"/>
              </w:rPr>
            </w:pPr>
          </w:p>
        </w:tc>
        <w:tc>
          <w:tcPr>
            <w:tcW w:w="1057" w:type="dxa"/>
          </w:tcPr>
          <w:p w:rsidR="009851D5" w:rsidRPr="009851D5" w:rsidRDefault="009851D5">
            <w:pPr>
              <w:pStyle w:val="ConsPlusNormal"/>
              <w:jc w:val="center"/>
              <w:rPr>
                <w:rFonts w:ascii="Times New Roman" w:hAnsi="Times New Roman" w:cs="Times New Roman"/>
                <w:sz w:val="24"/>
                <w:szCs w:val="24"/>
              </w:rPr>
            </w:pPr>
          </w:p>
        </w:tc>
        <w:tc>
          <w:tcPr>
            <w:tcW w:w="960" w:type="dxa"/>
          </w:tcPr>
          <w:p w:rsidR="009851D5" w:rsidRPr="009851D5" w:rsidRDefault="009851D5">
            <w:pPr>
              <w:pStyle w:val="ConsPlusNormal"/>
              <w:jc w:val="center"/>
              <w:rPr>
                <w:rFonts w:ascii="Times New Roman" w:hAnsi="Times New Roman" w:cs="Times New Roman"/>
                <w:sz w:val="24"/>
                <w:szCs w:val="24"/>
              </w:rPr>
            </w:pPr>
          </w:p>
        </w:tc>
        <w:tc>
          <w:tcPr>
            <w:tcW w:w="1080" w:type="dxa"/>
          </w:tcPr>
          <w:p w:rsidR="009851D5" w:rsidRPr="009851D5" w:rsidRDefault="009851D5">
            <w:pPr>
              <w:pStyle w:val="ConsPlusNormal"/>
              <w:jc w:val="center"/>
              <w:rPr>
                <w:rFonts w:ascii="Times New Roman" w:hAnsi="Times New Roman" w:cs="Times New Roman"/>
                <w:sz w:val="24"/>
                <w:szCs w:val="24"/>
              </w:rPr>
            </w:pPr>
          </w:p>
        </w:tc>
        <w:tc>
          <w:tcPr>
            <w:tcW w:w="1080" w:type="dxa"/>
          </w:tcPr>
          <w:p w:rsidR="009851D5" w:rsidRPr="009851D5" w:rsidRDefault="009851D5">
            <w:pPr>
              <w:pStyle w:val="ConsPlusNormal"/>
              <w:jc w:val="center"/>
              <w:rPr>
                <w:rFonts w:ascii="Times New Roman" w:hAnsi="Times New Roman" w:cs="Times New Roman"/>
                <w:sz w:val="24"/>
                <w:szCs w:val="24"/>
              </w:rPr>
            </w:pPr>
          </w:p>
        </w:tc>
      </w:tr>
    </w:tbl>
    <w:p w:rsidR="009851D5" w:rsidRPr="009851D5" w:rsidRDefault="009851D5">
      <w:pPr>
        <w:pStyle w:val="ConsPlusNormal"/>
        <w:ind w:firstLine="540"/>
        <w:jc w:val="both"/>
        <w:rPr>
          <w:rFonts w:ascii="Times New Roman" w:hAnsi="Times New Roman" w:cs="Times New Roman"/>
          <w:sz w:val="24"/>
          <w:szCs w:val="24"/>
        </w:rPr>
      </w:pPr>
    </w:p>
    <w:p w:rsidR="009851D5" w:rsidRPr="009851D5" w:rsidRDefault="009851D5">
      <w:pPr>
        <w:pStyle w:val="ConsPlusNormal"/>
        <w:ind w:firstLine="540"/>
        <w:jc w:val="both"/>
        <w:rPr>
          <w:rFonts w:ascii="Times New Roman" w:hAnsi="Times New Roman" w:cs="Times New Roman"/>
          <w:sz w:val="24"/>
          <w:szCs w:val="24"/>
        </w:rPr>
      </w:pPr>
    </w:p>
    <w:p w:rsidR="009851D5" w:rsidRPr="009851D5" w:rsidRDefault="009851D5">
      <w:pPr>
        <w:pStyle w:val="ConsPlusNormal"/>
        <w:ind w:firstLine="540"/>
        <w:jc w:val="both"/>
        <w:rPr>
          <w:rFonts w:ascii="Times New Roman" w:hAnsi="Times New Roman" w:cs="Times New Roman"/>
          <w:sz w:val="24"/>
          <w:szCs w:val="24"/>
        </w:rPr>
      </w:pPr>
      <w:r w:rsidRPr="009851D5">
        <w:rPr>
          <w:rFonts w:ascii="Times New Roman" w:hAnsi="Times New Roman" w:cs="Times New Roman"/>
          <w:sz w:val="24"/>
          <w:szCs w:val="24"/>
        </w:rPr>
        <w:t xml:space="preserve">Развитие учительского потенциала - одно из самых важных направлений модернизации образования. Без него невозможна реализация никаких реформ. Именно от </w:t>
      </w:r>
      <w:r w:rsidRPr="009851D5">
        <w:rPr>
          <w:rFonts w:ascii="Times New Roman" w:hAnsi="Times New Roman" w:cs="Times New Roman"/>
          <w:sz w:val="24"/>
          <w:szCs w:val="24"/>
        </w:rPr>
        <w:lastRenderedPageBreak/>
        <w:t xml:space="preserve">учителя </w:t>
      </w:r>
      <w:proofErr w:type="gramStart"/>
      <w:r w:rsidRPr="009851D5">
        <w:rPr>
          <w:rFonts w:ascii="Times New Roman" w:hAnsi="Times New Roman" w:cs="Times New Roman"/>
          <w:sz w:val="24"/>
          <w:szCs w:val="24"/>
        </w:rPr>
        <w:t>зависит</w:t>
      </w:r>
      <w:proofErr w:type="gramEnd"/>
      <w:r w:rsidRPr="009851D5">
        <w:rPr>
          <w:rFonts w:ascii="Times New Roman" w:hAnsi="Times New Roman" w:cs="Times New Roman"/>
          <w:sz w:val="24"/>
          <w:szCs w:val="24"/>
        </w:rPr>
        <w:t xml:space="preserve"> какой будет Россия. Проект предусматривает внедрение системы моральных и материальных стимулов для сохранения в школах лучших учителей и постоянного повышения их квалификации, а также для пополнения школ новым поколением учителей, в том числе не обязательно с педагогическим образованием, любящих и умеющих работать с детьми. Совершенствование оплаты труда - один из важнейших механизмов развития учительского потенциала. Разработчики инициативы считают наиболее приемлемыми новые системы оплаты труда педагогов, ориентированные на результат.</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Кадровое обе</w:t>
      </w:r>
      <w:r w:rsidR="00E33062">
        <w:rPr>
          <w:rFonts w:ascii="Times New Roman" w:hAnsi="Times New Roman" w:cs="Times New Roman"/>
          <w:sz w:val="24"/>
          <w:szCs w:val="24"/>
        </w:rPr>
        <w:t>спечение: всего работников - 502</w:t>
      </w:r>
      <w:r w:rsidRPr="009851D5">
        <w:rPr>
          <w:rFonts w:ascii="Times New Roman" w:hAnsi="Times New Roman" w:cs="Times New Roman"/>
          <w:sz w:val="24"/>
          <w:szCs w:val="24"/>
        </w:rPr>
        <w:t>, из них администрати</w:t>
      </w:r>
      <w:r w:rsidR="00E33062">
        <w:rPr>
          <w:rFonts w:ascii="Times New Roman" w:hAnsi="Times New Roman" w:cs="Times New Roman"/>
          <w:sz w:val="24"/>
          <w:szCs w:val="24"/>
        </w:rPr>
        <w:t>вно-управленческий персонал - 26, педагогические работники - 295, прочий обслуживающий персонал - 181</w:t>
      </w:r>
      <w:r w:rsidRPr="009851D5">
        <w:rPr>
          <w:rFonts w:ascii="Times New Roman" w:hAnsi="Times New Roman" w:cs="Times New Roman"/>
          <w:sz w:val="24"/>
          <w:szCs w:val="24"/>
        </w:rPr>
        <w:t>.</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Уровень заработной платы педагогических работников соответствует 100% средней заработной плате по региону.</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Все общеобразовательные учреждения района имеют доступ к сети Интернет, официальные сайты, в целях обеспечения быстрого и своевременного предоставления и получения информации широко используют услуги электронной почты.</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Важнейшим условием успешной социализации детей с ограниченными возможностями здоровья (ОВЗ), инвалидов выступает обеспечение доступности для них качественного образования.</w:t>
      </w:r>
    </w:p>
    <w:p w:rsidR="009851D5" w:rsidRPr="009851D5" w:rsidRDefault="004379BC" w:rsidP="004379B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2018</w:t>
      </w:r>
      <w:r w:rsidR="009851D5" w:rsidRPr="009851D5">
        <w:rPr>
          <w:rFonts w:ascii="Times New Roman" w:hAnsi="Times New Roman" w:cs="Times New Roman"/>
          <w:sz w:val="24"/>
          <w:szCs w:val="24"/>
        </w:rPr>
        <w:t xml:space="preserve"> г. в общеобразовательных учреждениях Суражского района получаю</w:t>
      </w:r>
      <w:r>
        <w:rPr>
          <w:rFonts w:ascii="Times New Roman" w:hAnsi="Times New Roman" w:cs="Times New Roman"/>
          <w:sz w:val="24"/>
          <w:szCs w:val="24"/>
        </w:rPr>
        <w:t>т начальное общее образование 11</w:t>
      </w:r>
      <w:r w:rsidR="009851D5" w:rsidRPr="009851D5">
        <w:rPr>
          <w:rFonts w:ascii="Times New Roman" w:hAnsi="Times New Roman" w:cs="Times New Roman"/>
          <w:sz w:val="24"/>
          <w:szCs w:val="24"/>
        </w:rPr>
        <w:t>, основное общее</w:t>
      </w:r>
      <w:r>
        <w:rPr>
          <w:rFonts w:ascii="Times New Roman" w:hAnsi="Times New Roman" w:cs="Times New Roman"/>
          <w:sz w:val="24"/>
          <w:szCs w:val="24"/>
        </w:rPr>
        <w:t xml:space="preserve"> образование 10 </w:t>
      </w:r>
      <w:r w:rsidR="009851D5" w:rsidRPr="009851D5">
        <w:rPr>
          <w:rFonts w:ascii="Times New Roman" w:hAnsi="Times New Roman" w:cs="Times New Roman"/>
          <w:sz w:val="24"/>
          <w:szCs w:val="24"/>
        </w:rPr>
        <w:t>дете</w:t>
      </w:r>
      <w:r>
        <w:rPr>
          <w:rFonts w:ascii="Times New Roman" w:hAnsi="Times New Roman" w:cs="Times New Roman"/>
          <w:sz w:val="24"/>
          <w:szCs w:val="24"/>
        </w:rPr>
        <w:t>й-инвалидов. Из них на дому - 5</w:t>
      </w:r>
      <w:r w:rsidR="009851D5" w:rsidRPr="009851D5">
        <w:rPr>
          <w:rFonts w:ascii="Times New Roman" w:hAnsi="Times New Roman" w:cs="Times New Roman"/>
          <w:sz w:val="24"/>
          <w:szCs w:val="24"/>
        </w:rPr>
        <w:t>.</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В образовательных учреждениях Суражского района созданы условия доступности избирательно для различных категорий инвалидов и детей с ОВЗ (кроме колясочников), а также организовано обучение на дому и обеспечено участие в проекте "Дистанционное обучение детей-инвалидов в Брянской области" (12 детей).</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xml:space="preserve">Значительное место в системе работы по формированию здорового образа жизни в школах отводится созданию условий </w:t>
      </w:r>
      <w:proofErr w:type="spellStart"/>
      <w:r w:rsidRPr="009851D5">
        <w:rPr>
          <w:rFonts w:ascii="Times New Roman" w:hAnsi="Times New Roman" w:cs="Times New Roman"/>
          <w:sz w:val="24"/>
          <w:szCs w:val="24"/>
        </w:rPr>
        <w:t>здоровьесбережения</w:t>
      </w:r>
      <w:proofErr w:type="spellEnd"/>
      <w:r w:rsidRPr="009851D5">
        <w:rPr>
          <w:rFonts w:ascii="Times New Roman" w:hAnsi="Times New Roman" w:cs="Times New Roman"/>
          <w:sz w:val="24"/>
          <w:szCs w:val="24"/>
        </w:rPr>
        <w:t xml:space="preserve"> школьников. В соответствии с требованиями СанПиНа школами обеспечен световой и воздушные режимы. Во всех школах имеется централизованное отопление и вентиляция. Температурный режим соблюдается. Учебные помещения и кабинеты оснащены бытовыми термометрами. Окна оклеены. Имеются откидные фрамуги в каждом помещении. Проводится проветривание. Все учебные помещения имеют искусственное и естественное освещение в соответствии с требованиями. В школах проводятся влажные уборки, по окончанию занятий уборку проводят во всех помещениях. Мебель в школьных комнатах соответствует росту учащихся, расстановка соответствует гигиеническим требованиям.</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xml:space="preserve">Организация учебно-воспитательного процесса соответствует правилам и нормам СанПиНа. Расписание уроков составлено отдельно для обязательных и факультативных занятий. Перерыв между обязательными предметами и факультативными выдерживается. Расписание составляется с учетом дневной и недельной умственной нагрузки. Для предупреждения </w:t>
      </w:r>
      <w:proofErr w:type="spellStart"/>
      <w:r w:rsidRPr="009851D5">
        <w:rPr>
          <w:rFonts w:ascii="Times New Roman" w:hAnsi="Times New Roman" w:cs="Times New Roman"/>
          <w:sz w:val="24"/>
          <w:szCs w:val="24"/>
        </w:rPr>
        <w:t>переутомляемости</w:t>
      </w:r>
      <w:proofErr w:type="spellEnd"/>
      <w:r w:rsidRPr="009851D5">
        <w:rPr>
          <w:rFonts w:ascii="Times New Roman" w:hAnsi="Times New Roman" w:cs="Times New Roman"/>
          <w:sz w:val="24"/>
          <w:szCs w:val="24"/>
        </w:rPr>
        <w:t xml:space="preserve"> и сохранения оптимального уровня работоспособности устанавливаются облегченные учебные дни. Продолжительность перемен соответствует СанПиНу. При построении образовательного процесса учителя учитывают особенности класса; соблюдаются гигиенические и психолого-педагогические </w:t>
      </w:r>
      <w:r w:rsidRPr="009851D5">
        <w:rPr>
          <w:rFonts w:ascii="Times New Roman" w:hAnsi="Times New Roman" w:cs="Times New Roman"/>
          <w:sz w:val="24"/>
          <w:szCs w:val="24"/>
        </w:rPr>
        <w:lastRenderedPageBreak/>
        <w:t xml:space="preserve">условия проведения урока, функциональное состояние школьников в процессе учебной деятельности, используются приемы, способствующие проявлению и сохранению интереса к учебному материалу; используются разнообразные виды деятельности, внедряются </w:t>
      </w:r>
      <w:proofErr w:type="spellStart"/>
      <w:r w:rsidRPr="009851D5">
        <w:rPr>
          <w:rFonts w:ascii="Times New Roman" w:hAnsi="Times New Roman" w:cs="Times New Roman"/>
          <w:sz w:val="24"/>
          <w:szCs w:val="24"/>
        </w:rPr>
        <w:t>здоровьесберегающие</w:t>
      </w:r>
      <w:proofErr w:type="spellEnd"/>
      <w:r w:rsidRPr="009851D5">
        <w:rPr>
          <w:rFonts w:ascii="Times New Roman" w:hAnsi="Times New Roman" w:cs="Times New Roman"/>
          <w:sz w:val="24"/>
          <w:szCs w:val="24"/>
        </w:rPr>
        <w:t xml:space="preserve"> образовательные технологи: личностно-ориентированные, педагогика сотрудничества, технологии развивающего обучения, уровневой дифференциации обучения.</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xml:space="preserve">Уроки физической культуры организованы в соответствии с показателями групп здоровья обучающихся. Большая часть учащихся отнесена к основной группе здоровья. Имеются дети со специальной группой здоровья и освобожденные от занятий физической культурой и спортом. Обучающиеся с подготовительной и специальной группой на уроках физической культуры занимаются со снижением физической нагрузки. В спортивных залах имеется необходимое оборудование и инвентарь. Физкультурное оборудование соответствует росту и возрасту </w:t>
      </w:r>
      <w:proofErr w:type="gramStart"/>
      <w:r w:rsidRPr="009851D5">
        <w:rPr>
          <w:rFonts w:ascii="Times New Roman" w:hAnsi="Times New Roman" w:cs="Times New Roman"/>
          <w:sz w:val="24"/>
          <w:szCs w:val="24"/>
        </w:rPr>
        <w:t>обучающихся</w:t>
      </w:r>
      <w:proofErr w:type="gramEnd"/>
      <w:r w:rsidRPr="009851D5">
        <w:rPr>
          <w:rFonts w:ascii="Times New Roman" w:hAnsi="Times New Roman" w:cs="Times New Roman"/>
          <w:sz w:val="24"/>
          <w:szCs w:val="24"/>
        </w:rPr>
        <w:t>. Занятиями физической культурой охвачены все учащиеся, не имеющие противопоказаний. Уроки физкультуры максимально возможно проводятся на свежем воздухе. В учебный план введен третий час физической культуры. Во всех школах во второй половине дня работают спортивные кружки и секции по футболу, волейболу, баскетболу, плаванию, ритмике и танцам.</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Во всех школах для всех учащихся организовано горячее питание. Разработаны мероприятия по улучшению качества питания, по обеспечению санитарно-гигиенической безопасности питания.</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Вопросы здорового образа жизни рассматриваются на педагогических советах, родительских собраниях, классных часах. В школах проводятся разнообразные по формам и содержанию досуговые мероприятия, действуют волонтерские отряды. Тематика ЗОЖ отражается на уроках по предметам. Пропаганда здорового образа жизни ведется не только через уроки, классные часы, внеклассные мероприятия, проектную деятельность, но и непосредственное вовлечение ребят в спортивно-массовую работу.</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В школах проводятся мониторинги здоровья учащихся.</w:t>
      </w:r>
    </w:p>
    <w:p w:rsidR="009851D5" w:rsidRPr="009851D5" w:rsidRDefault="009851D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2144"/>
        <w:gridCol w:w="2176"/>
        <w:gridCol w:w="2068"/>
      </w:tblGrid>
      <w:tr w:rsidR="009851D5" w:rsidRPr="009851D5">
        <w:tc>
          <w:tcPr>
            <w:tcW w:w="246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По состоянию здоровья</w:t>
            </w:r>
          </w:p>
        </w:tc>
        <w:tc>
          <w:tcPr>
            <w:tcW w:w="214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Количество детей по району</w:t>
            </w:r>
          </w:p>
        </w:tc>
        <w:tc>
          <w:tcPr>
            <w:tcW w:w="2176"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Физкультурная группа</w:t>
            </w:r>
          </w:p>
        </w:tc>
        <w:tc>
          <w:tcPr>
            <w:tcW w:w="2068"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Количество детей</w:t>
            </w:r>
          </w:p>
        </w:tc>
      </w:tr>
      <w:tr w:rsidR="009851D5" w:rsidRPr="009851D5">
        <w:tc>
          <w:tcPr>
            <w:tcW w:w="246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1-я группа</w:t>
            </w:r>
          </w:p>
        </w:tc>
        <w:tc>
          <w:tcPr>
            <w:tcW w:w="2144" w:type="dxa"/>
          </w:tcPr>
          <w:p w:rsidR="009851D5" w:rsidRPr="009851D5" w:rsidRDefault="004379BC">
            <w:pPr>
              <w:pStyle w:val="ConsPlusNormal"/>
              <w:jc w:val="center"/>
              <w:rPr>
                <w:rFonts w:ascii="Times New Roman" w:hAnsi="Times New Roman" w:cs="Times New Roman"/>
                <w:sz w:val="24"/>
                <w:szCs w:val="24"/>
              </w:rPr>
            </w:pPr>
            <w:r>
              <w:rPr>
                <w:rFonts w:ascii="Times New Roman" w:hAnsi="Times New Roman" w:cs="Times New Roman"/>
                <w:sz w:val="24"/>
                <w:szCs w:val="24"/>
              </w:rPr>
              <w:t>842</w:t>
            </w:r>
          </w:p>
        </w:tc>
        <w:tc>
          <w:tcPr>
            <w:tcW w:w="2176"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Основная</w:t>
            </w:r>
          </w:p>
        </w:tc>
        <w:tc>
          <w:tcPr>
            <w:tcW w:w="2068" w:type="dxa"/>
          </w:tcPr>
          <w:p w:rsidR="009851D5" w:rsidRPr="009851D5" w:rsidRDefault="004379BC">
            <w:pPr>
              <w:pStyle w:val="ConsPlusNormal"/>
              <w:jc w:val="center"/>
              <w:rPr>
                <w:rFonts w:ascii="Times New Roman" w:hAnsi="Times New Roman" w:cs="Times New Roman"/>
                <w:sz w:val="24"/>
                <w:szCs w:val="24"/>
              </w:rPr>
            </w:pPr>
            <w:r>
              <w:rPr>
                <w:rFonts w:ascii="Times New Roman" w:hAnsi="Times New Roman" w:cs="Times New Roman"/>
                <w:sz w:val="24"/>
                <w:szCs w:val="24"/>
              </w:rPr>
              <w:t>842</w:t>
            </w:r>
          </w:p>
        </w:tc>
      </w:tr>
      <w:tr w:rsidR="009851D5" w:rsidRPr="009851D5">
        <w:tc>
          <w:tcPr>
            <w:tcW w:w="246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2-я группа</w:t>
            </w:r>
          </w:p>
        </w:tc>
        <w:tc>
          <w:tcPr>
            <w:tcW w:w="2144" w:type="dxa"/>
          </w:tcPr>
          <w:p w:rsidR="009851D5" w:rsidRPr="009851D5" w:rsidRDefault="004379BC">
            <w:pPr>
              <w:pStyle w:val="ConsPlusNormal"/>
              <w:jc w:val="center"/>
              <w:rPr>
                <w:rFonts w:ascii="Times New Roman" w:hAnsi="Times New Roman" w:cs="Times New Roman"/>
                <w:sz w:val="24"/>
                <w:szCs w:val="24"/>
              </w:rPr>
            </w:pPr>
            <w:r>
              <w:rPr>
                <w:rFonts w:ascii="Times New Roman" w:hAnsi="Times New Roman" w:cs="Times New Roman"/>
                <w:sz w:val="24"/>
                <w:szCs w:val="24"/>
              </w:rPr>
              <w:t>1042</w:t>
            </w:r>
          </w:p>
        </w:tc>
        <w:tc>
          <w:tcPr>
            <w:tcW w:w="2176"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Подготовительная</w:t>
            </w:r>
          </w:p>
        </w:tc>
        <w:tc>
          <w:tcPr>
            <w:tcW w:w="2068" w:type="dxa"/>
          </w:tcPr>
          <w:p w:rsidR="009851D5" w:rsidRPr="009851D5" w:rsidRDefault="004379BC">
            <w:pPr>
              <w:pStyle w:val="ConsPlusNormal"/>
              <w:jc w:val="center"/>
              <w:rPr>
                <w:rFonts w:ascii="Times New Roman" w:hAnsi="Times New Roman" w:cs="Times New Roman"/>
                <w:sz w:val="24"/>
                <w:szCs w:val="24"/>
              </w:rPr>
            </w:pPr>
            <w:r>
              <w:rPr>
                <w:rFonts w:ascii="Times New Roman" w:hAnsi="Times New Roman" w:cs="Times New Roman"/>
                <w:sz w:val="24"/>
                <w:szCs w:val="24"/>
              </w:rPr>
              <w:t>1042</w:t>
            </w:r>
          </w:p>
        </w:tc>
      </w:tr>
      <w:tr w:rsidR="009851D5" w:rsidRPr="009851D5">
        <w:tc>
          <w:tcPr>
            <w:tcW w:w="246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3-я группа</w:t>
            </w:r>
          </w:p>
        </w:tc>
        <w:tc>
          <w:tcPr>
            <w:tcW w:w="2144" w:type="dxa"/>
          </w:tcPr>
          <w:p w:rsidR="009851D5" w:rsidRPr="009851D5" w:rsidRDefault="004379BC">
            <w:pPr>
              <w:pStyle w:val="ConsPlusNormal"/>
              <w:jc w:val="center"/>
              <w:rPr>
                <w:rFonts w:ascii="Times New Roman" w:hAnsi="Times New Roman" w:cs="Times New Roman"/>
                <w:sz w:val="24"/>
                <w:szCs w:val="24"/>
              </w:rPr>
            </w:pPr>
            <w:r>
              <w:rPr>
                <w:rFonts w:ascii="Times New Roman" w:hAnsi="Times New Roman" w:cs="Times New Roman"/>
                <w:sz w:val="24"/>
                <w:szCs w:val="24"/>
              </w:rPr>
              <w:t>321</w:t>
            </w:r>
          </w:p>
        </w:tc>
        <w:tc>
          <w:tcPr>
            <w:tcW w:w="2176"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Специальная</w:t>
            </w:r>
          </w:p>
        </w:tc>
        <w:tc>
          <w:tcPr>
            <w:tcW w:w="2068"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3</w:t>
            </w:r>
            <w:r w:rsidR="004379BC">
              <w:rPr>
                <w:rFonts w:ascii="Times New Roman" w:hAnsi="Times New Roman" w:cs="Times New Roman"/>
                <w:sz w:val="24"/>
                <w:szCs w:val="24"/>
              </w:rPr>
              <w:t>21</w:t>
            </w:r>
          </w:p>
        </w:tc>
      </w:tr>
      <w:tr w:rsidR="009851D5" w:rsidRPr="009851D5">
        <w:tc>
          <w:tcPr>
            <w:tcW w:w="246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4-я группа</w:t>
            </w:r>
          </w:p>
        </w:tc>
        <w:tc>
          <w:tcPr>
            <w:tcW w:w="2144" w:type="dxa"/>
          </w:tcPr>
          <w:p w:rsidR="009851D5" w:rsidRPr="009851D5" w:rsidRDefault="004379BC">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2176"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Освобождены</w:t>
            </w:r>
          </w:p>
        </w:tc>
        <w:tc>
          <w:tcPr>
            <w:tcW w:w="2068" w:type="dxa"/>
          </w:tcPr>
          <w:p w:rsidR="009851D5" w:rsidRPr="009851D5" w:rsidRDefault="004379BC">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r>
    </w:tbl>
    <w:p w:rsidR="009851D5" w:rsidRPr="009851D5" w:rsidRDefault="009851D5">
      <w:pPr>
        <w:pStyle w:val="ConsPlusNormal"/>
        <w:ind w:firstLine="540"/>
        <w:jc w:val="both"/>
        <w:rPr>
          <w:rFonts w:ascii="Times New Roman" w:hAnsi="Times New Roman" w:cs="Times New Roman"/>
          <w:sz w:val="24"/>
          <w:szCs w:val="24"/>
        </w:rPr>
      </w:pPr>
    </w:p>
    <w:p w:rsidR="009851D5" w:rsidRPr="009851D5" w:rsidRDefault="009851D5">
      <w:pPr>
        <w:pStyle w:val="ConsPlusNormal"/>
        <w:ind w:firstLine="540"/>
        <w:jc w:val="both"/>
        <w:rPr>
          <w:rFonts w:ascii="Times New Roman" w:hAnsi="Times New Roman" w:cs="Times New Roman"/>
          <w:sz w:val="24"/>
          <w:szCs w:val="24"/>
        </w:rPr>
      </w:pPr>
      <w:r w:rsidRPr="009851D5">
        <w:rPr>
          <w:rFonts w:ascii="Times New Roman" w:hAnsi="Times New Roman" w:cs="Times New Roman"/>
          <w:sz w:val="24"/>
          <w:szCs w:val="24"/>
        </w:rPr>
        <w:t>В течение года была проведена большая работа по профилактике гриппа и ОРВИ. Школами разработан план мероприятий по профилактике гриппа и ОРВИ. Имеются приказы о мерах предупреждения ОРВИ, велись лектории для детей и родителей по данной теме. Прошла иммунизация детей и сотрудников.</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Все учреждения приняты к началу нового учебного года без замечаний.</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xml:space="preserve">Все общеобразовательные учреждения района подключены к системе дистанционного </w:t>
      </w:r>
      <w:proofErr w:type="spellStart"/>
      <w:r w:rsidRPr="009851D5">
        <w:rPr>
          <w:rFonts w:ascii="Times New Roman" w:hAnsi="Times New Roman" w:cs="Times New Roman"/>
          <w:sz w:val="24"/>
          <w:szCs w:val="24"/>
        </w:rPr>
        <w:t>радиомониторинга</w:t>
      </w:r>
      <w:proofErr w:type="spellEnd"/>
      <w:r w:rsidRPr="009851D5">
        <w:rPr>
          <w:rFonts w:ascii="Times New Roman" w:hAnsi="Times New Roman" w:cs="Times New Roman"/>
          <w:sz w:val="24"/>
          <w:szCs w:val="24"/>
        </w:rPr>
        <w:t xml:space="preserve"> по передаче сигнала о срабатывании пожарной сигнализации на пульт пожарной части.</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lastRenderedPageBreak/>
        <w:t>Первичными средствами пожаротушения общеобразовательные учреждени</w:t>
      </w:r>
      <w:r w:rsidR="00D31B5F">
        <w:rPr>
          <w:rFonts w:ascii="Times New Roman" w:hAnsi="Times New Roman" w:cs="Times New Roman"/>
          <w:sz w:val="24"/>
          <w:szCs w:val="24"/>
        </w:rPr>
        <w:t>я обеспечены на 100%.</w:t>
      </w:r>
      <w:r w:rsidRPr="009851D5">
        <w:rPr>
          <w:rFonts w:ascii="Times New Roman" w:hAnsi="Times New Roman" w:cs="Times New Roman"/>
          <w:sz w:val="24"/>
          <w:szCs w:val="24"/>
        </w:rPr>
        <w:t xml:space="preserve"> В каждом общеобразовательном учреждении разработаны мероприятия по усилению м</w:t>
      </w:r>
      <w:r w:rsidR="00D31B5F">
        <w:rPr>
          <w:rFonts w:ascii="Times New Roman" w:hAnsi="Times New Roman" w:cs="Times New Roman"/>
          <w:sz w:val="24"/>
          <w:szCs w:val="24"/>
        </w:rPr>
        <w:t>ер пожарной безопасности на 2017/18</w:t>
      </w:r>
      <w:r w:rsidRPr="009851D5">
        <w:rPr>
          <w:rFonts w:ascii="Times New Roman" w:hAnsi="Times New Roman" w:cs="Times New Roman"/>
          <w:sz w:val="24"/>
          <w:szCs w:val="24"/>
        </w:rPr>
        <w:t xml:space="preserve"> учебный год, проводятся противопожарные</w:t>
      </w:r>
      <w:r w:rsidR="00D31B5F">
        <w:rPr>
          <w:rFonts w:ascii="Times New Roman" w:hAnsi="Times New Roman" w:cs="Times New Roman"/>
          <w:sz w:val="24"/>
          <w:szCs w:val="24"/>
        </w:rPr>
        <w:t xml:space="preserve"> </w:t>
      </w:r>
      <w:r w:rsidRPr="009851D5">
        <w:rPr>
          <w:rFonts w:ascii="Times New Roman" w:hAnsi="Times New Roman" w:cs="Times New Roman"/>
          <w:sz w:val="24"/>
          <w:szCs w:val="24"/>
        </w:rPr>
        <w:t xml:space="preserve"> инструктажи с работниками и учащимися, тренировки по отработке планов эвакуации, имеются поэтажные схемы эвакуаци</w:t>
      </w:r>
      <w:r w:rsidR="00D31B5F">
        <w:rPr>
          <w:rFonts w:ascii="Times New Roman" w:hAnsi="Times New Roman" w:cs="Times New Roman"/>
          <w:sz w:val="24"/>
          <w:szCs w:val="24"/>
        </w:rPr>
        <w:t>и людей на случай пожара. Все   общеобразовательные учреждения</w:t>
      </w:r>
      <w:r w:rsidRPr="009851D5">
        <w:rPr>
          <w:rFonts w:ascii="Times New Roman" w:hAnsi="Times New Roman" w:cs="Times New Roman"/>
          <w:sz w:val="24"/>
          <w:szCs w:val="24"/>
        </w:rPr>
        <w:t>, имеющих деревянные конструкции чердачных помещений и кровли, провели их огнезащитную обработку.</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xml:space="preserve">Кнопками экстренного вызова с выводом в помещение дежурной части, работающими в круглосуточном режиме, оборудованы все общеобразовательные </w:t>
      </w:r>
      <w:r w:rsidR="00D31B5F">
        <w:rPr>
          <w:rFonts w:ascii="Times New Roman" w:hAnsi="Times New Roman" w:cs="Times New Roman"/>
          <w:sz w:val="24"/>
          <w:szCs w:val="24"/>
        </w:rPr>
        <w:t xml:space="preserve">учреждения. В 4 </w:t>
      </w:r>
      <w:r w:rsidRPr="009851D5">
        <w:rPr>
          <w:rFonts w:ascii="Times New Roman" w:hAnsi="Times New Roman" w:cs="Times New Roman"/>
          <w:sz w:val="24"/>
          <w:szCs w:val="24"/>
        </w:rPr>
        <w:t xml:space="preserve"> общеобразовательных учреждениях установлены камеры видеонаблюдения.</w:t>
      </w:r>
    </w:p>
    <w:p w:rsidR="009851D5" w:rsidRPr="009851D5" w:rsidRDefault="009851D5">
      <w:pPr>
        <w:pStyle w:val="ConsPlusNormal"/>
        <w:spacing w:before="220"/>
        <w:ind w:firstLine="540"/>
        <w:jc w:val="both"/>
        <w:rPr>
          <w:rFonts w:ascii="Times New Roman" w:hAnsi="Times New Roman" w:cs="Times New Roman"/>
          <w:sz w:val="24"/>
          <w:szCs w:val="24"/>
        </w:rPr>
      </w:pPr>
      <w:proofErr w:type="gramStart"/>
      <w:r w:rsidRPr="009851D5">
        <w:rPr>
          <w:rFonts w:ascii="Times New Roman" w:hAnsi="Times New Roman" w:cs="Times New Roman"/>
          <w:sz w:val="24"/>
          <w:szCs w:val="24"/>
        </w:rPr>
        <w:t>В учреждениях деревянные двери на путях эвакуации частично заменены на металлические, частично оббиты металлом и на центральных входах установлены металлические двери с системой управления доступом.</w:t>
      </w:r>
      <w:proofErr w:type="gramEnd"/>
      <w:r w:rsidRPr="009851D5">
        <w:rPr>
          <w:rFonts w:ascii="Times New Roman" w:hAnsi="Times New Roman" w:cs="Times New Roman"/>
          <w:sz w:val="24"/>
          <w:szCs w:val="24"/>
        </w:rPr>
        <w:t xml:space="preserve"> Во всех общеобразовательных учреждениях организован пропускной режим доступа граждан и транспорта на территории учреждений. Ведутся журналы регистрации посторонних лиц, посещающих учреждения, и прибывающего автотранспорта. Разработано и утверждено Положение о пропускном режиме, посты дежурных обеспечены номерами телефонов экстренных служб.</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Территории всех общеобразовательных учреждений имеют ограждения.</w:t>
      </w:r>
    </w:p>
    <w:p w:rsidR="009851D5" w:rsidRPr="009851D5" w:rsidRDefault="009851D5">
      <w:pPr>
        <w:pStyle w:val="ConsPlusNormal"/>
        <w:ind w:firstLine="540"/>
        <w:jc w:val="both"/>
        <w:rPr>
          <w:rFonts w:ascii="Times New Roman" w:hAnsi="Times New Roman" w:cs="Times New Roman"/>
          <w:sz w:val="24"/>
          <w:szCs w:val="24"/>
        </w:rPr>
      </w:pPr>
    </w:p>
    <w:p w:rsidR="009851D5" w:rsidRPr="009851D5" w:rsidRDefault="00C3072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1.3</w:t>
      </w:r>
      <w:r w:rsidR="009851D5" w:rsidRPr="009851D5">
        <w:rPr>
          <w:rFonts w:ascii="Times New Roman" w:hAnsi="Times New Roman" w:cs="Times New Roman"/>
          <w:sz w:val="24"/>
          <w:szCs w:val="24"/>
        </w:rPr>
        <w:t>. Дополнительное образование</w:t>
      </w:r>
    </w:p>
    <w:p w:rsidR="009851D5" w:rsidRPr="009851D5" w:rsidRDefault="009851D5">
      <w:pPr>
        <w:pStyle w:val="ConsPlusNormal"/>
        <w:jc w:val="center"/>
        <w:rPr>
          <w:rFonts w:ascii="Times New Roman" w:hAnsi="Times New Roman" w:cs="Times New Roman"/>
          <w:sz w:val="24"/>
          <w:szCs w:val="24"/>
        </w:rPr>
      </w:pPr>
    </w:p>
    <w:p w:rsidR="009851D5" w:rsidRPr="009851D5" w:rsidRDefault="009851D5">
      <w:pPr>
        <w:pStyle w:val="ConsPlusNormal"/>
        <w:ind w:firstLine="540"/>
        <w:jc w:val="both"/>
        <w:rPr>
          <w:rFonts w:ascii="Times New Roman" w:hAnsi="Times New Roman" w:cs="Times New Roman"/>
          <w:sz w:val="24"/>
          <w:szCs w:val="24"/>
        </w:rPr>
      </w:pPr>
      <w:r w:rsidRPr="009851D5">
        <w:rPr>
          <w:rFonts w:ascii="Times New Roman" w:hAnsi="Times New Roman" w:cs="Times New Roman"/>
          <w:sz w:val="24"/>
          <w:szCs w:val="24"/>
        </w:rPr>
        <w:t>Реформирование российской системы образования обусловило необходимость формирования и развития интеллектуального и духовного потенциала науки. В связи с этим особенно актуальной становится проблема создания российской элиты. Выявление, поддержка, развитие и социализация одаренных и талантливых детей является одной из приоритетных задач муниципального отдела образования.</w:t>
      </w:r>
    </w:p>
    <w:p w:rsidR="009851D5" w:rsidRPr="009E3241" w:rsidRDefault="009E3241">
      <w:pPr>
        <w:pStyle w:val="ConsPlusNormal"/>
        <w:spacing w:before="220"/>
        <w:ind w:firstLine="540"/>
        <w:jc w:val="both"/>
        <w:rPr>
          <w:rFonts w:ascii="Times New Roman" w:hAnsi="Times New Roman" w:cs="Times New Roman"/>
          <w:sz w:val="24"/>
          <w:szCs w:val="24"/>
        </w:rPr>
      </w:pPr>
      <w:r w:rsidRPr="009E3241">
        <w:rPr>
          <w:rFonts w:ascii="Times New Roman" w:hAnsi="Times New Roman" w:cs="Times New Roman"/>
          <w:sz w:val="24"/>
          <w:szCs w:val="24"/>
        </w:rPr>
        <w:t>2227</w:t>
      </w:r>
      <w:r w:rsidR="009851D5" w:rsidRPr="009E3241">
        <w:rPr>
          <w:rFonts w:ascii="Times New Roman" w:hAnsi="Times New Roman" w:cs="Times New Roman"/>
          <w:sz w:val="24"/>
          <w:szCs w:val="24"/>
        </w:rPr>
        <w:t xml:space="preserve"> детей школьного возраста охвачено дополнительными общеобразовательными программами, которые реализуют обще</w:t>
      </w:r>
      <w:r w:rsidRPr="009E3241">
        <w:rPr>
          <w:rFonts w:ascii="Times New Roman" w:hAnsi="Times New Roman" w:cs="Times New Roman"/>
          <w:sz w:val="24"/>
          <w:szCs w:val="24"/>
        </w:rPr>
        <w:t>образовательные учреждения; 595</w:t>
      </w:r>
      <w:r w:rsidR="009851D5" w:rsidRPr="009E3241">
        <w:rPr>
          <w:rFonts w:ascii="Times New Roman" w:hAnsi="Times New Roman" w:cs="Times New Roman"/>
          <w:sz w:val="24"/>
          <w:szCs w:val="24"/>
        </w:rPr>
        <w:t xml:space="preserve"> детей охвачено дополнительными общеобразовательными программами, которые реализуют учреждения дополнительного образования.</w:t>
      </w:r>
    </w:p>
    <w:p w:rsidR="009851D5" w:rsidRPr="009E3241" w:rsidRDefault="009851D5">
      <w:pPr>
        <w:pStyle w:val="ConsPlusNormal"/>
        <w:jc w:val="center"/>
        <w:rPr>
          <w:rFonts w:ascii="Times New Roman" w:hAnsi="Times New Roman" w:cs="Times New Roman"/>
          <w:sz w:val="24"/>
          <w:szCs w:val="24"/>
        </w:rPr>
      </w:pPr>
    </w:p>
    <w:p w:rsidR="009851D5" w:rsidRPr="009851D5" w:rsidRDefault="009851D5">
      <w:pPr>
        <w:pStyle w:val="ConsPlusNormal"/>
        <w:jc w:val="center"/>
        <w:outlineLvl w:val="3"/>
        <w:rPr>
          <w:rFonts w:ascii="Times New Roman" w:hAnsi="Times New Roman" w:cs="Times New Roman"/>
          <w:sz w:val="24"/>
          <w:szCs w:val="24"/>
        </w:rPr>
      </w:pPr>
      <w:r w:rsidRPr="009851D5">
        <w:rPr>
          <w:rFonts w:ascii="Times New Roman" w:hAnsi="Times New Roman" w:cs="Times New Roman"/>
          <w:sz w:val="24"/>
          <w:szCs w:val="24"/>
        </w:rPr>
        <w:t>Кадровое обеспечение дополнительного образования</w:t>
      </w:r>
    </w:p>
    <w:p w:rsidR="009851D5" w:rsidRPr="009851D5" w:rsidRDefault="009851D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660"/>
        <w:gridCol w:w="720"/>
        <w:gridCol w:w="864"/>
        <w:gridCol w:w="720"/>
        <w:gridCol w:w="720"/>
        <w:gridCol w:w="816"/>
        <w:gridCol w:w="840"/>
        <w:gridCol w:w="900"/>
        <w:gridCol w:w="740"/>
      </w:tblGrid>
      <w:tr w:rsidR="009851D5" w:rsidRPr="009851D5">
        <w:tc>
          <w:tcPr>
            <w:tcW w:w="1980" w:type="dxa"/>
          </w:tcPr>
          <w:p w:rsidR="009851D5" w:rsidRPr="009851D5" w:rsidRDefault="009851D5">
            <w:pPr>
              <w:pStyle w:val="ConsPlusNormal"/>
              <w:rPr>
                <w:rFonts w:ascii="Times New Roman" w:hAnsi="Times New Roman" w:cs="Times New Roman"/>
                <w:sz w:val="24"/>
                <w:szCs w:val="24"/>
              </w:rPr>
            </w:pPr>
          </w:p>
        </w:tc>
        <w:tc>
          <w:tcPr>
            <w:tcW w:w="66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Всего</w:t>
            </w:r>
          </w:p>
        </w:tc>
        <w:tc>
          <w:tcPr>
            <w:tcW w:w="72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Высшая категория</w:t>
            </w:r>
          </w:p>
        </w:tc>
        <w:tc>
          <w:tcPr>
            <w:tcW w:w="8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Первая категория</w:t>
            </w:r>
          </w:p>
        </w:tc>
        <w:tc>
          <w:tcPr>
            <w:tcW w:w="72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Вторая категория</w:t>
            </w:r>
          </w:p>
        </w:tc>
        <w:tc>
          <w:tcPr>
            <w:tcW w:w="72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Без категории</w:t>
            </w:r>
          </w:p>
        </w:tc>
        <w:tc>
          <w:tcPr>
            <w:tcW w:w="816"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Высшее образование</w:t>
            </w:r>
          </w:p>
        </w:tc>
        <w:tc>
          <w:tcPr>
            <w:tcW w:w="84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Среднее профессиональное</w:t>
            </w:r>
          </w:p>
        </w:tc>
        <w:tc>
          <w:tcPr>
            <w:tcW w:w="90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Начальное профессиональное</w:t>
            </w:r>
          </w:p>
        </w:tc>
        <w:tc>
          <w:tcPr>
            <w:tcW w:w="74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Среднее</w:t>
            </w:r>
          </w:p>
        </w:tc>
      </w:tr>
      <w:tr w:rsidR="009851D5" w:rsidRPr="009851D5">
        <w:tc>
          <w:tcPr>
            <w:tcW w:w="1980" w:type="dxa"/>
          </w:tcPr>
          <w:p w:rsidR="009851D5" w:rsidRPr="009851D5" w:rsidRDefault="00C3072E">
            <w:pPr>
              <w:pStyle w:val="ConsPlusNormal"/>
              <w:rPr>
                <w:rFonts w:ascii="Times New Roman" w:hAnsi="Times New Roman" w:cs="Times New Roman"/>
                <w:sz w:val="24"/>
                <w:szCs w:val="24"/>
              </w:rPr>
            </w:pPr>
            <w:r>
              <w:rPr>
                <w:rFonts w:ascii="Times New Roman" w:hAnsi="Times New Roman" w:cs="Times New Roman"/>
                <w:sz w:val="24"/>
                <w:szCs w:val="24"/>
              </w:rPr>
              <w:t xml:space="preserve">МБУ ДО </w:t>
            </w:r>
            <w:r w:rsidR="009851D5" w:rsidRPr="009851D5">
              <w:rPr>
                <w:rFonts w:ascii="Times New Roman" w:hAnsi="Times New Roman" w:cs="Times New Roman"/>
                <w:sz w:val="24"/>
                <w:szCs w:val="24"/>
              </w:rPr>
              <w:t xml:space="preserve"> ЦДТ</w:t>
            </w:r>
          </w:p>
        </w:tc>
        <w:tc>
          <w:tcPr>
            <w:tcW w:w="660" w:type="dxa"/>
          </w:tcPr>
          <w:p w:rsidR="009851D5" w:rsidRPr="009851D5" w:rsidRDefault="00C3072E">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720" w:type="dxa"/>
          </w:tcPr>
          <w:p w:rsidR="009851D5" w:rsidRPr="009851D5" w:rsidRDefault="00C3072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864" w:type="dxa"/>
          </w:tcPr>
          <w:p w:rsidR="009851D5" w:rsidRPr="009851D5" w:rsidRDefault="00C3072E">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720" w:type="dxa"/>
          </w:tcPr>
          <w:p w:rsidR="009851D5" w:rsidRPr="009851D5" w:rsidRDefault="00C3072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Pr>
          <w:p w:rsidR="009851D5" w:rsidRPr="009851D5" w:rsidRDefault="00C3072E">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816" w:type="dxa"/>
          </w:tcPr>
          <w:p w:rsidR="009851D5" w:rsidRPr="009851D5" w:rsidRDefault="00C3072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40" w:type="dxa"/>
          </w:tcPr>
          <w:p w:rsidR="009851D5" w:rsidRPr="009851D5" w:rsidRDefault="00C3072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Pr>
          <w:p w:rsidR="009851D5" w:rsidRPr="009851D5" w:rsidRDefault="00C3072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40" w:type="dxa"/>
          </w:tcPr>
          <w:p w:rsidR="009851D5" w:rsidRPr="009851D5" w:rsidRDefault="00C3072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9851D5" w:rsidRPr="009851D5">
        <w:tc>
          <w:tcPr>
            <w:tcW w:w="1980" w:type="dxa"/>
          </w:tcPr>
          <w:p w:rsidR="009851D5" w:rsidRPr="009851D5" w:rsidRDefault="00C3072E">
            <w:pPr>
              <w:pStyle w:val="ConsPlusNormal"/>
              <w:rPr>
                <w:rFonts w:ascii="Times New Roman" w:hAnsi="Times New Roman" w:cs="Times New Roman"/>
                <w:sz w:val="24"/>
                <w:szCs w:val="24"/>
              </w:rPr>
            </w:pPr>
            <w:r>
              <w:rPr>
                <w:rFonts w:ascii="Times New Roman" w:hAnsi="Times New Roman" w:cs="Times New Roman"/>
                <w:sz w:val="24"/>
                <w:szCs w:val="24"/>
              </w:rPr>
              <w:t xml:space="preserve">МБУ   ДО </w:t>
            </w:r>
            <w:r w:rsidR="009851D5" w:rsidRPr="009851D5">
              <w:rPr>
                <w:rFonts w:ascii="Times New Roman" w:hAnsi="Times New Roman" w:cs="Times New Roman"/>
                <w:sz w:val="24"/>
                <w:szCs w:val="24"/>
              </w:rPr>
              <w:t xml:space="preserve"> ДЮСШ</w:t>
            </w:r>
          </w:p>
        </w:tc>
        <w:tc>
          <w:tcPr>
            <w:tcW w:w="660" w:type="dxa"/>
          </w:tcPr>
          <w:p w:rsidR="009851D5" w:rsidRPr="009851D5" w:rsidRDefault="00C3072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720" w:type="dxa"/>
          </w:tcPr>
          <w:p w:rsidR="009851D5" w:rsidRPr="009851D5" w:rsidRDefault="00C3072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64" w:type="dxa"/>
          </w:tcPr>
          <w:p w:rsidR="009851D5" w:rsidRPr="009851D5" w:rsidRDefault="00C3072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720" w:type="dxa"/>
          </w:tcPr>
          <w:p w:rsidR="009851D5" w:rsidRPr="009851D5" w:rsidRDefault="00C3072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Pr>
          <w:p w:rsidR="009851D5" w:rsidRPr="009851D5" w:rsidRDefault="00C3072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16"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6</w:t>
            </w:r>
          </w:p>
        </w:tc>
        <w:tc>
          <w:tcPr>
            <w:tcW w:w="840" w:type="dxa"/>
          </w:tcPr>
          <w:p w:rsidR="009851D5" w:rsidRPr="009851D5" w:rsidRDefault="00C3072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Pr>
          <w:p w:rsidR="009851D5" w:rsidRPr="009851D5" w:rsidRDefault="00C3072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40" w:type="dxa"/>
          </w:tcPr>
          <w:p w:rsidR="009851D5" w:rsidRPr="009851D5" w:rsidRDefault="00C3072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9851D5" w:rsidRPr="009851D5">
        <w:tblPrEx>
          <w:tblBorders>
            <w:left w:val="nil"/>
            <w:right w:val="nil"/>
            <w:insideV w:val="nil"/>
          </w:tblBorders>
        </w:tblPrEx>
        <w:tc>
          <w:tcPr>
            <w:tcW w:w="1980" w:type="dxa"/>
            <w:tcBorders>
              <w:bottom w:val="nil"/>
            </w:tcBorders>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Итого</w:t>
            </w:r>
          </w:p>
        </w:tc>
        <w:tc>
          <w:tcPr>
            <w:tcW w:w="660" w:type="dxa"/>
            <w:tcBorders>
              <w:bottom w:val="nil"/>
            </w:tcBorders>
          </w:tcPr>
          <w:p w:rsidR="009851D5" w:rsidRPr="009851D5" w:rsidRDefault="00C3072E">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720" w:type="dxa"/>
            <w:tcBorders>
              <w:bottom w:val="nil"/>
            </w:tcBorders>
          </w:tcPr>
          <w:p w:rsidR="009851D5" w:rsidRPr="009851D5" w:rsidRDefault="00C3072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864" w:type="dxa"/>
            <w:tcBorders>
              <w:bottom w:val="nil"/>
            </w:tcBorders>
          </w:tcPr>
          <w:p w:rsidR="009851D5" w:rsidRPr="009851D5" w:rsidRDefault="00C3072E">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720" w:type="dxa"/>
            <w:tcBorders>
              <w:bottom w:val="nil"/>
            </w:tcBorders>
          </w:tcPr>
          <w:p w:rsidR="009851D5" w:rsidRPr="009851D5" w:rsidRDefault="00C3072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bottom w:val="nil"/>
            </w:tcBorders>
          </w:tcPr>
          <w:p w:rsidR="009851D5" w:rsidRPr="009851D5" w:rsidRDefault="00C3072E">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816" w:type="dxa"/>
            <w:tcBorders>
              <w:bottom w:val="nil"/>
            </w:tcBorders>
          </w:tcPr>
          <w:p w:rsidR="009851D5" w:rsidRPr="009851D5" w:rsidRDefault="00C3072E">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840" w:type="dxa"/>
            <w:tcBorders>
              <w:bottom w:val="nil"/>
            </w:tcBorders>
          </w:tcPr>
          <w:p w:rsidR="009851D5" w:rsidRPr="009851D5" w:rsidRDefault="00C3072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Borders>
              <w:bottom w:val="nil"/>
            </w:tcBorders>
          </w:tcPr>
          <w:p w:rsidR="009851D5" w:rsidRPr="009851D5" w:rsidRDefault="00C3072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740" w:type="dxa"/>
            <w:tcBorders>
              <w:bottom w:val="nil"/>
            </w:tcBorders>
          </w:tcPr>
          <w:p w:rsidR="009851D5" w:rsidRPr="009851D5" w:rsidRDefault="00C3072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bl>
    <w:p w:rsidR="009851D5" w:rsidRPr="009851D5" w:rsidRDefault="009851D5">
      <w:pPr>
        <w:pStyle w:val="ConsPlusNormal"/>
        <w:ind w:firstLine="540"/>
        <w:jc w:val="both"/>
        <w:rPr>
          <w:rFonts w:ascii="Times New Roman" w:hAnsi="Times New Roman" w:cs="Times New Roman"/>
          <w:sz w:val="24"/>
          <w:szCs w:val="24"/>
        </w:rPr>
      </w:pPr>
    </w:p>
    <w:p w:rsidR="009851D5" w:rsidRPr="009851D5" w:rsidRDefault="009851D5">
      <w:pPr>
        <w:pStyle w:val="ConsPlusNormal"/>
        <w:ind w:firstLine="540"/>
        <w:jc w:val="both"/>
        <w:rPr>
          <w:rFonts w:ascii="Times New Roman" w:hAnsi="Times New Roman" w:cs="Times New Roman"/>
          <w:sz w:val="24"/>
          <w:szCs w:val="24"/>
        </w:rPr>
      </w:pPr>
      <w:r w:rsidRPr="009851D5">
        <w:rPr>
          <w:rFonts w:ascii="Times New Roman" w:hAnsi="Times New Roman" w:cs="Times New Roman"/>
          <w:sz w:val="24"/>
          <w:szCs w:val="24"/>
        </w:rPr>
        <w:t xml:space="preserve">В районе 2 учреждения дополнительного образования осуществляют </w:t>
      </w:r>
      <w:r w:rsidRPr="009851D5">
        <w:rPr>
          <w:rFonts w:ascii="Times New Roman" w:hAnsi="Times New Roman" w:cs="Times New Roman"/>
          <w:sz w:val="24"/>
          <w:szCs w:val="24"/>
        </w:rPr>
        <w:lastRenderedPageBreak/>
        <w:t>образовательную деятельность в части реализации дополнительных общеобразовательных программ: муници</w:t>
      </w:r>
      <w:r w:rsidR="00477FB8">
        <w:rPr>
          <w:rFonts w:ascii="Times New Roman" w:hAnsi="Times New Roman" w:cs="Times New Roman"/>
          <w:sz w:val="24"/>
          <w:szCs w:val="24"/>
        </w:rPr>
        <w:t xml:space="preserve">пальное бюджетное </w:t>
      </w:r>
      <w:r w:rsidRPr="009851D5">
        <w:rPr>
          <w:rFonts w:ascii="Times New Roman" w:hAnsi="Times New Roman" w:cs="Times New Roman"/>
          <w:sz w:val="24"/>
          <w:szCs w:val="24"/>
        </w:rPr>
        <w:t xml:space="preserve"> учреждение дополнительного образования детей "Детско-юношеская спортивная школа" Суражск</w:t>
      </w:r>
      <w:r w:rsidR="00477FB8">
        <w:rPr>
          <w:rFonts w:ascii="Times New Roman" w:hAnsi="Times New Roman" w:cs="Times New Roman"/>
          <w:sz w:val="24"/>
          <w:szCs w:val="24"/>
        </w:rPr>
        <w:t xml:space="preserve">ого района Брянской области (МБУ ДО  </w:t>
      </w:r>
      <w:r w:rsidRPr="009851D5">
        <w:rPr>
          <w:rFonts w:ascii="Times New Roman" w:hAnsi="Times New Roman" w:cs="Times New Roman"/>
          <w:sz w:val="24"/>
          <w:szCs w:val="24"/>
        </w:rPr>
        <w:t>ДЮСШ Суражског</w:t>
      </w:r>
      <w:r w:rsidR="00477FB8">
        <w:rPr>
          <w:rFonts w:ascii="Times New Roman" w:hAnsi="Times New Roman" w:cs="Times New Roman"/>
          <w:sz w:val="24"/>
          <w:szCs w:val="24"/>
        </w:rPr>
        <w:t>о района Брянской области) - 315</w:t>
      </w:r>
      <w:r w:rsidRPr="009851D5">
        <w:rPr>
          <w:rFonts w:ascii="Times New Roman" w:hAnsi="Times New Roman" w:cs="Times New Roman"/>
          <w:sz w:val="24"/>
          <w:szCs w:val="24"/>
        </w:rPr>
        <w:t xml:space="preserve"> </w:t>
      </w:r>
      <w:proofErr w:type="gramStart"/>
      <w:r w:rsidRPr="009851D5">
        <w:rPr>
          <w:rFonts w:ascii="Times New Roman" w:hAnsi="Times New Roman" w:cs="Times New Roman"/>
          <w:sz w:val="24"/>
          <w:szCs w:val="24"/>
        </w:rPr>
        <w:t>обучающийся</w:t>
      </w:r>
      <w:proofErr w:type="gramEnd"/>
      <w:r w:rsidRPr="009851D5">
        <w:rPr>
          <w:rFonts w:ascii="Times New Roman" w:hAnsi="Times New Roman" w:cs="Times New Roman"/>
          <w:sz w:val="24"/>
          <w:szCs w:val="24"/>
        </w:rPr>
        <w:t>; муницип</w:t>
      </w:r>
      <w:r w:rsidR="00477FB8">
        <w:rPr>
          <w:rFonts w:ascii="Times New Roman" w:hAnsi="Times New Roman" w:cs="Times New Roman"/>
          <w:sz w:val="24"/>
          <w:szCs w:val="24"/>
        </w:rPr>
        <w:t xml:space="preserve">альное бюджетное </w:t>
      </w:r>
      <w:r w:rsidRPr="009851D5">
        <w:rPr>
          <w:rFonts w:ascii="Times New Roman" w:hAnsi="Times New Roman" w:cs="Times New Roman"/>
          <w:sz w:val="24"/>
          <w:szCs w:val="24"/>
        </w:rPr>
        <w:t xml:space="preserve"> учреждение дополнительного образования детей "Центр детского тв</w:t>
      </w:r>
      <w:r w:rsidR="00477FB8">
        <w:rPr>
          <w:rFonts w:ascii="Times New Roman" w:hAnsi="Times New Roman" w:cs="Times New Roman"/>
          <w:sz w:val="24"/>
          <w:szCs w:val="24"/>
        </w:rPr>
        <w:t>орчества" Суражского района (МБУ ДО ЦДТ Суражского района) - 505</w:t>
      </w:r>
      <w:r w:rsidRPr="009851D5">
        <w:rPr>
          <w:rFonts w:ascii="Times New Roman" w:hAnsi="Times New Roman" w:cs="Times New Roman"/>
          <w:sz w:val="24"/>
          <w:szCs w:val="24"/>
        </w:rPr>
        <w:t xml:space="preserve"> воспитаннико</w:t>
      </w:r>
      <w:r w:rsidR="00477FB8">
        <w:rPr>
          <w:rFonts w:ascii="Times New Roman" w:hAnsi="Times New Roman" w:cs="Times New Roman"/>
          <w:sz w:val="24"/>
          <w:szCs w:val="24"/>
        </w:rPr>
        <w:t>в</w:t>
      </w:r>
      <w:r w:rsidR="00BD2E46">
        <w:rPr>
          <w:rFonts w:ascii="Times New Roman" w:hAnsi="Times New Roman" w:cs="Times New Roman"/>
          <w:sz w:val="24"/>
          <w:szCs w:val="24"/>
        </w:rPr>
        <w:t>.15 детей-инвалидов</w:t>
      </w:r>
      <w:r w:rsidR="00535FC1">
        <w:rPr>
          <w:rFonts w:ascii="Times New Roman" w:hAnsi="Times New Roman" w:cs="Times New Roman"/>
          <w:sz w:val="24"/>
          <w:szCs w:val="24"/>
        </w:rPr>
        <w:t xml:space="preserve"> в возрасте от 5 -18 лет получают дополнительное образование.</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Все образовательные учреждения дополнительного образования детей района имеют доступ к сети Интернет, официальные сайты, в целях обеспечения быстрого и своевременного предоставления и получения информации широко используют услуги электронной почты.</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Все учреждения оснащены системой противопожарной сигнализации и обеспечены первичными средствами пожаротушения на 100%. В каждом учреждении разработаны мероприятия по усилению м</w:t>
      </w:r>
      <w:r w:rsidR="00437884">
        <w:rPr>
          <w:rFonts w:ascii="Times New Roman" w:hAnsi="Times New Roman" w:cs="Times New Roman"/>
          <w:sz w:val="24"/>
          <w:szCs w:val="24"/>
        </w:rPr>
        <w:t>ер пожарной безопасности на 2017/18</w:t>
      </w:r>
      <w:r w:rsidRPr="009851D5">
        <w:rPr>
          <w:rFonts w:ascii="Times New Roman" w:hAnsi="Times New Roman" w:cs="Times New Roman"/>
          <w:sz w:val="24"/>
          <w:szCs w:val="24"/>
        </w:rPr>
        <w:t xml:space="preserve"> учебный год, проводятся противопожарные инструктажи с работниками и учащимися, тренировки по отработке планов эвакуации, имеются поэтажные схемы эвакуации лю</w:t>
      </w:r>
      <w:r w:rsidR="00437884">
        <w:rPr>
          <w:rFonts w:ascii="Times New Roman" w:hAnsi="Times New Roman" w:cs="Times New Roman"/>
          <w:sz w:val="24"/>
          <w:szCs w:val="24"/>
        </w:rPr>
        <w:t>дей на случай пожара. МБУ ДО ЦДТ</w:t>
      </w:r>
      <w:proofErr w:type="gramStart"/>
      <w:r w:rsidR="00437884">
        <w:rPr>
          <w:rFonts w:ascii="Times New Roman" w:hAnsi="Times New Roman" w:cs="Times New Roman"/>
          <w:sz w:val="24"/>
          <w:szCs w:val="24"/>
        </w:rPr>
        <w:t xml:space="preserve"> </w:t>
      </w:r>
      <w:r w:rsidRPr="009851D5">
        <w:rPr>
          <w:rFonts w:ascii="Times New Roman" w:hAnsi="Times New Roman" w:cs="Times New Roman"/>
          <w:sz w:val="24"/>
          <w:szCs w:val="24"/>
        </w:rPr>
        <w:t>,</w:t>
      </w:r>
      <w:proofErr w:type="gramEnd"/>
      <w:r w:rsidRPr="009851D5">
        <w:rPr>
          <w:rFonts w:ascii="Times New Roman" w:hAnsi="Times New Roman" w:cs="Times New Roman"/>
          <w:sz w:val="24"/>
          <w:szCs w:val="24"/>
        </w:rPr>
        <w:t xml:space="preserve"> имеющее деревянные конструкции чердачного помещения и кровли, провело их огнезащитную обработку.</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Кнопками экстренного вызова с выводом в помещение дежурной части, работающими в круглосуточном режиме, оборудованы все учреждения.</w:t>
      </w:r>
    </w:p>
    <w:p w:rsidR="009851D5" w:rsidRPr="009851D5" w:rsidRDefault="00437884" w:rsidP="00437884">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r w:rsidR="009851D5" w:rsidRPr="009851D5">
        <w:rPr>
          <w:rFonts w:ascii="Times New Roman" w:hAnsi="Times New Roman" w:cs="Times New Roman"/>
          <w:sz w:val="24"/>
          <w:szCs w:val="24"/>
        </w:rPr>
        <w:t>Разработано и утверждено Положение о пропускном режиме, посты дежурных обеспечены номерами телефонов экстренных слу</w:t>
      </w:r>
      <w:r>
        <w:rPr>
          <w:rFonts w:ascii="Times New Roman" w:hAnsi="Times New Roman" w:cs="Times New Roman"/>
          <w:sz w:val="24"/>
          <w:szCs w:val="24"/>
        </w:rPr>
        <w:t>жб</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МБУ ДО ЦДТ  установлена система видеонаблюдения.</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Территории всех образовательных учреждений имеют ограждения</w:t>
      </w:r>
    </w:p>
    <w:p w:rsidR="009851D5" w:rsidRPr="009851D5" w:rsidRDefault="009851D5">
      <w:pPr>
        <w:pStyle w:val="ConsPlusNormal"/>
        <w:jc w:val="center"/>
        <w:rPr>
          <w:rFonts w:ascii="Times New Roman" w:hAnsi="Times New Roman" w:cs="Times New Roman"/>
          <w:sz w:val="24"/>
          <w:szCs w:val="24"/>
        </w:rPr>
      </w:pPr>
    </w:p>
    <w:p w:rsidR="009851D5" w:rsidRPr="009851D5" w:rsidRDefault="009851D5">
      <w:pPr>
        <w:pStyle w:val="ConsPlusNormal"/>
        <w:jc w:val="center"/>
        <w:outlineLvl w:val="3"/>
        <w:rPr>
          <w:rFonts w:ascii="Times New Roman" w:hAnsi="Times New Roman" w:cs="Times New Roman"/>
          <w:sz w:val="24"/>
          <w:szCs w:val="24"/>
        </w:rPr>
      </w:pPr>
      <w:r w:rsidRPr="009851D5">
        <w:rPr>
          <w:rFonts w:ascii="Times New Roman" w:hAnsi="Times New Roman" w:cs="Times New Roman"/>
          <w:sz w:val="24"/>
          <w:szCs w:val="24"/>
        </w:rPr>
        <w:t xml:space="preserve">Достижения </w:t>
      </w:r>
      <w:proofErr w:type="gramStart"/>
      <w:r w:rsidRPr="009851D5">
        <w:rPr>
          <w:rFonts w:ascii="Times New Roman" w:hAnsi="Times New Roman" w:cs="Times New Roman"/>
          <w:sz w:val="24"/>
          <w:szCs w:val="24"/>
        </w:rPr>
        <w:t>обучающихся</w:t>
      </w:r>
      <w:proofErr w:type="gramEnd"/>
    </w:p>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дополнительного образования</w:t>
      </w:r>
    </w:p>
    <w:p w:rsidR="009851D5" w:rsidRPr="009851D5" w:rsidRDefault="009851D5">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0"/>
        <w:gridCol w:w="992"/>
        <w:gridCol w:w="955"/>
        <w:gridCol w:w="992"/>
        <w:gridCol w:w="992"/>
        <w:gridCol w:w="1016"/>
        <w:gridCol w:w="960"/>
      </w:tblGrid>
      <w:tr w:rsidR="009E3241" w:rsidRPr="009851D5">
        <w:tc>
          <w:tcPr>
            <w:tcW w:w="1260" w:type="dxa"/>
          </w:tcPr>
          <w:p w:rsidR="009E3241" w:rsidRPr="009851D5" w:rsidRDefault="009E3241">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ОУ</w:t>
            </w:r>
          </w:p>
        </w:tc>
        <w:tc>
          <w:tcPr>
            <w:tcW w:w="1947" w:type="dxa"/>
            <w:gridSpan w:val="2"/>
          </w:tcPr>
          <w:p w:rsidR="009E3241" w:rsidRPr="009851D5" w:rsidRDefault="009E3241">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Муниципальные конкурсы, соревнования</w:t>
            </w:r>
          </w:p>
        </w:tc>
        <w:tc>
          <w:tcPr>
            <w:tcW w:w="1984" w:type="dxa"/>
            <w:gridSpan w:val="2"/>
          </w:tcPr>
          <w:p w:rsidR="009E3241" w:rsidRPr="009851D5" w:rsidRDefault="009E3241">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Региональные конкурсы, соревнования</w:t>
            </w:r>
          </w:p>
        </w:tc>
        <w:tc>
          <w:tcPr>
            <w:tcW w:w="1976" w:type="dxa"/>
            <w:gridSpan w:val="2"/>
          </w:tcPr>
          <w:p w:rsidR="009E3241" w:rsidRPr="009851D5" w:rsidRDefault="009E3241">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Всероссийские конкурсы, соревнования</w:t>
            </w:r>
          </w:p>
        </w:tc>
      </w:tr>
      <w:tr w:rsidR="009E3241" w:rsidRPr="009851D5">
        <w:tc>
          <w:tcPr>
            <w:tcW w:w="1260" w:type="dxa"/>
          </w:tcPr>
          <w:p w:rsidR="009E3241" w:rsidRPr="009851D5" w:rsidRDefault="009E3241">
            <w:pPr>
              <w:pStyle w:val="ConsPlusNormal"/>
              <w:rPr>
                <w:rFonts w:ascii="Times New Roman" w:hAnsi="Times New Roman" w:cs="Times New Roman"/>
                <w:sz w:val="24"/>
                <w:szCs w:val="24"/>
              </w:rPr>
            </w:pPr>
          </w:p>
        </w:tc>
        <w:tc>
          <w:tcPr>
            <w:tcW w:w="992" w:type="dxa"/>
          </w:tcPr>
          <w:p w:rsidR="009E3241" w:rsidRPr="009851D5" w:rsidRDefault="009E3241">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победители</w:t>
            </w:r>
          </w:p>
        </w:tc>
        <w:tc>
          <w:tcPr>
            <w:tcW w:w="955" w:type="dxa"/>
          </w:tcPr>
          <w:p w:rsidR="009E3241" w:rsidRPr="009851D5" w:rsidRDefault="009E3241">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призеры</w:t>
            </w:r>
          </w:p>
        </w:tc>
        <w:tc>
          <w:tcPr>
            <w:tcW w:w="992" w:type="dxa"/>
          </w:tcPr>
          <w:p w:rsidR="009E3241" w:rsidRPr="009851D5" w:rsidRDefault="009E3241">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победители</w:t>
            </w:r>
          </w:p>
        </w:tc>
        <w:tc>
          <w:tcPr>
            <w:tcW w:w="992" w:type="dxa"/>
          </w:tcPr>
          <w:p w:rsidR="009E3241" w:rsidRPr="009851D5" w:rsidRDefault="009E3241">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призеры</w:t>
            </w:r>
          </w:p>
        </w:tc>
        <w:tc>
          <w:tcPr>
            <w:tcW w:w="1016" w:type="dxa"/>
          </w:tcPr>
          <w:p w:rsidR="009E3241" w:rsidRPr="009851D5" w:rsidRDefault="009E3241">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победители</w:t>
            </w:r>
          </w:p>
        </w:tc>
        <w:tc>
          <w:tcPr>
            <w:tcW w:w="960" w:type="dxa"/>
          </w:tcPr>
          <w:p w:rsidR="009E3241" w:rsidRPr="009851D5" w:rsidRDefault="009E3241">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призеры</w:t>
            </w:r>
          </w:p>
        </w:tc>
      </w:tr>
      <w:tr w:rsidR="009E3241" w:rsidRPr="009851D5">
        <w:tc>
          <w:tcPr>
            <w:tcW w:w="1260" w:type="dxa"/>
          </w:tcPr>
          <w:p w:rsidR="009E3241" w:rsidRPr="009851D5" w:rsidRDefault="009E3241">
            <w:pPr>
              <w:pStyle w:val="ConsPlusNormal"/>
              <w:rPr>
                <w:rFonts w:ascii="Times New Roman" w:hAnsi="Times New Roman" w:cs="Times New Roman"/>
                <w:sz w:val="24"/>
                <w:szCs w:val="24"/>
              </w:rPr>
            </w:pPr>
            <w:r>
              <w:rPr>
                <w:rFonts w:ascii="Times New Roman" w:hAnsi="Times New Roman" w:cs="Times New Roman"/>
                <w:sz w:val="24"/>
                <w:szCs w:val="24"/>
              </w:rPr>
              <w:t>МБ</w:t>
            </w:r>
            <w:r w:rsidRPr="009851D5">
              <w:rPr>
                <w:rFonts w:ascii="Times New Roman" w:hAnsi="Times New Roman" w:cs="Times New Roman"/>
                <w:sz w:val="24"/>
                <w:szCs w:val="24"/>
              </w:rPr>
              <w:t xml:space="preserve">У </w:t>
            </w:r>
            <w:r>
              <w:rPr>
                <w:rFonts w:ascii="Times New Roman" w:hAnsi="Times New Roman" w:cs="Times New Roman"/>
                <w:sz w:val="24"/>
                <w:szCs w:val="24"/>
              </w:rPr>
              <w:t xml:space="preserve">ДО </w:t>
            </w:r>
            <w:r w:rsidRPr="009851D5">
              <w:rPr>
                <w:rFonts w:ascii="Times New Roman" w:hAnsi="Times New Roman" w:cs="Times New Roman"/>
                <w:sz w:val="24"/>
                <w:szCs w:val="24"/>
              </w:rPr>
              <w:t>"ЦДТ"</w:t>
            </w:r>
          </w:p>
        </w:tc>
        <w:tc>
          <w:tcPr>
            <w:tcW w:w="992" w:type="dxa"/>
          </w:tcPr>
          <w:p w:rsidR="009E3241" w:rsidRPr="009851D5" w:rsidRDefault="009E3241">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w:t>
            </w:r>
          </w:p>
        </w:tc>
        <w:tc>
          <w:tcPr>
            <w:tcW w:w="955" w:type="dxa"/>
          </w:tcPr>
          <w:p w:rsidR="009E3241" w:rsidRPr="009851D5" w:rsidRDefault="009E3241">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12</w:t>
            </w:r>
          </w:p>
        </w:tc>
        <w:tc>
          <w:tcPr>
            <w:tcW w:w="992" w:type="dxa"/>
          </w:tcPr>
          <w:p w:rsidR="009E3241" w:rsidRPr="009851D5" w:rsidRDefault="009E3241">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14</w:t>
            </w:r>
          </w:p>
        </w:tc>
        <w:tc>
          <w:tcPr>
            <w:tcW w:w="992" w:type="dxa"/>
          </w:tcPr>
          <w:p w:rsidR="009E3241" w:rsidRPr="009851D5" w:rsidRDefault="009E3241">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25</w:t>
            </w:r>
          </w:p>
        </w:tc>
        <w:tc>
          <w:tcPr>
            <w:tcW w:w="1016" w:type="dxa"/>
          </w:tcPr>
          <w:p w:rsidR="009E3241" w:rsidRPr="009851D5" w:rsidRDefault="009E3241">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w:t>
            </w:r>
          </w:p>
        </w:tc>
        <w:tc>
          <w:tcPr>
            <w:tcW w:w="960" w:type="dxa"/>
          </w:tcPr>
          <w:p w:rsidR="009E3241" w:rsidRPr="009851D5" w:rsidRDefault="009E3241">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15</w:t>
            </w:r>
          </w:p>
        </w:tc>
      </w:tr>
      <w:tr w:rsidR="009E3241" w:rsidRPr="009851D5">
        <w:tc>
          <w:tcPr>
            <w:tcW w:w="1260" w:type="dxa"/>
          </w:tcPr>
          <w:p w:rsidR="009E3241" w:rsidRPr="009851D5" w:rsidRDefault="009E3241">
            <w:pPr>
              <w:pStyle w:val="ConsPlusNormal"/>
              <w:rPr>
                <w:rFonts w:ascii="Times New Roman" w:hAnsi="Times New Roman" w:cs="Times New Roman"/>
                <w:sz w:val="24"/>
                <w:szCs w:val="24"/>
              </w:rPr>
            </w:pPr>
            <w:r>
              <w:rPr>
                <w:rFonts w:ascii="Times New Roman" w:hAnsi="Times New Roman" w:cs="Times New Roman"/>
                <w:sz w:val="24"/>
                <w:szCs w:val="24"/>
              </w:rPr>
              <w:t>МБ</w:t>
            </w:r>
            <w:r w:rsidRPr="009851D5">
              <w:rPr>
                <w:rFonts w:ascii="Times New Roman" w:hAnsi="Times New Roman" w:cs="Times New Roman"/>
                <w:sz w:val="24"/>
                <w:szCs w:val="24"/>
              </w:rPr>
              <w:t xml:space="preserve">У </w:t>
            </w:r>
            <w:r>
              <w:rPr>
                <w:rFonts w:ascii="Times New Roman" w:hAnsi="Times New Roman" w:cs="Times New Roman"/>
                <w:sz w:val="24"/>
                <w:szCs w:val="24"/>
              </w:rPr>
              <w:t xml:space="preserve">ДО </w:t>
            </w:r>
            <w:r w:rsidRPr="009851D5">
              <w:rPr>
                <w:rFonts w:ascii="Times New Roman" w:hAnsi="Times New Roman" w:cs="Times New Roman"/>
                <w:sz w:val="24"/>
                <w:szCs w:val="24"/>
              </w:rPr>
              <w:t>ДЮСШ</w:t>
            </w:r>
          </w:p>
        </w:tc>
        <w:tc>
          <w:tcPr>
            <w:tcW w:w="992" w:type="dxa"/>
          </w:tcPr>
          <w:p w:rsidR="009E3241" w:rsidRPr="009851D5" w:rsidRDefault="009E3241">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955" w:type="dxa"/>
          </w:tcPr>
          <w:p w:rsidR="009E3241" w:rsidRPr="009851D5" w:rsidRDefault="009E3241">
            <w:pPr>
              <w:pStyle w:val="ConsPlusNormal"/>
              <w:jc w:val="center"/>
              <w:rPr>
                <w:rFonts w:ascii="Times New Roman" w:hAnsi="Times New Roman" w:cs="Times New Roman"/>
                <w:sz w:val="24"/>
                <w:szCs w:val="24"/>
              </w:rPr>
            </w:pPr>
            <w:r>
              <w:rPr>
                <w:rFonts w:ascii="Times New Roman" w:hAnsi="Times New Roman" w:cs="Times New Roman"/>
                <w:sz w:val="24"/>
                <w:szCs w:val="24"/>
              </w:rPr>
              <w:t>124</w:t>
            </w:r>
          </w:p>
        </w:tc>
        <w:tc>
          <w:tcPr>
            <w:tcW w:w="992" w:type="dxa"/>
          </w:tcPr>
          <w:p w:rsidR="009E3241" w:rsidRPr="009851D5" w:rsidRDefault="009E3241">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Pr>
          <w:p w:rsidR="009E3241" w:rsidRPr="009851D5" w:rsidRDefault="009E3241">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1016" w:type="dxa"/>
          </w:tcPr>
          <w:p w:rsidR="009E3241" w:rsidRPr="009851D5" w:rsidRDefault="009E3241">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4</w:t>
            </w:r>
          </w:p>
        </w:tc>
        <w:tc>
          <w:tcPr>
            <w:tcW w:w="960" w:type="dxa"/>
          </w:tcPr>
          <w:p w:rsidR="009E3241" w:rsidRPr="009851D5" w:rsidRDefault="009E3241">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6</w:t>
            </w:r>
          </w:p>
        </w:tc>
      </w:tr>
      <w:tr w:rsidR="009E3241" w:rsidRPr="009851D5">
        <w:tc>
          <w:tcPr>
            <w:tcW w:w="1260" w:type="dxa"/>
          </w:tcPr>
          <w:p w:rsidR="009E3241" w:rsidRPr="009851D5" w:rsidRDefault="009E3241">
            <w:pPr>
              <w:pStyle w:val="ConsPlusNormal"/>
              <w:rPr>
                <w:rFonts w:ascii="Times New Roman" w:hAnsi="Times New Roman" w:cs="Times New Roman"/>
                <w:sz w:val="24"/>
                <w:szCs w:val="24"/>
              </w:rPr>
            </w:pPr>
            <w:r w:rsidRPr="009851D5">
              <w:rPr>
                <w:rFonts w:ascii="Times New Roman" w:hAnsi="Times New Roman" w:cs="Times New Roman"/>
                <w:sz w:val="24"/>
                <w:szCs w:val="24"/>
              </w:rPr>
              <w:t>Итого</w:t>
            </w:r>
          </w:p>
        </w:tc>
        <w:tc>
          <w:tcPr>
            <w:tcW w:w="992" w:type="dxa"/>
          </w:tcPr>
          <w:p w:rsidR="009E3241" w:rsidRPr="009851D5" w:rsidRDefault="009E3241">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955" w:type="dxa"/>
          </w:tcPr>
          <w:p w:rsidR="009E3241" w:rsidRPr="009851D5" w:rsidRDefault="009E3241">
            <w:pPr>
              <w:pStyle w:val="ConsPlusNormal"/>
              <w:jc w:val="center"/>
              <w:rPr>
                <w:rFonts w:ascii="Times New Roman" w:hAnsi="Times New Roman" w:cs="Times New Roman"/>
                <w:sz w:val="24"/>
                <w:szCs w:val="24"/>
              </w:rPr>
            </w:pPr>
            <w:r>
              <w:rPr>
                <w:rFonts w:ascii="Times New Roman" w:hAnsi="Times New Roman" w:cs="Times New Roman"/>
                <w:sz w:val="24"/>
                <w:szCs w:val="24"/>
              </w:rPr>
              <w:t>136</w:t>
            </w:r>
          </w:p>
        </w:tc>
        <w:tc>
          <w:tcPr>
            <w:tcW w:w="992" w:type="dxa"/>
          </w:tcPr>
          <w:p w:rsidR="009E3241" w:rsidRPr="009851D5" w:rsidRDefault="009E3241">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c>
          <w:tcPr>
            <w:tcW w:w="992" w:type="dxa"/>
          </w:tcPr>
          <w:p w:rsidR="009E3241" w:rsidRPr="009851D5" w:rsidRDefault="009E3241">
            <w:pPr>
              <w:pStyle w:val="ConsPlusNormal"/>
              <w:jc w:val="center"/>
              <w:rPr>
                <w:rFonts w:ascii="Times New Roman" w:hAnsi="Times New Roman" w:cs="Times New Roman"/>
                <w:sz w:val="24"/>
                <w:szCs w:val="24"/>
              </w:rPr>
            </w:pPr>
            <w:r>
              <w:rPr>
                <w:rFonts w:ascii="Times New Roman" w:hAnsi="Times New Roman" w:cs="Times New Roman"/>
                <w:sz w:val="24"/>
                <w:szCs w:val="24"/>
              </w:rPr>
              <w:t>45</w:t>
            </w:r>
          </w:p>
        </w:tc>
        <w:tc>
          <w:tcPr>
            <w:tcW w:w="1016" w:type="dxa"/>
          </w:tcPr>
          <w:p w:rsidR="009E3241" w:rsidRPr="009851D5" w:rsidRDefault="009E3241">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14</w:t>
            </w:r>
          </w:p>
        </w:tc>
        <w:tc>
          <w:tcPr>
            <w:tcW w:w="960" w:type="dxa"/>
          </w:tcPr>
          <w:p w:rsidR="009E3241" w:rsidRPr="009851D5" w:rsidRDefault="009E3241">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21</w:t>
            </w:r>
          </w:p>
        </w:tc>
      </w:tr>
    </w:tbl>
    <w:p w:rsidR="009851D5" w:rsidRPr="009851D5" w:rsidRDefault="009851D5">
      <w:pPr>
        <w:pStyle w:val="ConsPlusNormal"/>
        <w:jc w:val="center"/>
        <w:rPr>
          <w:rFonts w:ascii="Times New Roman" w:hAnsi="Times New Roman" w:cs="Times New Roman"/>
          <w:sz w:val="24"/>
          <w:szCs w:val="24"/>
        </w:rPr>
      </w:pPr>
    </w:p>
    <w:p w:rsidR="009851D5" w:rsidRPr="009851D5" w:rsidRDefault="00437884">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1.4</w:t>
      </w:r>
      <w:r w:rsidR="009851D5" w:rsidRPr="009851D5">
        <w:rPr>
          <w:rFonts w:ascii="Times New Roman" w:hAnsi="Times New Roman" w:cs="Times New Roman"/>
          <w:sz w:val="24"/>
          <w:szCs w:val="24"/>
        </w:rPr>
        <w:t>. Оценка деятельности системы</w:t>
      </w:r>
    </w:p>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образования гражданами</w:t>
      </w:r>
    </w:p>
    <w:p w:rsidR="009851D5" w:rsidRPr="009851D5" w:rsidRDefault="009851D5">
      <w:pPr>
        <w:pStyle w:val="ConsPlusNormal"/>
        <w:jc w:val="center"/>
        <w:rPr>
          <w:rFonts w:ascii="Times New Roman" w:hAnsi="Times New Roman" w:cs="Times New Roman"/>
          <w:sz w:val="24"/>
          <w:szCs w:val="24"/>
        </w:rPr>
      </w:pPr>
    </w:p>
    <w:p w:rsidR="009851D5" w:rsidRPr="009851D5" w:rsidRDefault="009851D5">
      <w:pPr>
        <w:pStyle w:val="ConsPlusNormal"/>
        <w:ind w:firstLine="540"/>
        <w:jc w:val="both"/>
        <w:rPr>
          <w:rFonts w:ascii="Times New Roman" w:hAnsi="Times New Roman" w:cs="Times New Roman"/>
          <w:sz w:val="24"/>
          <w:szCs w:val="24"/>
        </w:rPr>
      </w:pPr>
      <w:r w:rsidRPr="009851D5">
        <w:rPr>
          <w:rFonts w:ascii="Times New Roman" w:hAnsi="Times New Roman" w:cs="Times New Roman"/>
          <w:sz w:val="24"/>
          <w:szCs w:val="24"/>
        </w:rPr>
        <w:t xml:space="preserve">В соответствии с итогами проводимого анкетирования образовательными учреждениями родителей учащихся и воспитанников удовлетворенность услугами </w:t>
      </w:r>
      <w:r w:rsidRPr="009851D5">
        <w:rPr>
          <w:rFonts w:ascii="Times New Roman" w:hAnsi="Times New Roman" w:cs="Times New Roman"/>
          <w:sz w:val="24"/>
          <w:szCs w:val="24"/>
        </w:rPr>
        <w:lastRenderedPageBreak/>
        <w:t>образовательных учреждений составляет в среднем 84 - 86%.</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xml:space="preserve">С целью </w:t>
      </w:r>
      <w:proofErr w:type="gramStart"/>
      <w:r w:rsidRPr="009851D5">
        <w:rPr>
          <w:rFonts w:ascii="Times New Roman" w:hAnsi="Times New Roman" w:cs="Times New Roman"/>
          <w:sz w:val="24"/>
          <w:szCs w:val="24"/>
        </w:rPr>
        <w:t>развития системы оценки качества образования</w:t>
      </w:r>
      <w:proofErr w:type="gramEnd"/>
      <w:r w:rsidRPr="009851D5">
        <w:rPr>
          <w:rFonts w:ascii="Times New Roman" w:hAnsi="Times New Roman" w:cs="Times New Roman"/>
          <w:sz w:val="24"/>
          <w:szCs w:val="24"/>
        </w:rPr>
        <w:t xml:space="preserve"> МОО администрации Суражского района проводятся мониторинги, отслеживающие качество предоставляемой услуги.</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Информационная прозрачность системы образования Суражского района обеспечивается следующим образом:</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МОО администрации Суражского района имеет свой сайт с размещенной информацией;</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каждое ОУ Суражского района имеет доступ к сети Интернет, официальный сайт, на котором размещается вся необходимая информация;</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в целях обеспечения быстрого и своевременного предоставления и получения информации широко использует услуги электронной почты;</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ведутся электронные журналы и дневники, тем самым обеспечивается доступ к информации родителям обучающихся.</w:t>
      </w:r>
    </w:p>
    <w:p w:rsidR="009851D5" w:rsidRPr="009851D5" w:rsidRDefault="009851D5">
      <w:pPr>
        <w:pStyle w:val="ConsPlusNormal"/>
        <w:ind w:firstLine="540"/>
        <w:jc w:val="both"/>
        <w:rPr>
          <w:rFonts w:ascii="Times New Roman" w:hAnsi="Times New Roman" w:cs="Times New Roman"/>
          <w:sz w:val="24"/>
          <w:szCs w:val="24"/>
        </w:rPr>
      </w:pPr>
    </w:p>
    <w:p w:rsidR="009851D5" w:rsidRPr="009851D5" w:rsidRDefault="009851D5">
      <w:pPr>
        <w:pStyle w:val="ConsPlusNormal"/>
        <w:jc w:val="center"/>
        <w:outlineLvl w:val="1"/>
        <w:rPr>
          <w:rFonts w:ascii="Times New Roman" w:hAnsi="Times New Roman" w:cs="Times New Roman"/>
          <w:sz w:val="24"/>
          <w:szCs w:val="24"/>
        </w:rPr>
      </w:pPr>
      <w:r w:rsidRPr="009851D5">
        <w:rPr>
          <w:rFonts w:ascii="Times New Roman" w:hAnsi="Times New Roman" w:cs="Times New Roman"/>
          <w:sz w:val="24"/>
          <w:szCs w:val="24"/>
        </w:rPr>
        <w:t>2. Основные цели и задачи программы</w:t>
      </w:r>
    </w:p>
    <w:p w:rsidR="009851D5" w:rsidRPr="009851D5" w:rsidRDefault="009851D5">
      <w:pPr>
        <w:pStyle w:val="ConsPlusNormal"/>
        <w:jc w:val="center"/>
        <w:rPr>
          <w:rFonts w:ascii="Times New Roman" w:hAnsi="Times New Roman" w:cs="Times New Roman"/>
          <w:sz w:val="24"/>
          <w:szCs w:val="24"/>
        </w:rPr>
      </w:pPr>
    </w:p>
    <w:p w:rsidR="009851D5" w:rsidRPr="009851D5" w:rsidRDefault="009851D5">
      <w:pPr>
        <w:pStyle w:val="ConsPlusNormal"/>
        <w:ind w:firstLine="540"/>
        <w:jc w:val="both"/>
        <w:rPr>
          <w:rFonts w:ascii="Times New Roman" w:hAnsi="Times New Roman" w:cs="Times New Roman"/>
          <w:sz w:val="24"/>
          <w:szCs w:val="24"/>
        </w:rPr>
      </w:pPr>
      <w:r w:rsidRPr="009851D5">
        <w:rPr>
          <w:rFonts w:ascii="Times New Roman" w:hAnsi="Times New Roman" w:cs="Times New Roman"/>
          <w:sz w:val="24"/>
          <w:szCs w:val="24"/>
        </w:rPr>
        <w:t>Цель программы: повышение доступности и качества образования, соответствующего требованиям инновационного развития экономики, современным потребностям общества и каждого гражданина</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Задачи программы:</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1. Обновление содержания и структуры образования на основе новых стандартов общего образования второго поколения. Повышение качества образования на основе развития инновационных процессов. Развитие системы оценки качества образования на каждой его ступени.</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2. Создание механизмов координации и интеграции сетевого взаимодействия в работе с одаренными детьми и талантливой молодежью. Использование ресурсов дополнительного образования для расширения возможностей выбора индивидуальных образовательных траекторий и развития творческого потенциала личности.</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xml:space="preserve">3. Повышение профессиональной компетентности педагогических и управленческих кадров, укрепление их социального статуса через разработку новой </w:t>
      </w:r>
      <w:proofErr w:type="gramStart"/>
      <w:r w:rsidRPr="009851D5">
        <w:rPr>
          <w:rFonts w:ascii="Times New Roman" w:hAnsi="Times New Roman" w:cs="Times New Roman"/>
          <w:sz w:val="24"/>
          <w:szCs w:val="24"/>
        </w:rPr>
        <w:t>модели системы повышения квалификации педагогических работников</w:t>
      </w:r>
      <w:proofErr w:type="gramEnd"/>
      <w:r w:rsidRPr="009851D5">
        <w:rPr>
          <w:rFonts w:ascii="Times New Roman" w:hAnsi="Times New Roman" w:cs="Times New Roman"/>
          <w:sz w:val="24"/>
          <w:szCs w:val="24"/>
        </w:rPr>
        <w:t xml:space="preserve"> Суражского района, совершенствование системы повышения квалификации, участие педагогов в конкурсах профессионального мастерства, внедрение эффективных механизмов новой системы оплаты труда педагогических работников.</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4. Совершенствование материально-технической базы образовательных учреждений и создание безопасных условий образовательного процесса.</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xml:space="preserve">5. Формирование </w:t>
      </w:r>
      <w:proofErr w:type="spellStart"/>
      <w:r w:rsidRPr="009851D5">
        <w:rPr>
          <w:rFonts w:ascii="Times New Roman" w:hAnsi="Times New Roman" w:cs="Times New Roman"/>
          <w:sz w:val="24"/>
          <w:szCs w:val="24"/>
        </w:rPr>
        <w:t>здоровьесберегающей</w:t>
      </w:r>
      <w:proofErr w:type="spellEnd"/>
      <w:r w:rsidRPr="009851D5">
        <w:rPr>
          <w:rFonts w:ascii="Times New Roman" w:hAnsi="Times New Roman" w:cs="Times New Roman"/>
          <w:sz w:val="24"/>
          <w:szCs w:val="24"/>
        </w:rPr>
        <w:t xml:space="preserve"> среды в образовательных учреждениях, создание условий для формирования здорового образа жизни у всех участников образовательного процесса.</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6. Удовлетворение потребности населения района в услугах дошкольного образования и создание равных возможностей его получения для всех слоев населения.</w:t>
      </w:r>
    </w:p>
    <w:p w:rsidR="009851D5" w:rsidRPr="009851D5" w:rsidRDefault="009851D5">
      <w:pPr>
        <w:pStyle w:val="ConsPlusNormal"/>
        <w:ind w:firstLine="540"/>
        <w:jc w:val="both"/>
        <w:rPr>
          <w:rFonts w:ascii="Times New Roman" w:hAnsi="Times New Roman" w:cs="Times New Roman"/>
          <w:sz w:val="24"/>
          <w:szCs w:val="24"/>
        </w:rPr>
      </w:pPr>
    </w:p>
    <w:p w:rsidR="009851D5" w:rsidRPr="009851D5" w:rsidRDefault="009851D5">
      <w:pPr>
        <w:pStyle w:val="ConsPlusNormal"/>
        <w:jc w:val="center"/>
        <w:outlineLvl w:val="1"/>
        <w:rPr>
          <w:rFonts w:ascii="Times New Roman" w:hAnsi="Times New Roman" w:cs="Times New Roman"/>
          <w:sz w:val="24"/>
          <w:szCs w:val="24"/>
        </w:rPr>
      </w:pPr>
      <w:r w:rsidRPr="009851D5">
        <w:rPr>
          <w:rFonts w:ascii="Times New Roman" w:hAnsi="Times New Roman" w:cs="Times New Roman"/>
          <w:sz w:val="24"/>
          <w:szCs w:val="24"/>
        </w:rPr>
        <w:t>3. Ожидаемые результаты реализации программы</w:t>
      </w:r>
    </w:p>
    <w:p w:rsidR="009851D5" w:rsidRPr="009851D5" w:rsidRDefault="009851D5">
      <w:pPr>
        <w:pStyle w:val="ConsPlusNormal"/>
        <w:jc w:val="center"/>
        <w:rPr>
          <w:rFonts w:ascii="Times New Roman" w:hAnsi="Times New Roman" w:cs="Times New Roman"/>
          <w:sz w:val="24"/>
          <w:szCs w:val="24"/>
        </w:rPr>
      </w:pPr>
    </w:p>
    <w:p w:rsidR="009851D5" w:rsidRPr="009851D5" w:rsidRDefault="009851D5">
      <w:pPr>
        <w:pStyle w:val="ConsPlusNormal"/>
        <w:ind w:firstLine="540"/>
        <w:jc w:val="both"/>
        <w:rPr>
          <w:rFonts w:ascii="Times New Roman" w:hAnsi="Times New Roman" w:cs="Times New Roman"/>
          <w:sz w:val="24"/>
          <w:szCs w:val="24"/>
        </w:rPr>
      </w:pPr>
      <w:r w:rsidRPr="009851D5">
        <w:rPr>
          <w:rFonts w:ascii="Times New Roman" w:hAnsi="Times New Roman" w:cs="Times New Roman"/>
          <w:sz w:val="24"/>
          <w:szCs w:val="24"/>
        </w:rPr>
        <w:t>Реализация программы позволит обеспечить:</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внедрение федеральных государственных образовательных стандартов:</w:t>
      </w:r>
    </w:p>
    <w:p w:rsidR="009851D5" w:rsidRPr="009851D5" w:rsidRDefault="003D3DC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201</w:t>
      </w:r>
      <w:r w:rsidR="00EE5715">
        <w:rPr>
          <w:rFonts w:ascii="Times New Roman" w:hAnsi="Times New Roman" w:cs="Times New Roman"/>
          <w:sz w:val="24"/>
          <w:szCs w:val="24"/>
        </w:rPr>
        <w:t>9</w:t>
      </w:r>
      <w:r>
        <w:rPr>
          <w:rFonts w:ascii="Times New Roman" w:hAnsi="Times New Roman" w:cs="Times New Roman"/>
          <w:sz w:val="24"/>
          <w:szCs w:val="24"/>
        </w:rPr>
        <w:t xml:space="preserve"> год – 78.4</w:t>
      </w:r>
      <w:r w:rsidR="009851D5" w:rsidRPr="009851D5">
        <w:rPr>
          <w:rFonts w:ascii="Times New Roman" w:hAnsi="Times New Roman" w:cs="Times New Roman"/>
          <w:sz w:val="24"/>
          <w:szCs w:val="24"/>
        </w:rPr>
        <w:t>%;</w:t>
      </w:r>
    </w:p>
    <w:p w:rsidR="009851D5" w:rsidRPr="009851D5" w:rsidRDefault="003D3DC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w:t>
      </w:r>
      <w:r w:rsidR="00EE5715">
        <w:rPr>
          <w:rFonts w:ascii="Times New Roman" w:hAnsi="Times New Roman" w:cs="Times New Roman"/>
          <w:sz w:val="24"/>
          <w:szCs w:val="24"/>
        </w:rPr>
        <w:t>20</w:t>
      </w:r>
      <w:r>
        <w:rPr>
          <w:rFonts w:ascii="Times New Roman" w:hAnsi="Times New Roman" w:cs="Times New Roman"/>
          <w:sz w:val="24"/>
          <w:szCs w:val="24"/>
        </w:rPr>
        <w:t xml:space="preserve"> год – 88.9</w:t>
      </w:r>
      <w:r w:rsidR="009851D5" w:rsidRPr="009851D5">
        <w:rPr>
          <w:rFonts w:ascii="Times New Roman" w:hAnsi="Times New Roman" w:cs="Times New Roman"/>
          <w:sz w:val="24"/>
          <w:szCs w:val="24"/>
        </w:rPr>
        <w:t>%;</w:t>
      </w:r>
    </w:p>
    <w:p w:rsidR="009851D5" w:rsidRPr="009851D5" w:rsidRDefault="003D3DC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w:t>
      </w:r>
      <w:r w:rsidR="00EE5715">
        <w:rPr>
          <w:rFonts w:ascii="Times New Roman" w:hAnsi="Times New Roman" w:cs="Times New Roman"/>
          <w:sz w:val="24"/>
          <w:szCs w:val="24"/>
        </w:rPr>
        <w:t>1</w:t>
      </w:r>
      <w:r>
        <w:rPr>
          <w:rFonts w:ascii="Times New Roman" w:hAnsi="Times New Roman" w:cs="Times New Roman"/>
          <w:sz w:val="24"/>
          <w:szCs w:val="24"/>
        </w:rPr>
        <w:t xml:space="preserve"> год – 92.5</w:t>
      </w:r>
      <w:r w:rsidRPr="009851D5">
        <w:rPr>
          <w:rFonts w:ascii="Times New Roman" w:hAnsi="Times New Roman" w:cs="Times New Roman"/>
          <w:sz w:val="24"/>
          <w:szCs w:val="24"/>
        </w:rPr>
        <w:t xml:space="preserve"> </w:t>
      </w:r>
      <w:r w:rsidR="009851D5" w:rsidRPr="009851D5">
        <w:rPr>
          <w:rFonts w:ascii="Times New Roman" w:hAnsi="Times New Roman" w:cs="Times New Roman"/>
          <w:sz w:val="24"/>
          <w:szCs w:val="24"/>
        </w:rPr>
        <w:t>%;</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соотношение средней заработной платы педагогических работников образовательных учреждений общего образования к средней заработной плате по региону:</w:t>
      </w:r>
    </w:p>
    <w:p w:rsidR="009851D5" w:rsidRPr="009851D5" w:rsidRDefault="003D3DC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201</w:t>
      </w:r>
      <w:r w:rsidR="00EE5715">
        <w:rPr>
          <w:rFonts w:ascii="Times New Roman" w:hAnsi="Times New Roman" w:cs="Times New Roman"/>
          <w:sz w:val="24"/>
          <w:szCs w:val="24"/>
        </w:rPr>
        <w:t>9</w:t>
      </w:r>
      <w:r w:rsidR="009851D5" w:rsidRPr="009851D5">
        <w:rPr>
          <w:rFonts w:ascii="Times New Roman" w:hAnsi="Times New Roman" w:cs="Times New Roman"/>
          <w:sz w:val="24"/>
          <w:szCs w:val="24"/>
        </w:rPr>
        <w:t xml:space="preserve"> год - 100%;</w:t>
      </w:r>
    </w:p>
    <w:p w:rsidR="009851D5" w:rsidRPr="009851D5" w:rsidRDefault="003D3DC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w:t>
      </w:r>
      <w:r w:rsidR="00EE5715">
        <w:rPr>
          <w:rFonts w:ascii="Times New Roman" w:hAnsi="Times New Roman" w:cs="Times New Roman"/>
          <w:sz w:val="24"/>
          <w:szCs w:val="24"/>
        </w:rPr>
        <w:t>20</w:t>
      </w:r>
      <w:r w:rsidR="009851D5" w:rsidRPr="009851D5">
        <w:rPr>
          <w:rFonts w:ascii="Times New Roman" w:hAnsi="Times New Roman" w:cs="Times New Roman"/>
          <w:sz w:val="24"/>
          <w:szCs w:val="24"/>
        </w:rPr>
        <w:t xml:space="preserve"> год - 100%;</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202</w:t>
      </w:r>
      <w:r w:rsidR="00EE5715">
        <w:rPr>
          <w:rFonts w:ascii="Times New Roman" w:hAnsi="Times New Roman" w:cs="Times New Roman"/>
          <w:sz w:val="24"/>
          <w:szCs w:val="24"/>
        </w:rPr>
        <w:t>1</w:t>
      </w:r>
      <w:r w:rsidRPr="009851D5">
        <w:rPr>
          <w:rFonts w:ascii="Times New Roman" w:hAnsi="Times New Roman" w:cs="Times New Roman"/>
          <w:sz w:val="24"/>
          <w:szCs w:val="24"/>
        </w:rPr>
        <w:t xml:space="preserve"> год - 100%;</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соотношение средней заработной платы педагогических работников учреждений дополнительного образования детей и средней заработной платы работников школ по общему образованию в регионе:</w:t>
      </w:r>
    </w:p>
    <w:p w:rsidR="00EE5715" w:rsidRPr="009851D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2019</w:t>
      </w:r>
      <w:r w:rsidRPr="009851D5">
        <w:rPr>
          <w:rFonts w:ascii="Times New Roman" w:hAnsi="Times New Roman" w:cs="Times New Roman"/>
          <w:sz w:val="24"/>
          <w:szCs w:val="24"/>
        </w:rPr>
        <w:t xml:space="preserve"> год - 100%;</w:t>
      </w:r>
    </w:p>
    <w:p w:rsidR="00EE5715" w:rsidRPr="009851D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2020</w:t>
      </w:r>
      <w:r w:rsidRPr="009851D5">
        <w:rPr>
          <w:rFonts w:ascii="Times New Roman" w:hAnsi="Times New Roman" w:cs="Times New Roman"/>
          <w:sz w:val="24"/>
          <w:szCs w:val="24"/>
        </w:rPr>
        <w:t xml:space="preserve"> год - 100%;</w:t>
      </w:r>
    </w:p>
    <w:p w:rsidR="00EE5715" w:rsidRPr="009851D5" w:rsidRDefault="00EE5715" w:rsidP="00EE571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202</w:t>
      </w:r>
      <w:r>
        <w:rPr>
          <w:rFonts w:ascii="Times New Roman" w:hAnsi="Times New Roman" w:cs="Times New Roman"/>
          <w:sz w:val="24"/>
          <w:szCs w:val="24"/>
        </w:rPr>
        <w:t>1</w:t>
      </w:r>
      <w:r w:rsidRPr="009851D5">
        <w:rPr>
          <w:rFonts w:ascii="Times New Roman" w:hAnsi="Times New Roman" w:cs="Times New Roman"/>
          <w:sz w:val="24"/>
          <w:szCs w:val="24"/>
        </w:rPr>
        <w:t xml:space="preserve"> год - 100%;</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соотношение средней заработной платы педагогических работников дошкольных образовательных учреждений и средней заработной платы в сфере общего образования в регионе:</w:t>
      </w:r>
    </w:p>
    <w:p w:rsidR="00EE5715" w:rsidRPr="009851D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2019</w:t>
      </w:r>
      <w:r w:rsidRPr="009851D5">
        <w:rPr>
          <w:rFonts w:ascii="Times New Roman" w:hAnsi="Times New Roman" w:cs="Times New Roman"/>
          <w:sz w:val="24"/>
          <w:szCs w:val="24"/>
        </w:rPr>
        <w:t xml:space="preserve"> год - 100%;</w:t>
      </w:r>
    </w:p>
    <w:p w:rsidR="00EE5715" w:rsidRPr="009851D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2020</w:t>
      </w:r>
      <w:r w:rsidRPr="009851D5">
        <w:rPr>
          <w:rFonts w:ascii="Times New Roman" w:hAnsi="Times New Roman" w:cs="Times New Roman"/>
          <w:sz w:val="24"/>
          <w:szCs w:val="24"/>
        </w:rPr>
        <w:t xml:space="preserve"> год - 100%;</w:t>
      </w:r>
    </w:p>
    <w:p w:rsidR="00EE5715" w:rsidRPr="009851D5" w:rsidRDefault="00EE5715" w:rsidP="00EE571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202</w:t>
      </w:r>
      <w:r>
        <w:rPr>
          <w:rFonts w:ascii="Times New Roman" w:hAnsi="Times New Roman" w:cs="Times New Roman"/>
          <w:sz w:val="24"/>
          <w:szCs w:val="24"/>
        </w:rPr>
        <w:t>1</w:t>
      </w:r>
      <w:r w:rsidRPr="009851D5">
        <w:rPr>
          <w:rFonts w:ascii="Times New Roman" w:hAnsi="Times New Roman" w:cs="Times New Roman"/>
          <w:sz w:val="24"/>
          <w:szCs w:val="24"/>
        </w:rPr>
        <w:t xml:space="preserve"> год - 100%;</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оздоровление обучающихся образовательных учреждений путем улучшения качества питания:</w:t>
      </w:r>
    </w:p>
    <w:p w:rsidR="00EE5715" w:rsidRPr="009851D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2019</w:t>
      </w:r>
      <w:r w:rsidRPr="009851D5">
        <w:rPr>
          <w:rFonts w:ascii="Times New Roman" w:hAnsi="Times New Roman" w:cs="Times New Roman"/>
          <w:sz w:val="24"/>
          <w:szCs w:val="24"/>
        </w:rPr>
        <w:t xml:space="preserve"> год - 100%;</w:t>
      </w:r>
    </w:p>
    <w:p w:rsidR="00EE5715" w:rsidRPr="009851D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2020</w:t>
      </w:r>
      <w:r w:rsidRPr="009851D5">
        <w:rPr>
          <w:rFonts w:ascii="Times New Roman" w:hAnsi="Times New Roman" w:cs="Times New Roman"/>
          <w:sz w:val="24"/>
          <w:szCs w:val="24"/>
        </w:rPr>
        <w:t xml:space="preserve"> год - 100%;</w:t>
      </w:r>
    </w:p>
    <w:p w:rsidR="00EE5715" w:rsidRPr="009851D5" w:rsidRDefault="00EE5715" w:rsidP="00EE571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202</w:t>
      </w:r>
      <w:r>
        <w:rPr>
          <w:rFonts w:ascii="Times New Roman" w:hAnsi="Times New Roman" w:cs="Times New Roman"/>
          <w:sz w:val="24"/>
          <w:szCs w:val="24"/>
        </w:rPr>
        <w:t>1</w:t>
      </w:r>
      <w:r w:rsidRPr="009851D5">
        <w:rPr>
          <w:rFonts w:ascii="Times New Roman" w:hAnsi="Times New Roman" w:cs="Times New Roman"/>
          <w:sz w:val="24"/>
          <w:szCs w:val="24"/>
        </w:rPr>
        <w:t xml:space="preserve"> год - 100%;</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количество педагогов, повысивших профессиональный уровень в рамках участия в различных конкурсах, чел.:</w:t>
      </w:r>
    </w:p>
    <w:p w:rsidR="009851D5" w:rsidRPr="009851D5" w:rsidRDefault="003D3DC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201</w:t>
      </w:r>
      <w:r w:rsidR="00EE5715">
        <w:rPr>
          <w:rFonts w:ascii="Times New Roman" w:hAnsi="Times New Roman" w:cs="Times New Roman"/>
          <w:sz w:val="24"/>
          <w:szCs w:val="24"/>
        </w:rPr>
        <w:t>9</w:t>
      </w:r>
      <w:r>
        <w:rPr>
          <w:rFonts w:ascii="Times New Roman" w:hAnsi="Times New Roman" w:cs="Times New Roman"/>
          <w:sz w:val="24"/>
          <w:szCs w:val="24"/>
        </w:rPr>
        <w:t xml:space="preserve"> год - 45</w:t>
      </w:r>
      <w:r w:rsidR="009851D5" w:rsidRPr="009851D5">
        <w:rPr>
          <w:rFonts w:ascii="Times New Roman" w:hAnsi="Times New Roman" w:cs="Times New Roman"/>
          <w:sz w:val="24"/>
          <w:szCs w:val="24"/>
        </w:rPr>
        <w:t>;</w:t>
      </w:r>
    </w:p>
    <w:p w:rsidR="009851D5" w:rsidRPr="009851D5" w:rsidRDefault="003D3DC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w:t>
      </w:r>
      <w:r w:rsidR="00EE5715">
        <w:rPr>
          <w:rFonts w:ascii="Times New Roman" w:hAnsi="Times New Roman" w:cs="Times New Roman"/>
          <w:sz w:val="24"/>
          <w:szCs w:val="24"/>
        </w:rPr>
        <w:t>20</w:t>
      </w:r>
      <w:r w:rsidR="009851D5" w:rsidRPr="009851D5">
        <w:rPr>
          <w:rFonts w:ascii="Times New Roman" w:hAnsi="Times New Roman" w:cs="Times New Roman"/>
          <w:sz w:val="24"/>
          <w:szCs w:val="24"/>
        </w:rPr>
        <w:t xml:space="preserve"> </w:t>
      </w:r>
      <w:r>
        <w:rPr>
          <w:rFonts w:ascii="Times New Roman" w:hAnsi="Times New Roman" w:cs="Times New Roman"/>
          <w:sz w:val="24"/>
          <w:szCs w:val="24"/>
        </w:rPr>
        <w:t>год - 48</w:t>
      </w:r>
      <w:r w:rsidR="009851D5" w:rsidRPr="009851D5">
        <w:rPr>
          <w:rFonts w:ascii="Times New Roman" w:hAnsi="Times New Roman" w:cs="Times New Roman"/>
          <w:sz w:val="24"/>
          <w:szCs w:val="24"/>
        </w:rPr>
        <w:t>;</w:t>
      </w:r>
    </w:p>
    <w:p w:rsidR="009851D5" w:rsidRPr="009851D5" w:rsidRDefault="003D3DC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202</w:t>
      </w:r>
      <w:r w:rsidR="00EE5715">
        <w:rPr>
          <w:rFonts w:ascii="Times New Roman" w:hAnsi="Times New Roman" w:cs="Times New Roman"/>
          <w:sz w:val="24"/>
          <w:szCs w:val="24"/>
        </w:rPr>
        <w:t>1</w:t>
      </w:r>
      <w:r>
        <w:rPr>
          <w:rFonts w:ascii="Times New Roman" w:hAnsi="Times New Roman" w:cs="Times New Roman"/>
          <w:sz w:val="24"/>
          <w:szCs w:val="24"/>
        </w:rPr>
        <w:t xml:space="preserve"> год - 45</w:t>
      </w:r>
      <w:r w:rsidR="009851D5" w:rsidRPr="009851D5">
        <w:rPr>
          <w:rFonts w:ascii="Times New Roman" w:hAnsi="Times New Roman" w:cs="Times New Roman"/>
          <w:sz w:val="24"/>
          <w:szCs w:val="24"/>
        </w:rPr>
        <w:t>;</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доступность дошкольного образования для детей старше 3-х лет:</w:t>
      </w:r>
    </w:p>
    <w:p w:rsidR="00EE5715" w:rsidRPr="009851D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2019</w:t>
      </w:r>
      <w:r w:rsidRPr="009851D5">
        <w:rPr>
          <w:rFonts w:ascii="Times New Roman" w:hAnsi="Times New Roman" w:cs="Times New Roman"/>
          <w:sz w:val="24"/>
          <w:szCs w:val="24"/>
        </w:rPr>
        <w:t xml:space="preserve"> год - 100%;</w:t>
      </w:r>
    </w:p>
    <w:p w:rsidR="00EE5715" w:rsidRPr="009851D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2020</w:t>
      </w:r>
      <w:r w:rsidRPr="009851D5">
        <w:rPr>
          <w:rFonts w:ascii="Times New Roman" w:hAnsi="Times New Roman" w:cs="Times New Roman"/>
          <w:sz w:val="24"/>
          <w:szCs w:val="24"/>
        </w:rPr>
        <w:t xml:space="preserve"> год - 100%;</w:t>
      </w:r>
    </w:p>
    <w:p w:rsidR="00EE5715" w:rsidRPr="009851D5" w:rsidRDefault="00EE5715" w:rsidP="00EE571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202</w:t>
      </w:r>
      <w:r>
        <w:rPr>
          <w:rFonts w:ascii="Times New Roman" w:hAnsi="Times New Roman" w:cs="Times New Roman"/>
          <w:sz w:val="24"/>
          <w:szCs w:val="24"/>
        </w:rPr>
        <w:t>1</w:t>
      </w:r>
      <w:r w:rsidRPr="009851D5">
        <w:rPr>
          <w:rFonts w:ascii="Times New Roman" w:hAnsi="Times New Roman" w:cs="Times New Roman"/>
          <w:sz w:val="24"/>
          <w:szCs w:val="24"/>
        </w:rPr>
        <w:t xml:space="preserve"> год - 100%;</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доля детей, получающих услуги дополнительного образования, в возрасте 5 - 18 лет:</w:t>
      </w:r>
    </w:p>
    <w:p w:rsidR="009851D5" w:rsidRPr="009851D5" w:rsidRDefault="003D3DC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201</w:t>
      </w:r>
      <w:r w:rsidR="00EE5715">
        <w:rPr>
          <w:rFonts w:ascii="Times New Roman" w:hAnsi="Times New Roman" w:cs="Times New Roman"/>
          <w:sz w:val="24"/>
          <w:szCs w:val="24"/>
        </w:rPr>
        <w:t>9</w:t>
      </w:r>
      <w:r w:rsidR="00FD7AF2">
        <w:rPr>
          <w:rFonts w:ascii="Times New Roman" w:hAnsi="Times New Roman" w:cs="Times New Roman"/>
          <w:sz w:val="24"/>
          <w:szCs w:val="24"/>
        </w:rPr>
        <w:t xml:space="preserve"> год - 30</w:t>
      </w:r>
      <w:r w:rsidR="009851D5" w:rsidRPr="009851D5">
        <w:rPr>
          <w:rFonts w:ascii="Times New Roman" w:hAnsi="Times New Roman" w:cs="Times New Roman"/>
          <w:sz w:val="24"/>
          <w:szCs w:val="24"/>
        </w:rPr>
        <w:t>%;</w:t>
      </w:r>
    </w:p>
    <w:p w:rsidR="009851D5" w:rsidRPr="009851D5" w:rsidRDefault="00FD7AF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w:t>
      </w:r>
      <w:r w:rsidR="00EE5715">
        <w:rPr>
          <w:rFonts w:ascii="Times New Roman" w:hAnsi="Times New Roman" w:cs="Times New Roman"/>
          <w:sz w:val="24"/>
          <w:szCs w:val="24"/>
        </w:rPr>
        <w:t>20</w:t>
      </w:r>
      <w:r>
        <w:rPr>
          <w:rFonts w:ascii="Times New Roman" w:hAnsi="Times New Roman" w:cs="Times New Roman"/>
          <w:sz w:val="24"/>
          <w:szCs w:val="24"/>
        </w:rPr>
        <w:t xml:space="preserve"> год - 35</w:t>
      </w:r>
      <w:r w:rsidR="009851D5" w:rsidRPr="009851D5">
        <w:rPr>
          <w:rFonts w:ascii="Times New Roman" w:hAnsi="Times New Roman" w:cs="Times New Roman"/>
          <w:sz w:val="24"/>
          <w:szCs w:val="24"/>
        </w:rPr>
        <w:t>%;</w:t>
      </w:r>
    </w:p>
    <w:p w:rsidR="009851D5" w:rsidRPr="009851D5" w:rsidRDefault="00FD7AF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w:t>
      </w:r>
      <w:r w:rsidR="00EE5715">
        <w:rPr>
          <w:rFonts w:ascii="Times New Roman" w:hAnsi="Times New Roman" w:cs="Times New Roman"/>
          <w:sz w:val="24"/>
          <w:szCs w:val="24"/>
        </w:rPr>
        <w:t>21</w:t>
      </w:r>
      <w:r>
        <w:rPr>
          <w:rFonts w:ascii="Times New Roman" w:hAnsi="Times New Roman" w:cs="Times New Roman"/>
          <w:sz w:val="24"/>
          <w:szCs w:val="24"/>
        </w:rPr>
        <w:t xml:space="preserve"> год - 37</w:t>
      </w:r>
      <w:r w:rsidR="009851D5" w:rsidRPr="009851D5">
        <w:rPr>
          <w:rFonts w:ascii="Times New Roman" w:hAnsi="Times New Roman" w:cs="Times New Roman"/>
          <w:sz w:val="24"/>
          <w:szCs w:val="24"/>
        </w:rPr>
        <w:t>%;</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доля обучающихся, ставших призерами в олимпиадах и конкурсах различного уровня:</w:t>
      </w:r>
    </w:p>
    <w:p w:rsidR="009851D5" w:rsidRPr="009851D5" w:rsidRDefault="00FD7AF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201</w:t>
      </w:r>
      <w:r w:rsidR="00EE5715">
        <w:rPr>
          <w:rFonts w:ascii="Times New Roman" w:hAnsi="Times New Roman" w:cs="Times New Roman"/>
          <w:sz w:val="24"/>
          <w:szCs w:val="24"/>
        </w:rPr>
        <w:t>9</w:t>
      </w:r>
      <w:r>
        <w:rPr>
          <w:rFonts w:ascii="Times New Roman" w:hAnsi="Times New Roman" w:cs="Times New Roman"/>
          <w:sz w:val="24"/>
          <w:szCs w:val="24"/>
        </w:rPr>
        <w:t xml:space="preserve"> год – 8.8</w:t>
      </w:r>
      <w:r w:rsidR="009851D5" w:rsidRPr="009851D5">
        <w:rPr>
          <w:rFonts w:ascii="Times New Roman" w:hAnsi="Times New Roman" w:cs="Times New Roman"/>
          <w:sz w:val="24"/>
          <w:szCs w:val="24"/>
        </w:rPr>
        <w:t>%;</w:t>
      </w:r>
    </w:p>
    <w:p w:rsidR="009851D5" w:rsidRPr="009851D5" w:rsidRDefault="00FD7AF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w:t>
      </w:r>
      <w:r w:rsidR="00EE5715">
        <w:rPr>
          <w:rFonts w:ascii="Times New Roman" w:hAnsi="Times New Roman" w:cs="Times New Roman"/>
          <w:sz w:val="24"/>
          <w:szCs w:val="24"/>
        </w:rPr>
        <w:t>20</w:t>
      </w:r>
      <w:r>
        <w:rPr>
          <w:rFonts w:ascii="Times New Roman" w:hAnsi="Times New Roman" w:cs="Times New Roman"/>
          <w:sz w:val="24"/>
          <w:szCs w:val="24"/>
        </w:rPr>
        <w:t xml:space="preserve"> год – 9.0</w:t>
      </w:r>
      <w:r w:rsidR="009851D5" w:rsidRPr="009851D5">
        <w:rPr>
          <w:rFonts w:ascii="Times New Roman" w:hAnsi="Times New Roman" w:cs="Times New Roman"/>
          <w:sz w:val="24"/>
          <w:szCs w:val="24"/>
        </w:rPr>
        <w:t>%;</w:t>
      </w:r>
    </w:p>
    <w:p w:rsidR="009851D5" w:rsidRPr="009851D5" w:rsidRDefault="00FD7AF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2021 год – 9.5</w:t>
      </w:r>
      <w:r w:rsidR="009851D5" w:rsidRPr="009851D5">
        <w:rPr>
          <w:rFonts w:ascii="Times New Roman" w:hAnsi="Times New Roman" w:cs="Times New Roman"/>
          <w:sz w:val="24"/>
          <w:szCs w:val="24"/>
        </w:rPr>
        <w:t>%;</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доля детей, попавших в трудную жизненную ситуацию, охваченных профилактическими мероприятиями:</w:t>
      </w:r>
    </w:p>
    <w:p w:rsidR="009851D5" w:rsidRPr="009851D5" w:rsidRDefault="00FD7AF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201</w:t>
      </w:r>
      <w:r w:rsidR="00EE5715">
        <w:rPr>
          <w:rFonts w:ascii="Times New Roman" w:hAnsi="Times New Roman" w:cs="Times New Roman"/>
          <w:sz w:val="24"/>
          <w:szCs w:val="24"/>
        </w:rPr>
        <w:t>9</w:t>
      </w:r>
      <w:r>
        <w:rPr>
          <w:rFonts w:ascii="Times New Roman" w:hAnsi="Times New Roman" w:cs="Times New Roman"/>
          <w:sz w:val="24"/>
          <w:szCs w:val="24"/>
        </w:rPr>
        <w:t xml:space="preserve"> год - 10</w:t>
      </w:r>
      <w:r w:rsidR="009851D5" w:rsidRPr="009851D5">
        <w:rPr>
          <w:rFonts w:ascii="Times New Roman" w:hAnsi="Times New Roman" w:cs="Times New Roman"/>
          <w:sz w:val="24"/>
          <w:szCs w:val="24"/>
        </w:rPr>
        <w:t>0%;</w:t>
      </w:r>
    </w:p>
    <w:p w:rsidR="009851D5" w:rsidRPr="009851D5" w:rsidRDefault="00FD7AF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w:t>
      </w:r>
      <w:r w:rsidR="00EE5715">
        <w:rPr>
          <w:rFonts w:ascii="Times New Roman" w:hAnsi="Times New Roman" w:cs="Times New Roman"/>
          <w:sz w:val="24"/>
          <w:szCs w:val="24"/>
        </w:rPr>
        <w:t>20</w:t>
      </w:r>
      <w:r>
        <w:rPr>
          <w:rFonts w:ascii="Times New Roman" w:hAnsi="Times New Roman" w:cs="Times New Roman"/>
          <w:sz w:val="24"/>
          <w:szCs w:val="24"/>
        </w:rPr>
        <w:t xml:space="preserve"> год - 10</w:t>
      </w:r>
      <w:r w:rsidR="009851D5" w:rsidRPr="009851D5">
        <w:rPr>
          <w:rFonts w:ascii="Times New Roman" w:hAnsi="Times New Roman" w:cs="Times New Roman"/>
          <w:sz w:val="24"/>
          <w:szCs w:val="24"/>
        </w:rPr>
        <w:t>0%;</w:t>
      </w:r>
    </w:p>
    <w:p w:rsidR="009851D5" w:rsidRPr="009851D5" w:rsidRDefault="00FD7AF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w:t>
      </w:r>
      <w:r w:rsidR="00EE5715">
        <w:rPr>
          <w:rFonts w:ascii="Times New Roman" w:hAnsi="Times New Roman" w:cs="Times New Roman"/>
          <w:sz w:val="24"/>
          <w:szCs w:val="24"/>
        </w:rPr>
        <w:t>1</w:t>
      </w:r>
      <w:r>
        <w:rPr>
          <w:rFonts w:ascii="Times New Roman" w:hAnsi="Times New Roman" w:cs="Times New Roman"/>
          <w:sz w:val="24"/>
          <w:szCs w:val="24"/>
        </w:rPr>
        <w:t xml:space="preserve"> год - 10</w:t>
      </w:r>
      <w:r w:rsidR="009851D5" w:rsidRPr="009851D5">
        <w:rPr>
          <w:rFonts w:ascii="Times New Roman" w:hAnsi="Times New Roman" w:cs="Times New Roman"/>
          <w:sz w:val="24"/>
          <w:szCs w:val="24"/>
        </w:rPr>
        <w:t>0%;</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удельный вес лиц, сдавших единый государственный экзамен по обязательным предметам:</w:t>
      </w:r>
    </w:p>
    <w:p w:rsidR="00EE5715" w:rsidRPr="009851D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2019</w:t>
      </w:r>
      <w:r w:rsidRPr="009851D5">
        <w:rPr>
          <w:rFonts w:ascii="Times New Roman" w:hAnsi="Times New Roman" w:cs="Times New Roman"/>
          <w:sz w:val="24"/>
          <w:szCs w:val="24"/>
        </w:rPr>
        <w:t xml:space="preserve"> год - 100%;</w:t>
      </w:r>
    </w:p>
    <w:p w:rsidR="00EE5715" w:rsidRPr="009851D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2020</w:t>
      </w:r>
      <w:r w:rsidRPr="009851D5">
        <w:rPr>
          <w:rFonts w:ascii="Times New Roman" w:hAnsi="Times New Roman" w:cs="Times New Roman"/>
          <w:sz w:val="24"/>
          <w:szCs w:val="24"/>
        </w:rPr>
        <w:t xml:space="preserve"> год - 100%;</w:t>
      </w:r>
    </w:p>
    <w:p w:rsidR="00EE5715" w:rsidRPr="009851D5" w:rsidRDefault="00EE5715" w:rsidP="00EE571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202</w:t>
      </w:r>
      <w:r>
        <w:rPr>
          <w:rFonts w:ascii="Times New Roman" w:hAnsi="Times New Roman" w:cs="Times New Roman"/>
          <w:sz w:val="24"/>
          <w:szCs w:val="24"/>
        </w:rPr>
        <w:t>1</w:t>
      </w:r>
      <w:r w:rsidRPr="009851D5">
        <w:rPr>
          <w:rFonts w:ascii="Times New Roman" w:hAnsi="Times New Roman" w:cs="Times New Roman"/>
          <w:sz w:val="24"/>
          <w:szCs w:val="24"/>
        </w:rPr>
        <w:t xml:space="preserve"> год - 100%;</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доля учителей и руководителей общеобразовательных учреждений, прошедших повышение квалификации и (или) профессиональную переподготовку для работы в соответствии с федеральными государственными образовательными стандартами:</w:t>
      </w:r>
    </w:p>
    <w:p w:rsidR="00EE5715" w:rsidRPr="009851D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2019</w:t>
      </w:r>
      <w:r w:rsidRPr="009851D5">
        <w:rPr>
          <w:rFonts w:ascii="Times New Roman" w:hAnsi="Times New Roman" w:cs="Times New Roman"/>
          <w:sz w:val="24"/>
          <w:szCs w:val="24"/>
        </w:rPr>
        <w:t xml:space="preserve"> год - 100%;</w:t>
      </w:r>
    </w:p>
    <w:p w:rsidR="00EE5715" w:rsidRPr="009851D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2020</w:t>
      </w:r>
      <w:r w:rsidRPr="009851D5">
        <w:rPr>
          <w:rFonts w:ascii="Times New Roman" w:hAnsi="Times New Roman" w:cs="Times New Roman"/>
          <w:sz w:val="24"/>
          <w:szCs w:val="24"/>
        </w:rPr>
        <w:t xml:space="preserve"> год - 100%;</w:t>
      </w:r>
    </w:p>
    <w:p w:rsidR="00EE5715" w:rsidRPr="009851D5" w:rsidRDefault="00EE5715" w:rsidP="00EE571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202</w:t>
      </w:r>
      <w:r>
        <w:rPr>
          <w:rFonts w:ascii="Times New Roman" w:hAnsi="Times New Roman" w:cs="Times New Roman"/>
          <w:sz w:val="24"/>
          <w:szCs w:val="24"/>
        </w:rPr>
        <w:t>1</w:t>
      </w:r>
      <w:r w:rsidRPr="009851D5">
        <w:rPr>
          <w:rFonts w:ascii="Times New Roman" w:hAnsi="Times New Roman" w:cs="Times New Roman"/>
          <w:sz w:val="24"/>
          <w:szCs w:val="24"/>
        </w:rPr>
        <w:t xml:space="preserve"> год - 100%;</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xml:space="preserve">доля граждан, получивших меры социальной поддержки по оплате жилья и коммунальных услуг, работающих в сельской местности или поселках городского типа на </w:t>
      </w:r>
      <w:r w:rsidRPr="009851D5">
        <w:rPr>
          <w:rFonts w:ascii="Times New Roman" w:hAnsi="Times New Roman" w:cs="Times New Roman"/>
          <w:sz w:val="24"/>
          <w:szCs w:val="24"/>
        </w:rPr>
        <w:lastRenderedPageBreak/>
        <w:t>территории Брянской области, по обращению:</w:t>
      </w:r>
    </w:p>
    <w:p w:rsidR="00EE5715" w:rsidRPr="009851D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2019</w:t>
      </w:r>
      <w:r w:rsidRPr="009851D5">
        <w:rPr>
          <w:rFonts w:ascii="Times New Roman" w:hAnsi="Times New Roman" w:cs="Times New Roman"/>
          <w:sz w:val="24"/>
          <w:szCs w:val="24"/>
        </w:rPr>
        <w:t xml:space="preserve"> год - 100%;</w:t>
      </w:r>
    </w:p>
    <w:p w:rsidR="00EE5715" w:rsidRPr="009851D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2020</w:t>
      </w:r>
      <w:r w:rsidRPr="009851D5">
        <w:rPr>
          <w:rFonts w:ascii="Times New Roman" w:hAnsi="Times New Roman" w:cs="Times New Roman"/>
          <w:sz w:val="24"/>
          <w:szCs w:val="24"/>
        </w:rPr>
        <w:t xml:space="preserve"> год - 100%;</w:t>
      </w:r>
    </w:p>
    <w:p w:rsidR="00EE5715" w:rsidRPr="009851D5" w:rsidRDefault="00EE5715" w:rsidP="00EE571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202</w:t>
      </w:r>
      <w:r>
        <w:rPr>
          <w:rFonts w:ascii="Times New Roman" w:hAnsi="Times New Roman" w:cs="Times New Roman"/>
          <w:sz w:val="24"/>
          <w:szCs w:val="24"/>
        </w:rPr>
        <w:t>1</w:t>
      </w:r>
      <w:r w:rsidRPr="009851D5">
        <w:rPr>
          <w:rFonts w:ascii="Times New Roman" w:hAnsi="Times New Roman" w:cs="Times New Roman"/>
          <w:sz w:val="24"/>
          <w:szCs w:val="24"/>
        </w:rPr>
        <w:t xml:space="preserve"> год - 100%;</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доля граждан, получивших выплаты компенсации части родительской платы за содержание ребенка в государственных и муниципальных образовательных учреждениях по обращению:</w:t>
      </w:r>
    </w:p>
    <w:p w:rsidR="00EE5715" w:rsidRPr="009851D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2019</w:t>
      </w:r>
      <w:r w:rsidRPr="009851D5">
        <w:rPr>
          <w:rFonts w:ascii="Times New Roman" w:hAnsi="Times New Roman" w:cs="Times New Roman"/>
          <w:sz w:val="24"/>
          <w:szCs w:val="24"/>
        </w:rPr>
        <w:t xml:space="preserve"> год - 100%;</w:t>
      </w:r>
    </w:p>
    <w:p w:rsidR="00EE5715" w:rsidRPr="009851D5" w:rsidRDefault="00EE5715" w:rsidP="00EE571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2020</w:t>
      </w:r>
      <w:r w:rsidRPr="009851D5">
        <w:rPr>
          <w:rFonts w:ascii="Times New Roman" w:hAnsi="Times New Roman" w:cs="Times New Roman"/>
          <w:sz w:val="24"/>
          <w:szCs w:val="24"/>
        </w:rPr>
        <w:t xml:space="preserve"> год - 100%;</w:t>
      </w:r>
    </w:p>
    <w:p w:rsidR="00EE5715" w:rsidRPr="009851D5" w:rsidRDefault="00EE5715" w:rsidP="00EE571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202</w:t>
      </w:r>
      <w:r>
        <w:rPr>
          <w:rFonts w:ascii="Times New Roman" w:hAnsi="Times New Roman" w:cs="Times New Roman"/>
          <w:sz w:val="24"/>
          <w:szCs w:val="24"/>
        </w:rPr>
        <w:t>1 год - 100%.</w:t>
      </w:r>
    </w:p>
    <w:p w:rsidR="009851D5" w:rsidRPr="009851D5" w:rsidRDefault="009851D5">
      <w:pPr>
        <w:pStyle w:val="ConsPlusNormal"/>
        <w:ind w:firstLine="540"/>
        <w:jc w:val="both"/>
        <w:rPr>
          <w:rFonts w:ascii="Times New Roman" w:hAnsi="Times New Roman" w:cs="Times New Roman"/>
          <w:sz w:val="24"/>
          <w:szCs w:val="24"/>
        </w:rPr>
      </w:pPr>
    </w:p>
    <w:p w:rsidR="009851D5" w:rsidRPr="009851D5" w:rsidRDefault="009851D5">
      <w:pPr>
        <w:pStyle w:val="ConsPlusNormal"/>
        <w:jc w:val="center"/>
        <w:outlineLvl w:val="1"/>
        <w:rPr>
          <w:rFonts w:ascii="Times New Roman" w:hAnsi="Times New Roman" w:cs="Times New Roman"/>
          <w:sz w:val="24"/>
          <w:szCs w:val="24"/>
        </w:rPr>
      </w:pPr>
      <w:r w:rsidRPr="009851D5">
        <w:rPr>
          <w:rFonts w:ascii="Times New Roman" w:hAnsi="Times New Roman" w:cs="Times New Roman"/>
          <w:sz w:val="24"/>
          <w:szCs w:val="24"/>
        </w:rPr>
        <w:t>4. Сроки реализации программы</w:t>
      </w:r>
    </w:p>
    <w:p w:rsidR="009851D5" w:rsidRPr="009851D5" w:rsidRDefault="009851D5">
      <w:pPr>
        <w:pStyle w:val="ConsPlusNormal"/>
        <w:jc w:val="center"/>
        <w:rPr>
          <w:rFonts w:ascii="Times New Roman" w:hAnsi="Times New Roman" w:cs="Times New Roman"/>
          <w:sz w:val="24"/>
          <w:szCs w:val="24"/>
        </w:rPr>
      </w:pPr>
    </w:p>
    <w:p w:rsidR="009851D5" w:rsidRPr="009851D5" w:rsidRDefault="009851D5">
      <w:pPr>
        <w:pStyle w:val="ConsPlusNormal"/>
        <w:ind w:firstLine="540"/>
        <w:jc w:val="both"/>
        <w:rPr>
          <w:rFonts w:ascii="Times New Roman" w:hAnsi="Times New Roman" w:cs="Times New Roman"/>
          <w:sz w:val="24"/>
          <w:szCs w:val="24"/>
        </w:rPr>
      </w:pPr>
      <w:r w:rsidRPr="009851D5">
        <w:rPr>
          <w:rFonts w:ascii="Times New Roman" w:hAnsi="Times New Roman" w:cs="Times New Roman"/>
          <w:sz w:val="24"/>
          <w:szCs w:val="24"/>
        </w:rPr>
        <w:t>Муниципальная программа ре</w:t>
      </w:r>
      <w:r w:rsidR="00DF7F52">
        <w:rPr>
          <w:rFonts w:ascii="Times New Roman" w:hAnsi="Times New Roman" w:cs="Times New Roman"/>
          <w:sz w:val="24"/>
          <w:szCs w:val="24"/>
        </w:rPr>
        <w:t>ализуется в 1 этап на срок 201</w:t>
      </w:r>
      <w:r w:rsidR="00EE5715">
        <w:rPr>
          <w:rFonts w:ascii="Times New Roman" w:hAnsi="Times New Roman" w:cs="Times New Roman"/>
          <w:sz w:val="24"/>
          <w:szCs w:val="24"/>
        </w:rPr>
        <w:t>9</w:t>
      </w:r>
      <w:r w:rsidR="00DF7F52">
        <w:rPr>
          <w:rFonts w:ascii="Times New Roman" w:hAnsi="Times New Roman" w:cs="Times New Roman"/>
          <w:sz w:val="24"/>
          <w:szCs w:val="24"/>
        </w:rPr>
        <w:t xml:space="preserve"> - 202</w:t>
      </w:r>
      <w:r w:rsidR="00EE5715">
        <w:rPr>
          <w:rFonts w:ascii="Times New Roman" w:hAnsi="Times New Roman" w:cs="Times New Roman"/>
          <w:sz w:val="24"/>
          <w:szCs w:val="24"/>
        </w:rPr>
        <w:t>1</w:t>
      </w:r>
      <w:r w:rsidRPr="009851D5">
        <w:rPr>
          <w:rFonts w:ascii="Times New Roman" w:hAnsi="Times New Roman" w:cs="Times New Roman"/>
          <w:sz w:val="24"/>
          <w:szCs w:val="24"/>
        </w:rPr>
        <w:t xml:space="preserve"> годы.</w:t>
      </w:r>
    </w:p>
    <w:p w:rsidR="009851D5" w:rsidRPr="009851D5" w:rsidRDefault="009851D5">
      <w:pPr>
        <w:pStyle w:val="ConsPlusNormal"/>
        <w:jc w:val="center"/>
        <w:rPr>
          <w:rFonts w:ascii="Times New Roman" w:hAnsi="Times New Roman" w:cs="Times New Roman"/>
          <w:sz w:val="24"/>
          <w:szCs w:val="24"/>
        </w:rPr>
      </w:pPr>
    </w:p>
    <w:p w:rsidR="009851D5" w:rsidRPr="009851D5" w:rsidRDefault="009851D5">
      <w:pPr>
        <w:pStyle w:val="ConsPlusNormal"/>
        <w:jc w:val="center"/>
        <w:outlineLvl w:val="1"/>
        <w:rPr>
          <w:rFonts w:ascii="Times New Roman" w:hAnsi="Times New Roman" w:cs="Times New Roman"/>
          <w:sz w:val="24"/>
          <w:szCs w:val="24"/>
        </w:rPr>
      </w:pPr>
      <w:r w:rsidRPr="009851D5">
        <w:rPr>
          <w:rFonts w:ascii="Times New Roman" w:hAnsi="Times New Roman" w:cs="Times New Roman"/>
          <w:sz w:val="24"/>
          <w:szCs w:val="24"/>
        </w:rPr>
        <w:t>5. Ресурсное обеспечение мероприятий программы</w:t>
      </w:r>
    </w:p>
    <w:p w:rsidR="009851D5" w:rsidRPr="009851D5" w:rsidRDefault="009851D5">
      <w:pPr>
        <w:pStyle w:val="ConsPlusNormal"/>
        <w:ind w:firstLine="540"/>
        <w:jc w:val="both"/>
        <w:rPr>
          <w:rFonts w:ascii="Times New Roman" w:hAnsi="Times New Roman" w:cs="Times New Roman"/>
          <w:sz w:val="24"/>
          <w:szCs w:val="24"/>
        </w:rPr>
      </w:pPr>
    </w:p>
    <w:p w:rsidR="009851D5" w:rsidRPr="009851D5" w:rsidRDefault="009851D5">
      <w:pPr>
        <w:pStyle w:val="ConsPlusNormal"/>
        <w:ind w:firstLine="540"/>
        <w:jc w:val="both"/>
        <w:rPr>
          <w:rFonts w:ascii="Times New Roman" w:hAnsi="Times New Roman" w:cs="Times New Roman"/>
          <w:sz w:val="24"/>
          <w:szCs w:val="24"/>
        </w:rPr>
      </w:pPr>
      <w:r w:rsidRPr="009851D5">
        <w:rPr>
          <w:rFonts w:ascii="Times New Roman" w:hAnsi="Times New Roman" w:cs="Times New Roman"/>
          <w:sz w:val="24"/>
          <w:szCs w:val="24"/>
        </w:rPr>
        <w:t>Финансирование программы осуществляется за счет средств областного и местного бюджетов, а также возможно привлечение различных уровней бюджета.</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Мероприятия программы подлежат уточнению по объемам ассигнований, предусмотренных в местном бюджете на соответствующие годы, с учетом возможности доходной части бюджетов.</w:t>
      </w:r>
    </w:p>
    <w:p w:rsidR="009851D5" w:rsidRPr="009851D5" w:rsidRDefault="009851D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632"/>
        <w:gridCol w:w="1691"/>
        <w:gridCol w:w="1701"/>
        <w:gridCol w:w="1778"/>
      </w:tblGrid>
      <w:tr w:rsidR="009851D5" w:rsidRPr="009851D5" w:rsidTr="007E2B7A">
        <w:tc>
          <w:tcPr>
            <w:tcW w:w="2268"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Источник финансирования</w:t>
            </w:r>
          </w:p>
        </w:tc>
        <w:tc>
          <w:tcPr>
            <w:tcW w:w="1632"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Финансовые средства, всего</w:t>
            </w:r>
          </w:p>
          <w:p w:rsidR="009851D5" w:rsidRPr="009851D5" w:rsidRDefault="009851D5"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 руб.)</w:t>
            </w:r>
          </w:p>
        </w:tc>
        <w:tc>
          <w:tcPr>
            <w:tcW w:w="1691" w:type="dxa"/>
          </w:tcPr>
          <w:p w:rsidR="009851D5" w:rsidRPr="009851D5" w:rsidRDefault="00DF7F52">
            <w:pPr>
              <w:pStyle w:val="ConsPlusNormal"/>
              <w:jc w:val="center"/>
              <w:rPr>
                <w:rFonts w:ascii="Times New Roman" w:hAnsi="Times New Roman" w:cs="Times New Roman"/>
                <w:sz w:val="24"/>
                <w:szCs w:val="24"/>
              </w:rPr>
            </w:pPr>
            <w:r>
              <w:rPr>
                <w:rFonts w:ascii="Times New Roman" w:hAnsi="Times New Roman" w:cs="Times New Roman"/>
                <w:sz w:val="24"/>
                <w:szCs w:val="24"/>
              </w:rPr>
              <w:t>201</w:t>
            </w:r>
            <w:r w:rsidR="00EE5715">
              <w:rPr>
                <w:rFonts w:ascii="Times New Roman" w:hAnsi="Times New Roman" w:cs="Times New Roman"/>
                <w:sz w:val="24"/>
                <w:szCs w:val="24"/>
              </w:rPr>
              <w:t>9</w:t>
            </w:r>
            <w:r w:rsidR="009851D5" w:rsidRPr="009851D5">
              <w:rPr>
                <w:rFonts w:ascii="Times New Roman" w:hAnsi="Times New Roman" w:cs="Times New Roman"/>
                <w:sz w:val="24"/>
                <w:szCs w:val="24"/>
              </w:rPr>
              <w:t>г.</w:t>
            </w:r>
          </w:p>
          <w:p w:rsidR="009851D5" w:rsidRPr="009851D5" w:rsidRDefault="009851D5"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 руб.)</w:t>
            </w:r>
          </w:p>
        </w:tc>
        <w:tc>
          <w:tcPr>
            <w:tcW w:w="1701" w:type="dxa"/>
          </w:tcPr>
          <w:p w:rsidR="009851D5" w:rsidRPr="009851D5" w:rsidRDefault="00DF7F52">
            <w:pPr>
              <w:pStyle w:val="ConsPlusNormal"/>
              <w:jc w:val="center"/>
              <w:rPr>
                <w:rFonts w:ascii="Times New Roman" w:hAnsi="Times New Roman" w:cs="Times New Roman"/>
                <w:sz w:val="24"/>
                <w:szCs w:val="24"/>
              </w:rPr>
            </w:pPr>
            <w:r>
              <w:rPr>
                <w:rFonts w:ascii="Times New Roman" w:hAnsi="Times New Roman" w:cs="Times New Roman"/>
                <w:sz w:val="24"/>
                <w:szCs w:val="24"/>
              </w:rPr>
              <w:t>20</w:t>
            </w:r>
            <w:r w:rsidR="00EE5715">
              <w:rPr>
                <w:rFonts w:ascii="Times New Roman" w:hAnsi="Times New Roman" w:cs="Times New Roman"/>
                <w:sz w:val="24"/>
                <w:szCs w:val="24"/>
              </w:rPr>
              <w:t>20</w:t>
            </w:r>
            <w:r w:rsidR="009851D5" w:rsidRPr="009851D5">
              <w:rPr>
                <w:rFonts w:ascii="Times New Roman" w:hAnsi="Times New Roman" w:cs="Times New Roman"/>
                <w:sz w:val="24"/>
                <w:szCs w:val="24"/>
              </w:rPr>
              <w:t xml:space="preserve"> г.</w:t>
            </w:r>
          </w:p>
          <w:p w:rsidR="009851D5" w:rsidRPr="009851D5" w:rsidRDefault="009851D5"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 руб.)</w:t>
            </w:r>
          </w:p>
        </w:tc>
        <w:tc>
          <w:tcPr>
            <w:tcW w:w="1778" w:type="dxa"/>
          </w:tcPr>
          <w:p w:rsidR="009851D5" w:rsidRPr="009851D5" w:rsidRDefault="00DF7F52">
            <w:pPr>
              <w:pStyle w:val="ConsPlusNormal"/>
              <w:jc w:val="center"/>
              <w:rPr>
                <w:rFonts w:ascii="Times New Roman" w:hAnsi="Times New Roman" w:cs="Times New Roman"/>
                <w:sz w:val="24"/>
                <w:szCs w:val="24"/>
              </w:rPr>
            </w:pPr>
            <w:r>
              <w:rPr>
                <w:rFonts w:ascii="Times New Roman" w:hAnsi="Times New Roman" w:cs="Times New Roman"/>
                <w:sz w:val="24"/>
                <w:szCs w:val="24"/>
              </w:rPr>
              <w:t>202</w:t>
            </w:r>
            <w:r w:rsidR="00EE5715">
              <w:rPr>
                <w:rFonts w:ascii="Times New Roman" w:hAnsi="Times New Roman" w:cs="Times New Roman"/>
                <w:sz w:val="24"/>
                <w:szCs w:val="24"/>
              </w:rPr>
              <w:t>1</w:t>
            </w:r>
            <w:r w:rsidR="009851D5" w:rsidRPr="009851D5">
              <w:rPr>
                <w:rFonts w:ascii="Times New Roman" w:hAnsi="Times New Roman" w:cs="Times New Roman"/>
                <w:sz w:val="24"/>
                <w:szCs w:val="24"/>
              </w:rPr>
              <w:t>г.</w:t>
            </w:r>
          </w:p>
          <w:p w:rsidR="009851D5" w:rsidRPr="009851D5" w:rsidRDefault="009851D5"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 руб.)</w:t>
            </w:r>
          </w:p>
        </w:tc>
      </w:tr>
      <w:tr w:rsidR="007E2B7A" w:rsidRPr="009851D5" w:rsidTr="007E2B7A">
        <w:tc>
          <w:tcPr>
            <w:tcW w:w="2268" w:type="dxa"/>
          </w:tcPr>
          <w:p w:rsidR="007E2B7A" w:rsidRPr="009851D5" w:rsidRDefault="007E2B7A">
            <w:pPr>
              <w:pStyle w:val="ConsPlusNormal"/>
              <w:jc w:val="both"/>
              <w:rPr>
                <w:rFonts w:ascii="Times New Roman" w:hAnsi="Times New Roman" w:cs="Times New Roman"/>
                <w:sz w:val="24"/>
                <w:szCs w:val="24"/>
              </w:rPr>
            </w:pPr>
            <w:r w:rsidRPr="009851D5">
              <w:rPr>
                <w:rFonts w:ascii="Times New Roman" w:hAnsi="Times New Roman" w:cs="Times New Roman"/>
                <w:sz w:val="24"/>
                <w:szCs w:val="24"/>
              </w:rPr>
              <w:t>Местный бюджет</w:t>
            </w:r>
          </w:p>
        </w:tc>
        <w:tc>
          <w:tcPr>
            <w:tcW w:w="1632" w:type="dxa"/>
          </w:tcPr>
          <w:p w:rsidR="007E2B7A" w:rsidRPr="007E2B7A" w:rsidRDefault="007E2B7A" w:rsidP="00860F79">
            <w:pPr>
              <w:pStyle w:val="ConsPlusNormal"/>
              <w:jc w:val="center"/>
              <w:rPr>
                <w:rFonts w:ascii="Times New Roman" w:hAnsi="Times New Roman" w:cs="Times New Roman"/>
                <w:sz w:val="24"/>
                <w:szCs w:val="24"/>
              </w:rPr>
            </w:pPr>
            <w:r w:rsidRPr="007E2B7A">
              <w:rPr>
                <w:rFonts w:ascii="Times New Roman" w:hAnsi="Times New Roman" w:cs="Times New Roman"/>
                <w:sz w:val="24"/>
                <w:szCs w:val="24"/>
              </w:rPr>
              <w:t>149 876 322,51</w:t>
            </w:r>
          </w:p>
        </w:tc>
        <w:tc>
          <w:tcPr>
            <w:tcW w:w="1691" w:type="dxa"/>
          </w:tcPr>
          <w:p w:rsidR="007E2B7A" w:rsidRPr="007E2B7A" w:rsidRDefault="007E2B7A" w:rsidP="00860F79">
            <w:pPr>
              <w:pStyle w:val="ConsPlusNormal"/>
              <w:jc w:val="center"/>
              <w:rPr>
                <w:rFonts w:ascii="Times New Roman" w:hAnsi="Times New Roman" w:cs="Times New Roman"/>
                <w:sz w:val="24"/>
                <w:szCs w:val="24"/>
              </w:rPr>
            </w:pPr>
            <w:r w:rsidRPr="007E2B7A">
              <w:rPr>
                <w:rFonts w:ascii="Times New Roman" w:hAnsi="Times New Roman" w:cs="Times New Roman"/>
                <w:sz w:val="24"/>
                <w:szCs w:val="24"/>
              </w:rPr>
              <w:t>63 582 577,30</w:t>
            </w:r>
          </w:p>
        </w:tc>
        <w:tc>
          <w:tcPr>
            <w:tcW w:w="1701" w:type="dxa"/>
          </w:tcPr>
          <w:p w:rsidR="007E2B7A" w:rsidRPr="007E2B7A" w:rsidRDefault="007E2B7A" w:rsidP="00860F79">
            <w:pPr>
              <w:pStyle w:val="ConsPlusNormal"/>
              <w:jc w:val="center"/>
              <w:rPr>
                <w:rFonts w:ascii="Times New Roman" w:hAnsi="Times New Roman" w:cs="Times New Roman"/>
                <w:sz w:val="24"/>
                <w:szCs w:val="24"/>
              </w:rPr>
            </w:pPr>
            <w:r w:rsidRPr="007E2B7A">
              <w:rPr>
                <w:rFonts w:ascii="Times New Roman" w:hAnsi="Times New Roman" w:cs="Times New Roman"/>
                <w:sz w:val="24"/>
                <w:szCs w:val="24"/>
              </w:rPr>
              <w:t>47 381 327,52</w:t>
            </w:r>
          </w:p>
        </w:tc>
        <w:tc>
          <w:tcPr>
            <w:tcW w:w="1778" w:type="dxa"/>
          </w:tcPr>
          <w:p w:rsidR="007E2B7A" w:rsidRPr="007E2B7A" w:rsidRDefault="007E2B7A" w:rsidP="00860F79">
            <w:pPr>
              <w:pStyle w:val="ConsPlusNormal"/>
              <w:jc w:val="center"/>
              <w:rPr>
                <w:rFonts w:ascii="Times New Roman" w:hAnsi="Times New Roman" w:cs="Times New Roman"/>
                <w:sz w:val="24"/>
                <w:szCs w:val="24"/>
              </w:rPr>
            </w:pPr>
            <w:r w:rsidRPr="007E2B7A">
              <w:rPr>
                <w:rFonts w:ascii="Times New Roman" w:hAnsi="Times New Roman" w:cs="Times New Roman"/>
                <w:sz w:val="24"/>
                <w:szCs w:val="24"/>
              </w:rPr>
              <w:t>38 912 417,69</w:t>
            </w:r>
          </w:p>
        </w:tc>
      </w:tr>
      <w:tr w:rsidR="007E2B7A" w:rsidRPr="009851D5" w:rsidTr="007E2B7A">
        <w:tc>
          <w:tcPr>
            <w:tcW w:w="2268" w:type="dxa"/>
          </w:tcPr>
          <w:p w:rsidR="007E2B7A" w:rsidRPr="009851D5" w:rsidRDefault="007E2B7A">
            <w:pPr>
              <w:pStyle w:val="ConsPlusNormal"/>
              <w:jc w:val="both"/>
              <w:rPr>
                <w:rFonts w:ascii="Times New Roman" w:hAnsi="Times New Roman" w:cs="Times New Roman"/>
                <w:sz w:val="24"/>
                <w:szCs w:val="24"/>
              </w:rPr>
            </w:pPr>
            <w:r w:rsidRPr="009851D5">
              <w:rPr>
                <w:rFonts w:ascii="Times New Roman" w:hAnsi="Times New Roman" w:cs="Times New Roman"/>
                <w:sz w:val="24"/>
                <w:szCs w:val="24"/>
              </w:rPr>
              <w:t>Областной бюджет</w:t>
            </w:r>
          </w:p>
        </w:tc>
        <w:tc>
          <w:tcPr>
            <w:tcW w:w="1632" w:type="dxa"/>
          </w:tcPr>
          <w:p w:rsidR="007E2B7A" w:rsidRPr="007E2B7A" w:rsidRDefault="007E2B7A" w:rsidP="00860F79">
            <w:pPr>
              <w:pStyle w:val="ConsPlusNormal"/>
              <w:jc w:val="center"/>
              <w:rPr>
                <w:rFonts w:ascii="Times New Roman" w:hAnsi="Times New Roman" w:cs="Times New Roman"/>
                <w:sz w:val="24"/>
                <w:szCs w:val="24"/>
              </w:rPr>
            </w:pPr>
            <w:r w:rsidRPr="007E2B7A">
              <w:rPr>
                <w:rFonts w:ascii="Times New Roman" w:hAnsi="Times New Roman" w:cs="Times New Roman"/>
                <w:sz w:val="24"/>
                <w:szCs w:val="24"/>
              </w:rPr>
              <w:t>487 538 742,00</w:t>
            </w:r>
          </w:p>
        </w:tc>
        <w:tc>
          <w:tcPr>
            <w:tcW w:w="1691" w:type="dxa"/>
          </w:tcPr>
          <w:p w:rsidR="007E2B7A" w:rsidRPr="007E2B7A" w:rsidRDefault="007E2B7A" w:rsidP="00860F79">
            <w:pPr>
              <w:pStyle w:val="ConsPlusNormal"/>
              <w:jc w:val="center"/>
              <w:rPr>
                <w:rFonts w:ascii="Times New Roman" w:hAnsi="Times New Roman" w:cs="Times New Roman"/>
                <w:sz w:val="24"/>
                <w:szCs w:val="24"/>
              </w:rPr>
            </w:pPr>
            <w:r w:rsidRPr="007E2B7A">
              <w:rPr>
                <w:rFonts w:ascii="Times New Roman" w:hAnsi="Times New Roman" w:cs="Times New Roman"/>
                <w:sz w:val="24"/>
                <w:szCs w:val="24"/>
              </w:rPr>
              <w:t>162 512 914,00</w:t>
            </w:r>
          </w:p>
        </w:tc>
        <w:tc>
          <w:tcPr>
            <w:tcW w:w="1701" w:type="dxa"/>
          </w:tcPr>
          <w:p w:rsidR="007E2B7A" w:rsidRPr="007E2B7A" w:rsidRDefault="007E2B7A" w:rsidP="00860F79">
            <w:pPr>
              <w:pStyle w:val="ConsPlusNormal"/>
              <w:jc w:val="center"/>
              <w:rPr>
                <w:rFonts w:ascii="Times New Roman" w:hAnsi="Times New Roman" w:cs="Times New Roman"/>
                <w:sz w:val="24"/>
                <w:szCs w:val="24"/>
              </w:rPr>
            </w:pPr>
            <w:r w:rsidRPr="007E2B7A">
              <w:rPr>
                <w:rFonts w:ascii="Times New Roman" w:hAnsi="Times New Roman" w:cs="Times New Roman"/>
                <w:sz w:val="24"/>
                <w:szCs w:val="24"/>
              </w:rPr>
              <w:t>162 512 914,00</w:t>
            </w:r>
          </w:p>
        </w:tc>
        <w:tc>
          <w:tcPr>
            <w:tcW w:w="1778" w:type="dxa"/>
          </w:tcPr>
          <w:p w:rsidR="007E2B7A" w:rsidRPr="007E2B7A" w:rsidRDefault="007E2B7A" w:rsidP="00860F79">
            <w:pPr>
              <w:pStyle w:val="ConsPlusNormal"/>
              <w:jc w:val="center"/>
              <w:rPr>
                <w:rFonts w:ascii="Times New Roman" w:hAnsi="Times New Roman" w:cs="Times New Roman"/>
                <w:sz w:val="24"/>
                <w:szCs w:val="24"/>
              </w:rPr>
            </w:pPr>
            <w:r w:rsidRPr="007E2B7A">
              <w:rPr>
                <w:rFonts w:ascii="Times New Roman" w:hAnsi="Times New Roman" w:cs="Times New Roman"/>
                <w:sz w:val="24"/>
                <w:szCs w:val="24"/>
              </w:rPr>
              <w:t>162 512 914,00</w:t>
            </w:r>
          </w:p>
        </w:tc>
      </w:tr>
    </w:tbl>
    <w:p w:rsidR="009851D5" w:rsidRPr="009851D5" w:rsidRDefault="009851D5">
      <w:pPr>
        <w:pStyle w:val="ConsPlusNormal"/>
        <w:ind w:firstLine="540"/>
        <w:jc w:val="both"/>
        <w:rPr>
          <w:rFonts w:ascii="Times New Roman" w:hAnsi="Times New Roman" w:cs="Times New Roman"/>
          <w:sz w:val="24"/>
          <w:szCs w:val="24"/>
        </w:rPr>
      </w:pPr>
    </w:p>
    <w:p w:rsidR="009851D5" w:rsidRPr="009851D5" w:rsidRDefault="00860F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009851D5" w:rsidRPr="009851D5">
        <w:rPr>
          <w:rFonts w:ascii="Times New Roman" w:hAnsi="Times New Roman" w:cs="Times New Roman"/>
          <w:sz w:val="24"/>
          <w:szCs w:val="24"/>
        </w:rPr>
        <w:t xml:space="preserve">тдел образования администрации </w:t>
      </w:r>
      <w:proofErr w:type="spellStart"/>
      <w:r w:rsidR="009851D5" w:rsidRPr="009851D5">
        <w:rPr>
          <w:rFonts w:ascii="Times New Roman" w:hAnsi="Times New Roman" w:cs="Times New Roman"/>
          <w:sz w:val="24"/>
          <w:szCs w:val="24"/>
        </w:rPr>
        <w:t>Суражского</w:t>
      </w:r>
      <w:proofErr w:type="spellEnd"/>
      <w:r w:rsidR="009851D5" w:rsidRPr="009851D5">
        <w:rPr>
          <w:rFonts w:ascii="Times New Roman" w:hAnsi="Times New Roman" w:cs="Times New Roman"/>
          <w:sz w:val="24"/>
          <w:szCs w:val="24"/>
        </w:rPr>
        <w:t xml:space="preserve"> района:</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организует и координирует процесс реализации программы. С учетом складывающейся ситуации вносит в установленном порядке предложения по уточнению мероприятий, обеспечивает контроль над целевым использованием средств;</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обеспечивает согласованные действия со всеми заинтересованными организациями по вопросам реализации программных мероприятий, целевому и эффективному использованию средств местного бюджета;</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вправе сокращать объем финансовых средств на реализацию мероприятий программы в случае сокращения лимитов бюджетных обязательств местного бюджета, выделенных отделу образования на реализацию программы развития образования Суражского района;</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lastRenderedPageBreak/>
        <w:t>- контролирует ход реализации программы;</w:t>
      </w:r>
    </w:p>
    <w:p w:rsidR="009851D5" w:rsidRPr="009851D5" w:rsidRDefault="009851D5">
      <w:pPr>
        <w:pStyle w:val="ConsPlusNormal"/>
        <w:spacing w:before="220"/>
        <w:ind w:firstLine="540"/>
        <w:jc w:val="both"/>
        <w:rPr>
          <w:rFonts w:ascii="Times New Roman" w:hAnsi="Times New Roman" w:cs="Times New Roman"/>
          <w:sz w:val="24"/>
          <w:szCs w:val="24"/>
        </w:rPr>
      </w:pPr>
      <w:r w:rsidRPr="009851D5">
        <w:rPr>
          <w:rFonts w:ascii="Times New Roman" w:hAnsi="Times New Roman" w:cs="Times New Roman"/>
          <w:sz w:val="24"/>
          <w:szCs w:val="24"/>
        </w:rPr>
        <w:t>- представляет в финансовое управление района отчеты о реализации программы.</w:t>
      </w:r>
    </w:p>
    <w:p w:rsidR="009851D5" w:rsidRPr="009851D5" w:rsidRDefault="009851D5">
      <w:pPr>
        <w:pStyle w:val="ConsPlusNormal"/>
        <w:ind w:firstLine="540"/>
        <w:jc w:val="both"/>
        <w:rPr>
          <w:rFonts w:ascii="Times New Roman" w:hAnsi="Times New Roman" w:cs="Times New Roman"/>
          <w:sz w:val="24"/>
          <w:szCs w:val="24"/>
        </w:rPr>
      </w:pPr>
    </w:p>
    <w:p w:rsidR="009851D5" w:rsidRPr="009851D5" w:rsidRDefault="009851D5">
      <w:pPr>
        <w:pStyle w:val="ConsPlusNormal"/>
        <w:jc w:val="center"/>
        <w:outlineLvl w:val="1"/>
        <w:rPr>
          <w:rFonts w:ascii="Times New Roman" w:hAnsi="Times New Roman" w:cs="Times New Roman"/>
          <w:sz w:val="24"/>
          <w:szCs w:val="24"/>
        </w:rPr>
      </w:pPr>
      <w:r w:rsidRPr="009851D5">
        <w:rPr>
          <w:rFonts w:ascii="Times New Roman" w:hAnsi="Times New Roman" w:cs="Times New Roman"/>
          <w:sz w:val="24"/>
          <w:szCs w:val="24"/>
        </w:rPr>
        <w:t>6. Целевые индикаторы (показатели)</w:t>
      </w:r>
    </w:p>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муниципальной программы развития образования</w:t>
      </w:r>
    </w:p>
    <w:p w:rsidR="009851D5" w:rsidRPr="009851D5" w:rsidRDefault="00DF7F52">
      <w:pPr>
        <w:pStyle w:val="ConsPlusNormal"/>
        <w:jc w:val="center"/>
        <w:rPr>
          <w:rFonts w:ascii="Times New Roman" w:hAnsi="Times New Roman" w:cs="Times New Roman"/>
          <w:sz w:val="24"/>
          <w:szCs w:val="24"/>
        </w:rPr>
      </w:pPr>
      <w:r>
        <w:rPr>
          <w:rFonts w:ascii="Times New Roman" w:hAnsi="Times New Roman" w:cs="Times New Roman"/>
          <w:sz w:val="24"/>
          <w:szCs w:val="24"/>
        </w:rPr>
        <w:t>Суражского района на 201</w:t>
      </w:r>
      <w:r w:rsidR="00EE5715">
        <w:rPr>
          <w:rFonts w:ascii="Times New Roman" w:hAnsi="Times New Roman" w:cs="Times New Roman"/>
          <w:sz w:val="24"/>
          <w:szCs w:val="24"/>
        </w:rPr>
        <w:t>9</w:t>
      </w:r>
      <w:r>
        <w:rPr>
          <w:rFonts w:ascii="Times New Roman" w:hAnsi="Times New Roman" w:cs="Times New Roman"/>
          <w:sz w:val="24"/>
          <w:szCs w:val="24"/>
        </w:rPr>
        <w:t xml:space="preserve"> - 202</w:t>
      </w:r>
      <w:r w:rsidR="00EE5715">
        <w:rPr>
          <w:rFonts w:ascii="Times New Roman" w:hAnsi="Times New Roman" w:cs="Times New Roman"/>
          <w:sz w:val="24"/>
          <w:szCs w:val="24"/>
        </w:rPr>
        <w:t>1</w:t>
      </w:r>
      <w:r w:rsidR="009851D5" w:rsidRPr="009851D5">
        <w:rPr>
          <w:rFonts w:ascii="Times New Roman" w:hAnsi="Times New Roman" w:cs="Times New Roman"/>
          <w:sz w:val="24"/>
          <w:szCs w:val="24"/>
        </w:rPr>
        <w:t>гг.</w:t>
      </w:r>
    </w:p>
    <w:p w:rsidR="009851D5" w:rsidRPr="009851D5" w:rsidRDefault="009851D5">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4896"/>
        <w:gridCol w:w="1134"/>
        <w:gridCol w:w="1134"/>
        <w:gridCol w:w="1134"/>
      </w:tblGrid>
      <w:tr w:rsidR="009851D5" w:rsidRPr="009851D5">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N</w:t>
            </w:r>
          </w:p>
        </w:tc>
        <w:tc>
          <w:tcPr>
            <w:tcW w:w="4896"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Целевые индикаторы программы</w:t>
            </w:r>
          </w:p>
        </w:tc>
        <w:tc>
          <w:tcPr>
            <w:tcW w:w="1134" w:type="dxa"/>
          </w:tcPr>
          <w:p w:rsidR="009851D5" w:rsidRPr="009851D5" w:rsidRDefault="00DF7F52"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201</w:t>
            </w:r>
            <w:r w:rsidR="00EE5715">
              <w:rPr>
                <w:rFonts w:ascii="Times New Roman" w:hAnsi="Times New Roman" w:cs="Times New Roman"/>
                <w:sz w:val="24"/>
                <w:szCs w:val="24"/>
              </w:rPr>
              <w:t>9</w:t>
            </w:r>
            <w:r w:rsidR="009851D5" w:rsidRPr="009851D5">
              <w:rPr>
                <w:rFonts w:ascii="Times New Roman" w:hAnsi="Times New Roman" w:cs="Times New Roman"/>
                <w:sz w:val="24"/>
                <w:szCs w:val="24"/>
              </w:rPr>
              <w:t xml:space="preserve"> г.</w:t>
            </w:r>
          </w:p>
        </w:tc>
        <w:tc>
          <w:tcPr>
            <w:tcW w:w="1134" w:type="dxa"/>
          </w:tcPr>
          <w:p w:rsidR="009851D5" w:rsidRPr="009851D5" w:rsidRDefault="00DF7F52"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20</w:t>
            </w:r>
            <w:r w:rsidR="00EE5715">
              <w:rPr>
                <w:rFonts w:ascii="Times New Roman" w:hAnsi="Times New Roman" w:cs="Times New Roman"/>
                <w:sz w:val="24"/>
                <w:szCs w:val="24"/>
              </w:rPr>
              <w:t>20</w:t>
            </w:r>
            <w:r w:rsidR="009851D5" w:rsidRPr="009851D5">
              <w:rPr>
                <w:rFonts w:ascii="Times New Roman" w:hAnsi="Times New Roman" w:cs="Times New Roman"/>
                <w:sz w:val="24"/>
                <w:szCs w:val="24"/>
              </w:rPr>
              <w:t xml:space="preserve"> г.</w:t>
            </w:r>
          </w:p>
        </w:tc>
        <w:tc>
          <w:tcPr>
            <w:tcW w:w="1134" w:type="dxa"/>
          </w:tcPr>
          <w:p w:rsidR="009851D5" w:rsidRPr="009851D5" w:rsidRDefault="00DF7F52"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202</w:t>
            </w:r>
            <w:r w:rsidR="00EE5715">
              <w:rPr>
                <w:rFonts w:ascii="Times New Roman" w:hAnsi="Times New Roman" w:cs="Times New Roman"/>
                <w:sz w:val="24"/>
                <w:szCs w:val="24"/>
              </w:rPr>
              <w:t>1</w:t>
            </w:r>
            <w:r w:rsidR="009851D5" w:rsidRPr="009851D5">
              <w:rPr>
                <w:rFonts w:ascii="Times New Roman" w:hAnsi="Times New Roman" w:cs="Times New Roman"/>
                <w:sz w:val="24"/>
                <w:szCs w:val="24"/>
              </w:rPr>
              <w:t xml:space="preserve"> г.</w:t>
            </w:r>
          </w:p>
        </w:tc>
      </w:tr>
      <w:tr w:rsidR="009851D5" w:rsidRPr="009851D5">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w:t>
            </w:r>
          </w:p>
        </w:tc>
        <w:tc>
          <w:tcPr>
            <w:tcW w:w="4896"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Уровень доступности общего образования в соответствии с современными стандартами для всех категорий граждан независимо от местожительства, социального и имущественного статуса и состояния здоровья, %</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99,9%</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99,9%</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99,9%</w:t>
            </w:r>
          </w:p>
        </w:tc>
      </w:tr>
      <w:tr w:rsidR="009851D5" w:rsidRPr="009851D5">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w:t>
            </w:r>
          </w:p>
        </w:tc>
        <w:tc>
          <w:tcPr>
            <w:tcW w:w="4896"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Количество учреждений, прошедших лицензирование и аккредитацию, %</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r>
      <w:tr w:rsidR="009851D5" w:rsidRPr="009851D5">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3</w:t>
            </w:r>
          </w:p>
        </w:tc>
        <w:tc>
          <w:tcPr>
            <w:tcW w:w="4896"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образовательных учреждений района, обеспечивающих предоставление определенного перечня муниципальных услуг в электронном виде</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r>
      <w:tr w:rsidR="009851D5" w:rsidRPr="009851D5">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4</w:t>
            </w:r>
          </w:p>
        </w:tc>
        <w:tc>
          <w:tcPr>
            <w:tcW w:w="4896"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Удовлетворение потребности населения услугами дошкольного образования по району детей в возрасте от 3 до 7 лет</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r>
      <w:tr w:rsidR="009851D5" w:rsidRPr="009851D5">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5</w:t>
            </w:r>
          </w:p>
        </w:tc>
        <w:tc>
          <w:tcPr>
            <w:tcW w:w="4896"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выпускников 11-х классов, сдавших единый государственный экзамен по обязательным предметам, %</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99,5%</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99,5%</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99,5%</w:t>
            </w:r>
          </w:p>
        </w:tc>
      </w:tr>
      <w:tr w:rsidR="009851D5" w:rsidRPr="009851D5">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6</w:t>
            </w:r>
          </w:p>
        </w:tc>
        <w:tc>
          <w:tcPr>
            <w:tcW w:w="4896"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выпускников 9-х классов общеобразовательных учреждений, прошедших государственную (итоговую) аттестацию по новой форме, %</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97%</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97%</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97%</w:t>
            </w:r>
          </w:p>
        </w:tc>
      </w:tr>
      <w:tr w:rsidR="009851D5" w:rsidRPr="009851D5">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7</w:t>
            </w:r>
          </w:p>
        </w:tc>
        <w:tc>
          <w:tcPr>
            <w:tcW w:w="4896"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 xml:space="preserve">Доля учащихся, получающих образование в соответствии с </w:t>
            </w:r>
            <w:proofErr w:type="gramStart"/>
            <w:r w:rsidRPr="009851D5">
              <w:rPr>
                <w:rFonts w:ascii="Times New Roman" w:hAnsi="Times New Roman" w:cs="Times New Roman"/>
                <w:sz w:val="24"/>
                <w:szCs w:val="24"/>
              </w:rPr>
              <w:t>новыми</w:t>
            </w:r>
            <w:proofErr w:type="gramEnd"/>
            <w:r w:rsidRPr="009851D5">
              <w:rPr>
                <w:rFonts w:ascii="Times New Roman" w:hAnsi="Times New Roman" w:cs="Times New Roman"/>
                <w:sz w:val="24"/>
                <w:szCs w:val="24"/>
              </w:rPr>
              <w:t xml:space="preserve"> ФГОС</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не менее 71,25%</w:t>
            </w:r>
          </w:p>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 xml:space="preserve">(1 - 7-й </w:t>
            </w:r>
            <w:proofErr w:type="spellStart"/>
            <w:r w:rsidRPr="009851D5">
              <w:rPr>
                <w:rFonts w:ascii="Times New Roman" w:hAnsi="Times New Roman" w:cs="Times New Roman"/>
                <w:sz w:val="24"/>
                <w:szCs w:val="24"/>
              </w:rPr>
              <w:t>кл</w:t>
            </w:r>
            <w:proofErr w:type="spellEnd"/>
            <w:r w:rsidRPr="009851D5">
              <w:rPr>
                <w:rFonts w:ascii="Times New Roman" w:hAnsi="Times New Roman" w:cs="Times New Roman"/>
                <w:sz w:val="24"/>
                <w:szCs w:val="24"/>
              </w:rPr>
              <w:t>.)</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 xml:space="preserve">не менее 84,6% (1 - 8-й </w:t>
            </w:r>
            <w:proofErr w:type="spellStart"/>
            <w:r w:rsidRPr="009851D5">
              <w:rPr>
                <w:rFonts w:ascii="Times New Roman" w:hAnsi="Times New Roman" w:cs="Times New Roman"/>
                <w:sz w:val="24"/>
                <w:szCs w:val="24"/>
              </w:rPr>
              <w:t>кл</w:t>
            </w:r>
            <w:proofErr w:type="spellEnd"/>
            <w:r w:rsidRPr="009851D5">
              <w:rPr>
                <w:rFonts w:ascii="Times New Roman" w:hAnsi="Times New Roman" w:cs="Times New Roman"/>
                <w:sz w:val="24"/>
                <w:szCs w:val="24"/>
              </w:rPr>
              <w:t>.)</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не менее 93,1%</w:t>
            </w:r>
          </w:p>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(1 - 9-й класс)</w:t>
            </w:r>
          </w:p>
        </w:tc>
      </w:tr>
      <w:tr w:rsidR="009851D5" w:rsidRPr="009851D5">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8</w:t>
            </w:r>
          </w:p>
        </w:tc>
        <w:tc>
          <w:tcPr>
            <w:tcW w:w="4896"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 xml:space="preserve">Доля обучающихся, занимающихся в одну смену, в общей </w:t>
            </w:r>
            <w:proofErr w:type="gramStart"/>
            <w:r w:rsidRPr="009851D5">
              <w:rPr>
                <w:rFonts w:ascii="Times New Roman" w:hAnsi="Times New Roman" w:cs="Times New Roman"/>
                <w:sz w:val="24"/>
                <w:szCs w:val="24"/>
              </w:rPr>
              <w:t>численности</w:t>
            </w:r>
            <w:proofErr w:type="gramEnd"/>
            <w:r w:rsidRPr="009851D5">
              <w:rPr>
                <w:rFonts w:ascii="Times New Roman" w:hAnsi="Times New Roman" w:cs="Times New Roman"/>
                <w:sz w:val="24"/>
                <w:szCs w:val="24"/>
              </w:rPr>
              <w:t xml:space="preserve"> обучающихся в общеобразовательных организациях, %</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не менее 85,2%</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не менее 85,4%</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не менее 86%</w:t>
            </w:r>
          </w:p>
        </w:tc>
      </w:tr>
      <w:tr w:rsidR="009851D5" w:rsidRPr="009851D5">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9</w:t>
            </w:r>
          </w:p>
        </w:tc>
        <w:tc>
          <w:tcPr>
            <w:tcW w:w="4896" w:type="dxa"/>
            <w:vAlign w:val="center"/>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общеобразовательных организаций, в которых созданы условия для инклюзивного образования детей-инвалидов</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не менее 31%</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не менее 39%</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не менее 39%</w:t>
            </w:r>
          </w:p>
        </w:tc>
      </w:tr>
      <w:tr w:rsidR="009851D5" w:rsidRPr="009851D5">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w:t>
            </w:r>
          </w:p>
        </w:tc>
        <w:tc>
          <w:tcPr>
            <w:tcW w:w="4896"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учащихся, охваченных услугами дополнительного образования</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64,3%</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65,5%</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65,5%</w:t>
            </w:r>
          </w:p>
        </w:tc>
      </w:tr>
      <w:tr w:rsidR="009851D5" w:rsidRPr="009851D5">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lastRenderedPageBreak/>
              <w:t>11</w:t>
            </w:r>
          </w:p>
        </w:tc>
        <w:tc>
          <w:tcPr>
            <w:tcW w:w="4896"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учащихся, охваченных услугами дополнительного образования, участвующих в мероприятиях и конкурсах различного уровня</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80%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85%</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85%</w:t>
            </w:r>
          </w:p>
        </w:tc>
      </w:tr>
      <w:tr w:rsidR="009851D5" w:rsidRPr="009851D5">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12</w:t>
            </w:r>
          </w:p>
        </w:tc>
        <w:tc>
          <w:tcPr>
            <w:tcW w:w="4896"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учащихся, ставших призерами мероприятий и соревнований различного уровня</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11%</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12%</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13%</w:t>
            </w:r>
          </w:p>
        </w:tc>
      </w:tr>
      <w:tr w:rsidR="009851D5" w:rsidRPr="009851D5">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13</w:t>
            </w:r>
          </w:p>
        </w:tc>
        <w:tc>
          <w:tcPr>
            <w:tcW w:w="4896"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Количество обучающихся в муниципальных образовательных учреждениях на 1 компьютер, человек</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7</w:t>
            </w:r>
          </w:p>
        </w:tc>
        <w:tc>
          <w:tcPr>
            <w:tcW w:w="1134" w:type="dxa"/>
          </w:tcPr>
          <w:p w:rsidR="009851D5" w:rsidRPr="009851D5" w:rsidRDefault="00DF7F52">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9851D5" w:rsidRPr="009851D5" w:rsidRDefault="00DF7F52">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9851D5" w:rsidRPr="009851D5">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14</w:t>
            </w:r>
          </w:p>
        </w:tc>
        <w:tc>
          <w:tcPr>
            <w:tcW w:w="4896"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педагогических работников, охваченных процессами переподготовки и повышения квалификации преподавательского и управленческого корпуса системы дошкольного и общего образования</w:t>
            </w:r>
          </w:p>
        </w:tc>
        <w:tc>
          <w:tcPr>
            <w:tcW w:w="1134" w:type="dxa"/>
          </w:tcPr>
          <w:p w:rsidR="009851D5" w:rsidRPr="009851D5" w:rsidRDefault="00DF7F52">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 80</w:t>
            </w:r>
            <w:r w:rsidR="009851D5" w:rsidRPr="009851D5">
              <w:rPr>
                <w:rFonts w:ascii="Times New Roman" w:hAnsi="Times New Roman" w:cs="Times New Roman"/>
                <w:sz w:val="24"/>
                <w:szCs w:val="24"/>
              </w:rPr>
              <w:t>%</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не менее 20%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не менее 20%</w:t>
            </w:r>
          </w:p>
        </w:tc>
      </w:tr>
      <w:tr w:rsidR="009851D5" w:rsidRPr="009851D5">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15</w:t>
            </w:r>
          </w:p>
        </w:tc>
        <w:tc>
          <w:tcPr>
            <w:tcW w:w="4896"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педагогических работников, прошедших аттестацию, %</w:t>
            </w:r>
          </w:p>
        </w:tc>
        <w:tc>
          <w:tcPr>
            <w:tcW w:w="1134" w:type="dxa"/>
          </w:tcPr>
          <w:p w:rsidR="009851D5" w:rsidRPr="009851D5" w:rsidRDefault="00DF7F52">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 97</w:t>
            </w:r>
            <w:r w:rsidR="009851D5" w:rsidRPr="009851D5">
              <w:rPr>
                <w:rFonts w:ascii="Times New Roman" w:hAnsi="Times New Roman" w:cs="Times New Roman"/>
                <w:sz w:val="24"/>
                <w:szCs w:val="24"/>
              </w:rPr>
              <w:t>%</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не менее 20%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не менее 20%</w:t>
            </w:r>
          </w:p>
        </w:tc>
      </w:tr>
      <w:tr w:rsidR="009851D5" w:rsidRPr="009851D5">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16</w:t>
            </w:r>
          </w:p>
        </w:tc>
        <w:tc>
          <w:tcPr>
            <w:tcW w:w="4896"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учителей, эффективно использующих образовательные технологии (в том числе информационные коммуникационные технологии) в профессиональной деятельности, %</w:t>
            </w:r>
          </w:p>
        </w:tc>
        <w:tc>
          <w:tcPr>
            <w:tcW w:w="1134" w:type="dxa"/>
          </w:tcPr>
          <w:p w:rsidR="009851D5" w:rsidRPr="009851D5" w:rsidRDefault="00DF7F52">
            <w:pPr>
              <w:pStyle w:val="ConsPlusNormal"/>
              <w:jc w:val="center"/>
              <w:rPr>
                <w:rFonts w:ascii="Times New Roman" w:hAnsi="Times New Roman" w:cs="Times New Roman"/>
                <w:sz w:val="24"/>
                <w:szCs w:val="24"/>
              </w:rPr>
            </w:pPr>
            <w:r>
              <w:rPr>
                <w:rFonts w:ascii="Times New Roman" w:hAnsi="Times New Roman" w:cs="Times New Roman"/>
                <w:sz w:val="24"/>
                <w:szCs w:val="24"/>
              </w:rPr>
              <w:t>100</w:t>
            </w:r>
            <w:r w:rsidR="009851D5" w:rsidRPr="009851D5">
              <w:rPr>
                <w:rFonts w:ascii="Times New Roman" w:hAnsi="Times New Roman" w:cs="Times New Roman"/>
                <w:sz w:val="24"/>
                <w:szCs w:val="24"/>
              </w:rPr>
              <w:t>%</w:t>
            </w:r>
          </w:p>
        </w:tc>
        <w:tc>
          <w:tcPr>
            <w:tcW w:w="1134" w:type="dxa"/>
          </w:tcPr>
          <w:p w:rsidR="009851D5" w:rsidRPr="009851D5" w:rsidRDefault="00DF7F52">
            <w:pPr>
              <w:pStyle w:val="ConsPlusNormal"/>
              <w:jc w:val="center"/>
              <w:rPr>
                <w:rFonts w:ascii="Times New Roman" w:hAnsi="Times New Roman" w:cs="Times New Roman"/>
                <w:sz w:val="24"/>
                <w:szCs w:val="24"/>
              </w:rPr>
            </w:pPr>
            <w:r>
              <w:rPr>
                <w:rFonts w:ascii="Times New Roman" w:hAnsi="Times New Roman" w:cs="Times New Roman"/>
                <w:sz w:val="24"/>
                <w:szCs w:val="24"/>
              </w:rPr>
              <w:t>100</w:t>
            </w:r>
            <w:r w:rsidR="009851D5" w:rsidRPr="009851D5">
              <w:rPr>
                <w:rFonts w:ascii="Times New Roman" w:hAnsi="Times New Roman" w:cs="Times New Roman"/>
                <w:sz w:val="24"/>
                <w:szCs w:val="24"/>
              </w:rPr>
              <w:t>%</w:t>
            </w:r>
          </w:p>
        </w:tc>
        <w:tc>
          <w:tcPr>
            <w:tcW w:w="1134" w:type="dxa"/>
          </w:tcPr>
          <w:p w:rsidR="009851D5" w:rsidRPr="009851D5" w:rsidRDefault="00DF7F52">
            <w:pPr>
              <w:pStyle w:val="ConsPlusNormal"/>
              <w:jc w:val="center"/>
              <w:rPr>
                <w:rFonts w:ascii="Times New Roman" w:hAnsi="Times New Roman" w:cs="Times New Roman"/>
                <w:sz w:val="24"/>
                <w:szCs w:val="24"/>
              </w:rPr>
            </w:pPr>
            <w:r>
              <w:rPr>
                <w:rFonts w:ascii="Times New Roman" w:hAnsi="Times New Roman" w:cs="Times New Roman"/>
                <w:sz w:val="24"/>
                <w:szCs w:val="24"/>
              </w:rPr>
              <w:t>100</w:t>
            </w:r>
            <w:r w:rsidR="009851D5" w:rsidRPr="009851D5">
              <w:rPr>
                <w:rFonts w:ascii="Times New Roman" w:hAnsi="Times New Roman" w:cs="Times New Roman"/>
                <w:sz w:val="24"/>
                <w:szCs w:val="24"/>
              </w:rPr>
              <w:t>%</w:t>
            </w:r>
          </w:p>
        </w:tc>
      </w:tr>
      <w:tr w:rsidR="009851D5" w:rsidRPr="009851D5">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17</w:t>
            </w:r>
          </w:p>
        </w:tc>
        <w:tc>
          <w:tcPr>
            <w:tcW w:w="4896"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образовательных учреждений, оборудованных АПС и средствами пожаротушения, %</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r>
      <w:tr w:rsidR="009851D5" w:rsidRPr="009851D5">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18</w:t>
            </w:r>
          </w:p>
        </w:tc>
        <w:tc>
          <w:tcPr>
            <w:tcW w:w="4896"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образовательных учреждений, обеспечивающих организацию безопасных условий учебно-воспитательного процесса, %</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r>
      <w:tr w:rsidR="009851D5" w:rsidRPr="009851D5">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19</w:t>
            </w:r>
          </w:p>
        </w:tc>
        <w:tc>
          <w:tcPr>
            <w:tcW w:w="4896"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образовательных учреждений, соответствующих санитарно-гигиеническим требованиям для обеспечения образовательного процесса, %</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r>
      <w:tr w:rsidR="009851D5" w:rsidRPr="009851D5">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20</w:t>
            </w:r>
          </w:p>
        </w:tc>
        <w:tc>
          <w:tcPr>
            <w:tcW w:w="4896"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образовательных учреждений, оснащенных кнопкой экстренного вызова, %</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r>
      <w:tr w:rsidR="009851D5" w:rsidRPr="009851D5">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21</w:t>
            </w:r>
          </w:p>
        </w:tc>
        <w:tc>
          <w:tcPr>
            <w:tcW w:w="4896"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 xml:space="preserve">Доля образовательных учреждений, оборудованных системой </w:t>
            </w:r>
            <w:proofErr w:type="gramStart"/>
            <w:r w:rsidRPr="009851D5">
              <w:rPr>
                <w:rFonts w:ascii="Times New Roman" w:hAnsi="Times New Roman" w:cs="Times New Roman"/>
                <w:sz w:val="24"/>
                <w:szCs w:val="24"/>
              </w:rPr>
              <w:t>дистанционного</w:t>
            </w:r>
            <w:proofErr w:type="gramEnd"/>
            <w:r w:rsidRPr="009851D5">
              <w:rPr>
                <w:rFonts w:ascii="Times New Roman" w:hAnsi="Times New Roman" w:cs="Times New Roman"/>
                <w:sz w:val="24"/>
                <w:szCs w:val="24"/>
              </w:rPr>
              <w:t xml:space="preserve"> </w:t>
            </w:r>
            <w:proofErr w:type="spellStart"/>
            <w:r w:rsidRPr="009851D5">
              <w:rPr>
                <w:rFonts w:ascii="Times New Roman" w:hAnsi="Times New Roman" w:cs="Times New Roman"/>
                <w:sz w:val="24"/>
                <w:szCs w:val="24"/>
              </w:rPr>
              <w:t>радиомониторинга</w:t>
            </w:r>
            <w:proofErr w:type="spellEnd"/>
            <w:r w:rsidRPr="009851D5">
              <w:rPr>
                <w:rFonts w:ascii="Times New Roman" w:hAnsi="Times New Roman" w:cs="Times New Roman"/>
                <w:sz w:val="24"/>
                <w:szCs w:val="24"/>
              </w:rPr>
              <w:t>, %</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r>
      <w:tr w:rsidR="009851D5" w:rsidRPr="009851D5">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22</w:t>
            </w:r>
          </w:p>
        </w:tc>
        <w:tc>
          <w:tcPr>
            <w:tcW w:w="4896"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образовательных учреждений, оборудованных системой видеонаблюдения, %</w:t>
            </w:r>
          </w:p>
        </w:tc>
        <w:tc>
          <w:tcPr>
            <w:tcW w:w="1134" w:type="dxa"/>
          </w:tcPr>
          <w:p w:rsidR="009851D5" w:rsidRPr="009851D5" w:rsidRDefault="00DF7F52">
            <w:pPr>
              <w:pStyle w:val="ConsPlusNormal"/>
              <w:jc w:val="center"/>
              <w:rPr>
                <w:rFonts w:ascii="Times New Roman" w:hAnsi="Times New Roman" w:cs="Times New Roman"/>
                <w:sz w:val="24"/>
                <w:szCs w:val="24"/>
              </w:rPr>
            </w:pPr>
            <w:r>
              <w:rPr>
                <w:rFonts w:ascii="Times New Roman" w:hAnsi="Times New Roman" w:cs="Times New Roman"/>
                <w:sz w:val="24"/>
                <w:szCs w:val="24"/>
              </w:rPr>
              <w:t>50</w:t>
            </w:r>
            <w:r w:rsidR="009851D5" w:rsidRPr="009851D5">
              <w:rPr>
                <w:rFonts w:ascii="Times New Roman" w:hAnsi="Times New Roman" w:cs="Times New Roman"/>
                <w:sz w:val="24"/>
                <w:szCs w:val="24"/>
              </w:rPr>
              <w:t>%</w:t>
            </w:r>
          </w:p>
        </w:tc>
        <w:tc>
          <w:tcPr>
            <w:tcW w:w="1134" w:type="dxa"/>
          </w:tcPr>
          <w:p w:rsidR="009851D5" w:rsidRPr="009851D5" w:rsidRDefault="00DF7F52">
            <w:pPr>
              <w:pStyle w:val="ConsPlusNormal"/>
              <w:jc w:val="center"/>
              <w:rPr>
                <w:rFonts w:ascii="Times New Roman" w:hAnsi="Times New Roman" w:cs="Times New Roman"/>
                <w:sz w:val="24"/>
                <w:szCs w:val="24"/>
              </w:rPr>
            </w:pPr>
            <w:r>
              <w:rPr>
                <w:rFonts w:ascii="Times New Roman" w:hAnsi="Times New Roman" w:cs="Times New Roman"/>
                <w:sz w:val="24"/>
                <w:szCs w:val="24"/>
              </w:rPr>
              <w:t>70</w:t>
            </w:r>
            <w:r w:rsidR="009851D5" w:rsidRPr="009851D5">
              <w:rPr>
                <w:rFonts w:ascii="Times New Roman" w:hAnsi="Times New Roman" w:cs="Times New Roman"/>
                <w:sz w:val="24"/>
                <w:szCs w:val="24"/>
              </w:rPr>
              <w:t>%</w:t>
            </w:r>
          </w:p>
        </w:tc>
        <w:tc>
          <w:tcPr>
            <w:tcW w:w="1134" w:type="dxa"/>
          </w:tcPr>
          <w:p w:rsidR="009851D5" w:rsidRPr="009851D5" w:rsidRDefault="00DF7F52">
            <w:pPr>
              <w:pStyle w:val="ConsPlusNormal"/>
              <w:jc w:val="center"/>
              <w:rPr>
                <w:rFonts w:ascii="Times New Roman" w:hAnsi="Times New Roman" w:cs="Times New Roman"/>
                <w:sz w:val="24"/>
                <w:szCs w:val="24"/>
              </w:rPr>
            </w:pPr>
            <w:r>
              <w:rPr>
                <w:rFonts w:ascii="Times New Roman" w:hAnsi="Times New Roman" w:cs="Times New Roman"/>
                <w:sz w:val="24"/>
                <w:szCs w:val="24"/>
              </w:rPr>
              <w:t>80</w:t>
            </w:r>
            <w:r w:rsidR="009851D5" w:rsidRPr="009851D5">
              <w:rPr>
                <w:rFonts w:ascii="Times New Roman" w:hAnsi="Times New Roman" w:cs="Times New Roman"/>
                <w:sz w:val="24"/>
                <w:szCs w:val="24"/>
              </w:rPr>
              <w:t>%</w:t>
            </w:r>
          </w:p>
        </w:tc>
      </w:tr>
      <w:tr w:rsidR="009851D5" w:rsidRPr="009851D5">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23</w:t>
            </w:r>
          </w:p>
        </w:tc>
        <w:tc>
          <w:tcPr>
            <w:tcW w:w="4896"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ОУ, реализующих план мероприятий по профилактике детского дорожно-</w:t>
            </w:r>
            <w:r w:rsidRPr="009851D5">
              <w:rPr>
                <w:rFonts w:ascii="Times New Roman" w:hAnsi="Times New Roman" w:cs="Times New Roman"/>
                <w:sz w:val="24"/>
                <w:szCs w:val="24"/>
              </w:rPr>
              <w:lastRenderedPageBreak/>
              <w:t>транспортного травматизма и безопасности дорожного движения, %</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lastRenderedPageBreak/>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r>
      <w:tr w:rsidR="009851D5" w:rsidRPr="009851D5">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lastRenderedPageBreak/>
              <w:t>24</w:t>
            </w:r>
          </w:p>
        </w:tc>
        <w:tc>
          <w:tcPr>
            <w:tcW w:w="4896"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ОУ, реализующих план мероприятий по профилактике злоупотребления наркотиками и их незаконному обороту, %</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r>
      <w:tr w:rsidR="009851D5" w:rsidRPr="009851D5">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25</w:t>
            </w:r>
          </w:p>
        </w:tc>
        <w:tc>
          <w:tcPr>
            <w:tcW w:w="4896"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ОУ, в которых не имеется учащихся, состоящих на учете в наркологическом диспансере, %</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r>
      <w:tr w:rsidR="009851D5" w:rsidRPr="009851D5">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26</w:t>
            </w:r>
          </w:p>
        </w:tc>
        <w:tc>
          <w:tcPr>
            <w:tcW w:w="4896"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детей, попавших в трудную жизненную ситуацию, охваченных профилактическими мероприятиями, %</w:t>
            </w:r>
          </w:p>
        </w:tc>
        <w:tc>
          <w:tcPr>
            <w:tcW w:w="1134" w:type="dxa"/>
          </w:tcPr>
          <w:p w:rsidR="009851D5" w:rsidRPr="009851D5" w:rsidRDefault="00DF7F52">
            <w:pPr>
              <w:pStyle w:val="ConsPlusNormal"/>
              <w:jc w:val="center"/>
              <w:rPr>
                <w:rFonts w:ascii="Times New Roman" w:hAnsi="Times New Roman" w:cs="Times New Roman"/>
                <w:sz w:val="24"/>
                <w:szCs w:val="24"/>
              </w:rPr>
            </w:pPr>
            <w:r>
              <w:rPr>
                <w:rFonts w:ascii="Times New Roman" w:hAnsi="Times New Roman" w:cs="Times New Roman"/>
                <w:sz w:val="24"/>
                <w:szCs w:val="24"/>
              </w:rPr>
              <w:t>100</w:t>
            </w:r>
            <w:r w:rsidR="009851D5" w:rsidRPr="009851D5">
              <w:rPr>
                <w:rFonts w:ascii="Times New Roman" w:hAnsi="Times New Roman" w:cs="Times New Roman"/>
                <w:sz w:val="24"/>
                <w:szCs w:val="24"/>
              </w:rPr>
              <w:t>%</w:t>
            </w:r>
          </w:p>
        </w:tc>
        <w:tc>
          <w:tcPr>
            <w:tcW w:w="1134" w:type="dxa"/>
          </w:tcPr>
          <w:p w:rsidR="009851D5" w:rsidRPr="009851D5" w:rsidRDefault="00DF7F52">
            <w:pPr>
              <w:pStyle w:val="ConsPlusNormal"/>
              <w:jc w:val="center"/>
              <w:rPr>
                <w:rFonts w:ascii="Times New Roman" w:hAnsi="Times New Roman" w:cs="Times New Roman"/>
                <w:sz w:val="24"/>
                <w:szCs w:val="24"/>
              </w:rPr>
            </w:pPr>
            <w:r>
              <w:rPr>
                <w:rFonts w:ascii="Times New Roman" w:hAnsi="Times New Roman" w:cs="Times New Roman"/>
                <w:sz w:val="24"/>
                <w:szCs w:val="24"/>
              </w:rPr>
              <w:t>100</w:t>
            </w:r>
            <w:r w:rsidR="009851D5" w:rsidRPr="009851D5">
              <w:rPr>
                <w:rFonts w:ascii="Times New Roman" w:hAnsi="Times New Roman" w:cs="Times New Roman"/>
                <w:sz w:val="24"/>
                <w:szCs w:val="24"/>
              </w:rPr>
              <w:t>%</w:t>
            </w:r>
          </w:p>
        </w:tc>
        <w:tc>
          <w:tcPr>
            <w:tcW w:w="1134" w:type="dxa"/>
          </w:tcPr>
          <w:p w:rsidR="009851D5" w:rsidRPr="009851D5" w:rsidRDefault="00DF7F52">
            <w:pPr>
              <w:pStyle w:val="ConsPlusNormal"/>
              <w:jc w:val="center"/>
              <w:rPr>
                <w:rFonts w:ascii="Times New Roman" w:hAnsi="Times New Roman" w:cs="Times New Roman"/>
                <w:sz w:val="24"/>
                <w:szCs w:val="24"/>
              </w:rPr>
            </w:pPr>
            <w:r>
              <w:rPr>
                <w:rFonts w:ascii="Times New Roman" w:hAnsi="Times New Roman" w:cs="Times New Roman"/>
                <w:sz w:val="24"/>
                <w:szCs w:val="24"/>
              </w:rPr>
              <w:t>100</w:t>
            </w:r>
            <w:r w:rsidR="009851D5" w:rsidRPr="009851D5">
              <w:rPr>
                <w:rFonts w:ascii="Times New Roman" w:hAnsi="Times New Roman" w:cs="Times New Roman"/>
                <w:sz w:val="24"/>
                <w:szCs w:val="24"/>
              </w:rPr>
              <w:t>%</w:t>
            </w:r>
          </w:p>
        </w:tc>
      </w:tr>
      <w:tr w:rsidR="009851D5" w:rsidRPr="009851D5">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27</w:t>
            </w:r>
          </w:p>
        </w:tc>
        <w:tc>
          <w:tcPr>
            <w:tcW w:w="4896"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вовлечения учащихся ОУ в спортивно-массовые мероприятия различного уровня, %</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90%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90%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90%</w:t>
            </w:r>
          </w:p>
        </w:tc>
      </w:tr>
      <w:tr w:rsidR="009851D5" w:rsidRPr="009851D5">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28</w:t>
            </w:r>
          </w:p>
        </w:tc>
        <w:tc>
          <w:tcPr>
            <w:tcW w:w="4896"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ОУ, участвующих в мониторингах, %</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r>
      <w:tr w:rsidR="009851D5" w:rsidRPr="009851D5">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29</w:t>
            </w:r>
          </w:p>
        </w:tc>
        <w:tc>
          <w:tcPr>
            <w:tcW w:w="4896"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освоения средств, выделяемых на выполнение мероприятий учреждениями, обеспечивающими оказание услуг в сфере образования, %</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r>
      <w:tr w:rsidR="009851D5" w:rsidRPr="009851D5">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30</w:t>
            </w:r>
          </w:p>
        </w:tc>
        <w:tc>
          <w:tcPr>
            <w:tcW w:w="4896"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учащихся, заявленных на обеспечение горячим питанием, %</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r>
      <w:tr w:rsidR="009851D5" w:rsidRPr="009851D5">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31</w:t>
            </w:r>
          </w:p>
        </w:tc>
        <w:tc>
          <w:tcPr>
            <w:tcW w:w="4896"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детей, охваченных отдыхом в пришкольных летних оздоровительных лагерях в соответствии с субсидией</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r>
      <w:tr w:rsidR="009851D5" w:rsidRPr="009851D5">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32</w:t>
            </w:r>
          </w:p>
        </w:tc>
        <w:tc>
          <w:tcPr>
            <w:tcW w:w="4896"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учащихся, охваченных деятельностью детско-юношеских спортивных школ, %</w:t>
            </w:r>
          </w:p>
        </w:tc>
        <w:tc>
          <w:tcPr>
            <w:tcW w:w="1134" w:type="dxa"/>
          </w:tcPr>
          <w:p w:rsidR="009851D5" w:rsidRPr="009851D5" w:rsidRDefault="00DF7F52">
            <w:pPr>
              <w:pStyle w:val="ConsPlusNormal"/>
              <w:jc w:val="center"/>
              <w:rPr>
                <w:rFonts w:ascii="Times New Roman" w:hAnsi="Times New Roman" w:cs="Times New Roman"/>
                <w:sz w:val="24"/>
                <w:szCs w:val="24"/>
              </w:rPr>
            </w:pPr>
            <w:r>
              <w:rPr>
                <w:rFonts w:ascii="Times New Roman" w:hAnsi="Times New Roman" w:cs="Times New Roman"/>
                <w:sz w:val="24"/>
                <w:szCs w:val="24"/>
              </w:rPr>
              <w:t>14</w:t>
            </w:r>
            <w:r w:rsidR="009851D5" w:rsidRPr="009851D5">
              <w:rPr>
                <w:rFonts w:ascii="Times New Roman" w:hAnsi="Times New Roman" w:cs="Times New Roman"/>
                <w:sz w:val="24"/>
                <w:szCs w:val="24"/>
              </w:rPr>
              <w:t>%</w:t>
            </w:r>
          </w:p>
        </w:tc>
        <w:tc>
          <w:tcPr>
            <w:tcW w:w="1134" w:type="dxa"/>
          </w:tcPr>
          <w:p w:rsidR="009851D5" w:rsidRPr="009851D5" w:rsidRDefault="00DF7F52">
            <w:pPr>
              <w:pStyle w:val="ConsPlusNormal"/>
              <w:jc w:val="center"/>
              <w:rPr>
                <w:rFonts w:ascii="Times New Roman" w:hAnsi="Times New Roman" w:cs="Times New Roman"/>
                <w:sz w:val="24"/>
                <w:szCs w:val="24"/>
              </w:rPr>
            </w:pPr>
            <w:r>
              <w:rPr>
                <w:rFonts w:ascii="Times New Roman" w:hAnsi="Times New Roman" w:cs="Times New Roman"/>
                <w:sz w:val="24"/>
                <w:szCs w:val="24"/>
              </w:rPr>
              <w:t>16</w:t>
            </w:r>
            <w:r w:rsidR="009851D5" w:rsidRPr="009851D5">
              <w:rPr>
                <w:rFonts w:ascii="Times New Roman" w:hAnsi="Times New Roman" w:cs="Times New Roman"/>
                <w:sz w:val="24"/>
                <w:szCs w:val="24"/>
              </w:rPr>
              <w:t>%</w:t>
            </w:r>
          </w:p>
        </w:tc>
        <w:tc>
          <w:tcPr>
            <w:tcW w:w="1134" w:type="dxa"/>
          </w:tcPr>
          <w:p w:rsidR="009851D5" w:rsidRPr="009851D5" w:rsidRDefault="00DF7F52">
            <w:pPr>
              <w:pStyle w:val="ConsPlusNormal"/>
              <w:jc w:val="center"/>
              <w:rPr>
                <w:rFonts w:ascii="Times New Roman" w:hAnsi="Times New Roman" w:cs="Times New Roman"/>
                <w:sz w:val="24"/>
                <w:szCs w:val="24"/>
              </w:rPr>
            </w:pPr>
            <w:r>
              <w:rPr>
                <w:rFonts w:ascii="Times New Roman" w:hAnsi="Times New Roman" w:cs="Times New Roman"/>
                <w:sz w:val="24"/>
                <w:szCs w:val="24"/>
              </w:rPr>
              <w:t>18</w:t>
            </w:r>
            <w:r w:rsidR="009851D5" w:rsidRPr="009851D5">
              <w:rPr>
                <w:rFonts w:ascii="Times New Roman" w:hAnsi="Times New Roman" w:cs="Times New Roman"/>
                <w:sz w:val="24"/>
                <w:szCs w:val="24"/>
              </w:rPr>
              <w:t>%</w:t>
            </w:r>
          </w:p>
        </w:tc>
      </w:tr>
      <w:tr w:rsidR="009851D5" w:rsidRPr="009851D5">
        <w:tc>
          <w:tcPr>
            <w:tcW w:w="56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33</w:t>
            </w:r>
          </w:p>
        </w:tc>
        <w:tc>
          <w:tcPr>
            <w:tcW w:w="4896"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воспитанников спортивных школ, участвующих в мероприятиях и соревнованиях различного уровня, %</w:t>
            </w:r>
          </w:p>
        </w:tc>
        <w:tc>
          <w:tcPr>
            <w:tcW w:w="1134"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100</w:t>
            </w:r>
            <w:r w:rsidR="009851D5" w:rsidRPr="009851D5">
              <w:rPr>
                <w:rFonts w:ascii="Times New Roman" w:hAnsi="Times New Roman" w:cs="Times New Roman"/>
                <w:sz w:val="24"/>
                <w:szCs w:val="24"/>
              </w:rPr>
              <w:t>%</w:t>
            </w:r>
          </w:p>
        </w:tc>
        <w:tc>
          <w:tcPr>
            <w:tcW w:w="1134"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100</w:t>
            </w:r>
            <w:r w:rsidR="009851D5" w:rsidRPr="009851D5">
              <w:rPr>
                <w:rFonts w:ascii="Times New Roman" w:hAnsi="Times New Roman" w:cs="Times New Roman"/>
                <w:sz w:val="24"/>
                <w:szCs w:val="24"/>
              </w:rPr>
              <w:t>%</w:t>
            </w:r>
          </w:p>
        </w:tc>
        <w:tc>
          <w:tcPr>
            <w:tcW w:w="1134"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100</w:t>
            </w:r>
            <w:r w:rsidR="009851D5" w:rsidRPr="009851D5">
              <w:rPr>
                <w:rFonts w:ascii="Times New Roman" w:hAnsi="Times New Roman" w:cs="Times New Roman"/>
                <w:sz w:val="24"/>
                <w:szCs w:val="24"/>
              </w:rPr>
              <w:t>%</w:t>
            </w:r>
          </w:p>
        </w:tc>
      </w:tr>
      <w:tr w:rsidR="009851D5" w:rsidRPr="009851D5">
        <w:tc>
          <w:tcPr>
            <w:tcW w:w="564"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c>
          <w:tcPr>
            <w:tcW w:w="4896"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образовательных учреждений, оснащенных приборами учета водопотребления, %</w:t>
            </w:r>
          </w:p>
        </w:tc>
        <w:tc>
          <w:tcPr>
            <w:tcW w:w="1134"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95</w:t>
            </w:r>
            <w:r w:rsidR="009851D5" w:rsidRPr="009851D5">
              <w:rPr>
                <w:rFonts w:ascii="Times New Roman" w:hAnsi="Times New Roman" w:cs="Times New Roman"/>
                <w:sz w:val="24"/>
                <w:szCs w:val="24"/>
              </w:rPr>
              <w:t>%</w:t>
            </w:r>
          </w:p>
        </w:tc>
        <w:tc>
          <w:tcPr>
            <w:tcW w:w="1134"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95</w:t>
            </w:r>
            <w:r w:rsidR="009851D5" w:rsidRPr="009851D5">
              <w:rPr>
                <w:rFonts w:ascii="Times New Roman" w:hAnsi="Times New Roman" w:cs="Times New Roman"/>
                <w:sz w:val="24"/>
                <w:szCs w:val="24"/>
              </w:rPr>
              <w:t>%</w:t>
            </w:r>
          </w:p>
        </w:tc>
        <w:tc>
          <w:tcPr>
            <w:tcW w:w="1134"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100</w:t>
            </w:r>
            <w:r w:rsidR="009851D5" w:rsidRPr="009851D5">
              <w:rPr>
                <w:rFonts w:ascii="Times New Roman" w:hAnsi="Times New Roman" w:cs="Times New Roman"/>
                <w:sz w:val="24"/>
                <w:szCs w:val="24"/>
              </w:rPr>
              <w:t>%</w:t>
            </w:r>
          </w:p>
        </w:tc>
      </w:tr>
      <w:tr w:rsidR="009851D5" w:rsidRPr="009851D5">
        <w:tc>
          <w:tcPr>
            <w:tcW w:w="564"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4896"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образовательных учреждений, оснащенных приборами учета тепловой энергии, %</w:t>
            </w:r>
          </w:p>
        </w:tc>
        <w:tc>
          <w:tcPr>
            <w:tcW w:w="1134"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100</w:t>
            </w:r>
            <w:r w:rsidR="009851D5" w:rsidRPr="009851D5">
              <w:rPr>
                <w:rFonts w:ascii="Times New Roman" w:hAnsi="Times New Roman" w:cs="Times New Roman"/>
                <w:sz w:val="24"/>
                <w:szCs w:val="24"/>
              </w:rPr>
              <w:t>%</w:t>
            </w:r>
          </w:p>
        </w:tc>
        <w:tc>
          <w:tcPr>
            <w:tcW w:w="1134"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100</w:t>
            </w:r>
            <w:r w:rsidR="009851D5" w:rsidRPr="009851D5">
              <w:rPr>
                <w:rFonts w:ascii="Times New Roman" w:hAnsi="Times New Roman" w:cs="Times New Roman"/>
                <w:sz w:val="24"/>
                <w:szCs w:val="24"/>
              </w:rPr>
              <w:t>%</w:t>
            </w:r>
          </w:p>
        </w:tc>
        <w:tc>
          <w:tcPr>
            <w:tcW w:w="1134"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100</w:t>
            </w:r>
            <w:r w:rsidR="009851D5" w:rsidRPr="009851D5">
              <w:rPr>
                <w:rFonts w:ascii="Times New Roman" w:hAnsi="Times New Roman" w:cs="Times New Roman"/>
                <w:sz w:val="24"/>
                <w:szCs w:val="24"/>
              </w:rPr>
              <w:t>%</w:t>
            </w:r>
          </w:p>
        </w:tc>
      </w:tr>
      <w:tr w:rsidR="009851D5" w:rsidRPr="009851D5">
        <w:tc>
          <w:tcPr>
            <w:tcW w:w="564"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c>
          <w:tcPr>
            <w:tcW w:w="4896"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Доведение уровня средней заработной платы педагогических работников образовательных учреждений до уровня средней заработной платы по региону</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r>
      <w:tr w:rsidR="009851D5" w:rsidRPr="009851D5">
        <w:tc>
          <w:tcPr>
            <w:tcW w:w="564"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37</w:t>
            </w:r>
          </w:p>
        </w:tc>
        <w:tc>
          <w:tcPr>
            <w:tcW w:w="4896"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 xml:space="preserve">Доведение уровня средней заработной платы педагогических работников учреждений дополнительного образования детей до </w:t>
            </w:r>
            <w:r w:rsidRPr="009851D5">
              <w:rPr>
                <w:rFonts w:ascii="Times New Roman" w:hAnsi="Times New Roman" w:cs="Times New Roman"/>
                <w:sz w:val="24"/>
                <w:szCs w:val="24"/>
              </w:rPr>
              <w:lastRenderedPageBreak/>
              <w:t>средней заработной платы педработников школ в регионе</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lastRenderedPageBreak/>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r>
      <w:tr w:rsidR="009851D5" w:rsidRPr="009851D5">
        <w:tc>
          <w:tcPr>
            <w:tcW w:w="564"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38</w:t>
            </w:r>
          </w:p>
        </w:tc>
        <w:tc>
          <w:tcPr>
            <w:tcW w:w="4896"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Доведение уровня средней заработной платы педагогических работников дошкольных образовательных учреждений до средней заработной платы в сфере общего образования в регионе, %</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r>
      <w:tr w:rsidR="009851D5" w:rsidRPr="009851D5">
        <w:tc>
          <w:tcPr>
            <w:tcW w:w="564"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39</w:t>
            </w:r>
          </w:p>
        </w:tc>
        <w:tc>
          <w:tcPr>
            <w:tcW w:w="4896" w:type="dxa"/>
            <w:vAlign w:val="center"/>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Выплата компенсации части родительской платы за содержание ребенка в государственных и муниципальных образовательных учреждениях, %</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r>
      <w:tr w:rsidR="009851D5" w:rsidRPr="009851D5">
        <w:tc>
          <w:tcPr>
            <w:tcW w:w="564"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4896" w:type="dxa"/>
            <w:vAlign w:val="center"/>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Удельное количество детей и родителей, получивших психолого-педагогическую помощь по обращению, %</w:t>
            </w:r>
          </w:p>
        </w:tc>
        <w:tc>
          <w:tcPr>
            <w:tcW w:w="1134"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75</w:t>
            </w:r>
            <w:r w:rsidR="009851D5" w:rsidRPr="009851D5">
              <w:rPr>
                <w:rFonts w:ascii="Times New Roman" w:hAnsi="Times New Roman" w:cs="Times New Roman"/>
                <w:sz w:val="24"/>
                <w:szCs w:val="24"/>
              </w:rPr>
              <w:t>%</w:t>
            </w:r>
          </w:p>
        </w:tc>
        <w:tc>
          <w:tcPr>
            <w:tcW w:w="1134"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77</w:t>
            </w:r>
            <w:r w:rsidR="009851D5" w:rsidRPr="009851D5">
              <w:rPr>
                <w:rFonts w:ascii="Times New Roman" w:hAnsi="Times New Roman" w:cs="Times New Roman"/>
                <w:sz w:val="24"/>
                <w:szCs w:val="24"/>
              </w:rPr>
              <w:t>%</w:t>
            </w:r>
          </w:p>
        </w:tc>
        <w:tc>
          <w:tcPr>
            <w:tcW w:w="1134"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80</w:t>
            </w:r>
            <w:r w:rsidR="009851D5" w:rsidRPr="009851D5">
              <w:rPr>
                <w:rFonts w:ascii="Times New Roman" w:hAnsi="Times New Roman" w:cs="Times New Roman"/>
                <w:sz w:val="24"/>
                <w:szCs w:val="24"/>
              </w:rPr>
              <w:t>%</w:t>
            </w:r>
          </w:p>
        </w:tc>
      </w:tr>
      <w:tr w:rsidR="009851D5" w:rsidRPr="009851D5">
        <w:tc>
          <w:tcPr>
            <w:tcW w:w="564"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41</w:t>
            </w:r>
          </w:p>
        </w:tc>
        <w:tc>
          <w:tcPr>
            <w:tcW w:w="4896" w:type="dxa"/>
            <w:vAlign w:val="center"/>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 xml:space="preserve">Доля педагогических работников образовательных учреждений, участвующих в конкурсах </w:t>
            </w:r>
            <w:proofErr w:type="spellStart"/>
            <w:r w:rsidRPr="009851D5">
              <w:rPr>
                <w:rFonts w:ascii="Times New Roman" w:hAnsi="Times New Roman" w:cs="Times New Roman"/>
                <w:sz w:val="24"/>
                <w:szCs w:val="24"/>
              </w:rPr>
              <w:t>педмастерства</w:t>
            </w:r>
            <w:proofErr w:type="spellEnd"/>
            <w:r w:rsidRPr="009851D5">
              <w:rPr>
                <w:rFonts w:ascii="Times New Roman" w:hAnsi="Times New Roman" w:cs="Times New Roman"/>
                <w:sz w:val="24"/>
                <w:szCs w:val="24"/>
              </w:rPr>
              <w:t>, человек</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н</w:t>
            </w:r>
            <w:r w:rsidR="00E871A1">
              <w:rPr>
                <w:rFonts w:ascii="Times New Roman" w:hAnsi="Times New Roman" w:cs="Times New Roman"/>
                <w:sz w:val="24"/>
                <w:szCs w:val="24"/>
              </w:rPr>
              <w:t>е менее 36</w:t>
            </w:r>
          </w:p>
        </w:tc>
        <w:tc>
          <w:tcPr>
            <w:tcW w:w="1134"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 40</w:t>
            </w:r>
          </w:p>
        </w:tc>
        <w:tc>
          <w:tcPr>
            <w:tcW w:w="1134"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 41</w:t>
            </w:r>
          </w:p>
        </w:tc>
      </w:tr>
      <w:tr w:rsidR="009851D5" w:rsidRPr="009851D5">
        <w:tc>
          <w:tcPr>
            <w:tcW w:w="564"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c>
          <w:tcPr>
            <w:tcW w:w="4896" w:type="dxa"/>
            <w:vAlign w:val="center"/>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Оплата жилья и коммунальных услуг отдельным категориям граждан, работающих в сельской местности или поселках городского типа на территории Брянской области</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c>
          <w:tcPr>
            <w:tcW w:w="1134"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100%</w:t>
            </w:r>
          </w:p>
        </w:tc>
      </w:tr>
    </w:tbl>
    <w:p w:rsidR="009851D5" w:rsidRPr="009851D5" w:rsidRDefault="009851D5">
      <w:pPr>
        <w:pStyle w:val="ConsPlusNormal"/>
        <w:jc w:val="center"/>
        <w:rPr>
          <w:rFonts w:ascii="Times New Roman" w:hAnsi="Times New Roman" w:cs="Times New Roman"/>
          <w:sz w:val="24"/>
          <w:szCs w:val="24"/>
        </w:rPr>
      </w:pPr>
    </w:p>
    <w:p w:rsidR="009851D5" w:rsidRPr="009851D5" w:rsidRDefault="009851D5">
      <w:pPr>
        <w:pStyle w:val="ConsPlusNormal"/>
        <w:jc w:val="center"/>
        <w:outlineLvl w:val="1"/>
        <w:rPr>
          <w:rFonts w:ascii="Times New Roman" w:hAnsi="Times New Roman" w:cs="Times New Roman"/>
          <w:sz w:val="24"/>
          <w:szCs w:val="24"/>
        </w:rPr>
      </w:pPr>
      <w:r w:rsidRPr="009851D5">
        <w:rPr>
          <w:rFonts w:ascii="Times New Roman" w:hAnsi="Times New Roman" w:cs="Times New Roman"/>
          <w:sz w:val="24"/>
          <w:szCs w:val="24"/>
        </w:rPr>
        <w:t>7. Сведения о показателях (индикаторах)</w:t>
      </w:r>
    </w:p>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 xml:space="preserve">программы и их </w:t>
      </w:r>
      <w:proofErr w:type="gramStart"/>
      <w:r w:rsidRPr="009851D5">
        <w:rPr>
          <w:rFonts w:ascii="Times New Roman" w:hAnsi="Times New Roman" w:cs="Times New Roman"/>
          <w:sz w:val="24"/>
          <w:szCs w:val="24"/>
        </w:rPr>
        <w:t>значениях</w:t>
      </w:r>
      <w:proofErr w:type="gramEnd"/>
    </w:p>
    <w:p w:rsidR="009851D5" w:rsidRPr="009851D5" w:rsidRDefault="009851D5">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960"/>
        <w:gridCol w:w="850"/>
        <w:gridCol w:w="851"/>
        <w:gridCol w:w="992"/>
        <w:gridCol w:w="850"/>
        <w:gridCol w:w="851"/>
      </w:tblGrid>
      <w:tr w:rsidR="009851D5" w:rsidRPr="009851D5">
        <w:tc>
          <w:tcPr>
            <w:tcW w:w="540" w:type="dxa"/>
            <w:vMerge w:val="restart"/>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N</w:t>
            </w:r>
          </w:p>
        </w:tc>
        <w:tc>
          <w:tcPr>
            <w:tcW w:w="3960" w:type="dxa"/>
            <w:vMerge w:val="restart"/>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Наименование показателя (индикатора)</w:t>
            </w:r>
          </w:p>
        </w:tc>
        <w:tc>
          <w:tcPr>
            <w:tcW w:w="850" w:type="dxa"/>
            <w:vMerge w:val="restart"/>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Единица измерения</w:t>
            </w:r>
          </w:p>
        </w:tc>
        <w:tc>
          <w:tcPr>
            <w:tcW w:w="3544" w:type="dxa"/>
            <w:gridSpan w:val="4"/>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Целевые значения показателей (индикаторов)</w:t>
            </w:r>
          </w:p>
        </w:tc>
      </w:tr>
      <w:tr w:rsidR="009851D5" w:rsidRPr="009851D5">
        <w:tc>
          <w:tcPr>
            <w:tcW w:w="540" w:type="dxa"/>
            <w:vMerge/>
          </w:tcPr>
          <w:p w:rsidR="009851D5" w:rsidRPr="009851D5" w:rsidRDefault="009851D5">
            <w:pPr>
              <w:rPr>
                <w:rFonts w:ascii="Times New Roman" w:hAnsi="Times New Roman" w:cs="Times New Roman"/>
                <w:sz w:val="24"/>
                <w:szCs w:val="24"/>
              </w:rPr>
            </w:pPr>
          </w:p>
        </w:tc>
        <w:tc>
          <w:tcPr>
            <w:tcW w:w="3960" w:type="dxa"/>
            <w:vMerge/>
          </w:tcPr>
          <w:p w:rsidR="009851D5" w:rsidRPr="009851D5" w:rsidRDefault="009851D5">
            <w:pPr>
              <w:rPr>
                <w:rFonts w:ascii="Times New Roman" w:hAnsi="Times New Roman" w:cs="Times New Roman"/>
                <w:sz w:val="24"/>
                <w:szCs w:val="24"/>
              </w:rPr>
            </w:pPr>
          </w:p>
        </w:tc>
        <w:tc>
          <w:tcPr>
            <w:tcW w:w="850" w:type="dxa"/>
            <w:vMerge/>
          </w:tcPr>
          <w:p w:rsidR="009851D5" w:rsidRPr="009851D5" w:rsidRDefault="009851D5">
            <w:pPr>
              <w:rPr>
                <w:rFonts w:ascii="Times New Roman" w:hAnsi="Times New Roman" w:cs="Times New Roman"/>
                <w:sz w:val="24"/>
                <w:szCs w:val="24"/>
              </w:rPr>
            </w:pPr>
          </w:p>
        </w:tc>
        <w:tc>
          <w:tcPr>
            <w:tcW w:w="851" w:type="dxa"/>
          </w:tcPr>
          <w:p w:rsidR="009851D5" w:rsidRPr="009851D5" w:rsidRDefault="009851D5"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201</w:t>
            </w:r>
            <w:r w:rsidR="00EE5715">
              <w:rPr>
                <w:rFonts w:ascii="Times New Roman" w:hAnsi="Times New Roman" w:cs="Times New Roman"/>
                <w:sz w:val="24"/>
                <w:szCs w:val="24"/>
              </w:rPr>
              <w:t>8</w:t>
            </w:r>
            <w:r w:rsidRPr="009851D5">
              <w:rPr>
                <w:rFonts w:ascii="Times New Roman" w:hAnsi="Times New Roman" w:cs="Times New Roman"/>
                <w:sz w:val="24"/>
                <w:szCs w:val="24"/>
              </w:rPr>
              <w:t xml:space="preserve"> г.</w:t>
            </w:r>
          </w:p>
        </w:tc>
        <w:tc>
          <w:tcPr>
            <w:tcW w:w="992" w:type="dxa"/>
          </w:tcPr>
          <w:p w:rsidR="009851D5" w:rsidRPr="009851D5" w:rsidRDefault="00E871A1"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201</w:t>
            </w:r>
            <w:r w:rsidR="00EE5715">
              <w:rPr>
                <w:rFonts w:ascii="Times New Roman" w:hAnsi="Times New Roman" w:cs="Times New Roman"/>
                <w:sz w:val="24"/>
                <w:szCs w:val="24"/>
              </w:rPr>
              <w:t>9 г.</w:t>
            </w:r>
          </w:p>
        </w:tc>
        <w:tc>
          <w:tcPr>
            <w:tcW w:w="850" w:type="dxa"/>
          </w:tcPr>
          <w:p w:rsidR="009851D5" w:rsidRPr="009851D5" w:rsidRDefault="00E871A1"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20</w:t>
            </w:r>
            <w:r w:rsidR="00EE5715">
              <w:rPr>
                <w:rFonts w:ascii="Times New Roman" w:hAnsi="Times New Roman" w:cs="Times New Roman"/>
                <w:sz w:val="24"/>
                <w:szCs w:val="24"/>
              </w:rPr>
              <w:t>20 г.</w:t>
            </w:r>
          </w:p>
        </w:tc>
        <w:tc>
          <w:tcPr>
            <w:tcW w:w="851" w:type="dxa"/>
          </w:tcPr>
          <w:p w:rsidR="009851D5" w:rsidRPr="009851D5" w:rsidRDefault="00E871A1"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202</w:t>
            </w:r>
            <w:r w:rsidR="00EE5715">
              <w:rPr>
                <w:rFonts w:ascii="Times New Roman" w:hAnsi="Times New Roman" w:cs="Times New Roman"/>
                <w:sz w:val="24"/>
                <w:szCs w:val="24"/>
              </w:rPr>
              <w:t>1 г.</w:t>
            </w:r>
          </w:p>
        </w:tc>
      </w:tr>
      <w:tr w:rsidR="009851D5" w:rsidRPr="009851D5">
        <w:tc>
          <w:tcPr>
            <w:tcW w:w="54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w:t>
            </w:r>
          </w:p>
        </w:tc>
        <w:tc>
          <w:tcPr>
            <w:tcW w:w="3960"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Уровень доступности общего образования в соответствии с современными стандартами для всех категорий граждан независимо от местожительства, социального и имущественного статуса и состояния здоровья</w:t>
            </w:r>
          </w:p>
        </w:tc>
        <w:tc>
          <w:tcPr>
            <w:tcW w:w="85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9851D5" w:rsidRPr="009851D5">
        <w:tc>
          <w:tcPr>
            <w:tcW w:w="54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w:t>
            </w:r>
          </w:p>
        </w:tc>
        <w:tc>
          <w:tcPr>
            <w:tcW w:w="3960" w:type="dxa"/>
          </w:tcPr>
          <w:p w:rsidR="009851D5" w:rsidRPr="009851D5" w:rsidRDefault="009851D5">
            <w:pPr>
              <w:pStyle w:val="ConsPlusNormal"/>
              <w:rPr>
                <w:rFonts w:ascii="Times New Roman" w:hAnsi="Times New Roman" w:cs="Times New Roman"/>
                <w:sz w:val="24"/>
                <w:szCs w:val="24"/>
              </w:rPr>
            </w:pPr>
            <w:r w:rsidRPr="009851D5">
              <w:rPr>
                <w:rFonts w:ascii="Times New Roman" w:hAnsi="Times New Roman" w:cs="Times New Roman"/>
                <w:sz w:val="24"/>
                <w:szCs w:val="24"/>
              </w:rPr>
              <w:t>Количество учреждений, прошедших лицензирование и аккредитацию</w:t>
            </w:r>
          </w:p>
        </w:tc>
        <w:tc>
          <w:tcPr>
            <w:tcW w:w="850" w:type="dxa"/>
          </w:tcPr>
          <w:p w:rsidR="009851D5" w:rsidRPr="009851D5" w:rsidRDefault="009851D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9851D5"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9851D5" w:rsidRPr="009851D5" w:rsidRDefault="00E871A1">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E871A1" w:rsidRPr="009851D5">
        <w:tc>
          <w:tcPr>
            <w:tcW w:w="540" w:type="dxa"/>
          </w:tcPr>
          <w:p w:rsidR="00E871A1" w:rsidRPr="009851D5" w:rsidRDefault="00E871A1">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3</w:t>
            </w:r>
          </w:p>
        </w:tc>
        <w:tc>
          <w:tcPr>
            <w:tcW w:w="3960" w:type="dxa"/>
          </w:tcPr>
          <w:p w:rsidR="00E871A1" w:rsidRPr="009851D5" w:rsidRDefault="00E871A1">
            <w:pPr>
              <w:pStyle w:val="ConsPlusNormal"/>
              <w:rPr>
                <w:rFonts w:ascii="Times New Roman" w:hAnsi="Times New Roman" w:cs="Times New Roman"/>
                <w:sz w:val="24"/>
                <w:szCs w:val="24"/>
              </w:rPr>
            </w:pPr>
            <w:r w:rsidRPr="009851D5">
              <w:rPr>
                <w:rFonts w:ascii="Times New Roman" w:hAnsi="Times New Roman" w:cs="Times New Roman"/>
                <w:sz w:val="24"/>
                <w:szCs w:val="24"/>
              </w:rPr>
              <w:t xml:space="preserve">Доля образовательных учреждений района, обеспечивающих предоставление определенного перечня муниципальных услуг в </w:t>
            </w:r>
            <w:r w:rsidRPr="009851D5">
              <w:rPr>
                <w:rFonts w:ascii="Times New Roman" w:hAnsi="Times New Roman" w:cs="Times New Roman"/>
                <w:sz w:val="24"/>
                <w:szCs w:val="24"/>
              </w:rPr>
              <w:lastRenderedPageBreak/>
              <w:t>электронном виде</w:t>
            </w:r>
          </w:p>
        </w:tc>
        <w:tc>
          <w:tcPr>
            <w:tcW w:w="850" w:type="dxa"/>
          </w:tcPr>
          <w:p w:rsidR="00E871A1" w:rsidRPr="009851D5" w:rsidRDefault="00E871A1">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lastRenderedPageBreak/>
              <w:t>%</w:t>
            </w:r>
          </w:p>
        </w:tc>
        <w:tc>
          <w:tcPr>
            <w:tcW w:w="851" w:type="dxa"/>
          </w:tcPr>
          <w:p w:rsidR="00E871A1"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E871A1" w:rsidRPr="009851D5" w:rsidRDefault="00E871A1"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E871A1" w:rsidRPr="009851D5" w:rsidRDefault="00E871A1"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E871A1" w:rsidRPr="009851D5" w:rsidRDefault="00E871A1"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E871A1" w:rsidRPr="009851D5">
        <w:tc>
          <w:tcPr>
            <w:tcW w:w="540" w:type="dxa"/>
          </w:tcPr>
          <w:p w:rsidR="00E871A1" w:rsidRPr="009851D5" w:rsidRDefault="00E871A1">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lastRenderedPageBreak/>
              <w:t>4</w:t>
            </w:r>
          </w:p>
        </w:tc>
        <w:tc>
          <w:tcPr>
            <w:tcW w:w="3960" w:type="dxa"/>
          </w:tcPr>
          <w:p w:rsidR="00E871A1" w:rsidRPr="009851D5" w:rsidRDefault="00E871A1">
            <w:pPr>
              <w:pStyle w:val="ConsPlusNormal"/>
              <w:rPr>
                <w:rFonts w:ascii="Times New Roman" w:hAnsi="Times New Roman" w:cs="Times New Roman"/>
                <w:sz w:val="24"/>
                <w:szCs w:val="24"/>
              </w:rPr>
            </w:pPr>
            <w:r w:rsidRPr="009851D5">
              <w:rPr>
                <w:rFonts w:ascii="Times New Roman" w:hAnsi="Times New Roman" w:cs="Times New Roman"/>
                <w:sz w:val="24"/>
                <w:szCs w:val="24"/>
              </w:rPr>
              <w:t>Удовлетворение потребности населения услугами дошкольного образования по району детей в возрасте от 3-х до 7 лет</w:t>
            </w:r>
          </w:p>
        </w:tc>
        <w:tc>
          <w:tcPr>
            <w:tcW w:w="850" w:type="dxa"/>
          </w:tcPr>
          <w:p w:rsidR="00E871A1" w:rsidRPr="009851D5" w:rsidRDefault="00E871A1">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E871A1"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E871A1" w:rsidRPr="009851D5" w:rsidRDefault="00E871A1"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E871A1" w:rsidRPr="009851D5" w:rsidRDefault="00E871A1"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E871A1" w:rsidRPr="009851D5" w:rsidRDefault="00E871A1"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317E7C" w:rsidRPr="009851D5">
        <w:tc>
          <w:tcPr>
            <w:tcW w:w="54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5</w:t>
            </w:r>
          </w:p>
        </w:tc>
        <w:tc>
          <w:tcPr>
            <w:tcW w:w="3960" w:type="dxa"/>
          </w:tcPr>
          <w:p w:rsidR="00317E7C" w:rsidRPr="009851D5" w:rsidRDefault="00317E7C">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выпускников, сдавших единый государственный экзамен по обязательным предметам</w:t>
            </w:r>
          </w:p>
        </w:tc>
        <w:tc>
          <w:tcPr>
            <w:tcW w:w="85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317E7C"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99,5</w:t>
            </w:r>
          </w:p>
        </w:tc>
        <w:tc>
          <w:tcPr>
            <w:tcW w:w="992" w:type="dxa"/>
          </w:tcPr>
          <w:p w:rsidR="00317E7C" w:rsidRPr="009851D5" w:rsidRDefault="00317E7C"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317E7C" w:rsidRPr="009851D5" w:rsidRDefault="00317E7C"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317E7C" w:rsidRPr="009851D5" w:rsidRDefault="00317E7C"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317E7C" w:rsidRPr="009851D5">
        <w:tc>
          <w:tcPr>
            <w:tcW w:w="54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6</w:t>
            </w:r>
          </w:p>
        </w:tc>
        <w:tc>
          <w:tcPr>
            <w:tcW w:w="3960" w:type="dxa"/>
          </w:tcPr>
          <w:p w:rsidR="00317E7C" w:rsidRPr="009851D5" w:rsidRDefault="00317E7C">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выпускников 9-х классов общеобразовательных учреждений, прошедших государственную (итоговую) аттестацию по новой форме</w:t>
            </w:r>
          </w:p>
        </w:tc>
        <w:tc>
          <w:tcPr>
            <w:tcW w:w="85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317E7C" w:rsidRPr="009851D5" w:rsidRDefault="00317E7C"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317E7C" w:rsidRPr="009851D5" w:rsidRDefault="00317E7C"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317E7C" w:rsidRPr="009851D5" w:rsidRDefault="00317E7C"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317E7C" w:rsidRPr="009851D5">
        <w:tc>
          <w:tcPr>
            <w:tcW w:w="54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7</w:t>
            </w:r>
          </w:p>
        </w:tc>
        <w:tc>
          <w:tcPr>
            <w:tcW w:w="3960" w:type="dxa"/>
          </w:tcPr>
          <w:p w:rsidR="00317E7C" w:rsidRPr="009851D5" w:rsidRDefault="00317E7C">
            <w:pPr>
              <w:pStyle w:val="ConsPlusNormal"/>
              <w:rPr>
                <w:rFonts w:ascii="Times New Roman" w:hAnsi="Times New Roman" w:cs="Times New Roman"/>
                <w:sz w:val="24"/>
                <w:szCs w:val="24"/>
              </w:rPr>
            </w:pPr>
            <w:r w:rsidRPr="009851D5">
              <w:rPr>
                <w:rFonts w:ascii="Times New Roman" w:hAnsi="Times New Roman" w:cs="Times New Roman"/>
                <w:sz w:val="24"/>
                <w:szCs w:val="24"/>
              </w:rPr>
              <w:t xml:space="preserve">Доля учащихся, получающих образование в соответствии с </w:t>
            </w:r>
            <w:proofErr w:type="gramStart"/>
            <w:r w:rsidRPr="009851D5">
              <w:rPr>
                <w:rFonts w:ascii="Times New Roman" w:hAnsi="Times New Roman" w:cs="Times New Roman"/>
                <w:sz w:val="24"/>
                <w:szCs w:val="24"/>
              </w:rPr>
              <w:t>новыми</w:t>
            </w:r>
            <w:proofErr w:type="gramEnd"/>
            <w:r w:rsidRPr="009851D5">
              <w:rPr>
                <w:rFonts w:ascii="Times New Roman" w:hAnsi="Times New Roman" w:cs="Times New Roman"/>
                <w:sz w:val="24"/>
                <w:szCs w:val="24"/>
              </w:rPr>
              <w:t xml:space="preserve"> ФГОС</w:t>
            </w:r>
          </w:p>
        </w:tc>
        <w:tc>
          <w:tcPr>
            <w:tcW w:w="85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 57.7</w:t>
            </w:r>
          </w:p>
        </w:tc>
        <w:tc>
          <w:tcPr>
            <w:tcW w:w="992"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78.4</w:t>
            </w:r>
          </w:p>
        </w:tc>
        <w:tc>
          <w:tcPr>
            <w:tcW w:w="850"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88.9</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92.5</w:t>
            </w:r>
          </w:p>
        </w:tc>
      </w:tr>
      <w:tr w:rsidR="00317E7C" w:rsidRPr="009851D5">
        <w:tc>
          <w:tcPr>
            <w:tcW w:w="54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8</w:t>
            </w:r>
          </w:p>
        </w:tc>
        <w:tc>
          <w:tcPr>
            <w:tcW w:w="3960" w:type="dxa"/>
          </w:tcPr>
          <w:p w:rsidR="00317E7C" w:rsidRPr="009851D5" w:rsidRDefault="00317E7C">
            <w:pPr>
              <w:pStyle w:val="ConsPlusNormal"/>
              <w:rPr>
                <w:rFonts w:ascii="Times New Roman" w:hAnsi="Times New Roman" w:cs="Times New Roman"/>
                <w:sz w:val="24"/>
                <w:szCs w:val="24"/>
              </w:rPr>
            </w:pPr>
            <w:r w:rsidRPr="009851D5">
              <w:rPr>
                <w:rFonts w:ascii="Times New Roman" w:hAnsi="Times New Roman" w:cs="Times New Roman"/>
                <w:sz w:val="24"/>
                <w:szCs w:val="24"/>
              </w:rPr>
              <w:t xml:space="preserve">Доля обучающихся, занимающихся в одну смену, в общей </w:t>
            </w:r>
            <w:proofErr w:type="gramStart"/>
            <w:r w:rsidRPr="009851D5">
              <w:rPr>
                <w:rFonts w:ascii="Times New Roman" w:hAnsi="Times New Roman" w:cs="Times New Roman"/>
                <w:sz w:val="24"/>
                <w:szCs w:val="24"/>
              </w:rPr>
              <w:t>численности</w:t>
            </w:r>
            <w:proofErr w:type="gramEnd"/>
            <w:r w:rsidRPr="009851D5">
              <w:rPr>
                <w:rFonts w:ascii="Times New Roman" w:hAnsi="Times New Roman" w:cs="Times New Roman"/>
                <w:sz w:val="24"/>
                <w:szCs w:val="24"/>
              </w:rPr>
              <w:t xml:space="preserve"> обучающихся в общеобразовательных организациях</w:t>
            </w:r>
          </w:p>
        </w:tc>
        <w:tc>
          <w:tcPr>
            <w:tcW w:w="85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88</w:t>
            </w:r>
          </w:p>
        </w:tc>
        <w:tc>
          <w:tcPr>
            <w:tcW w:w="992"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90</w:t>
            </w:r>
          </w:p>
        </w:tc>
        <w:tc>
          <w:tcPr>
            <w:tcW w:w="850"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93</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95</w:t>
            </w:r>
          </w:p>
        </w:tc>
      </w:tr>
      <w:tr w:rsidR="00317E7C" w:rsidRPr="009851D5">
        <w:tc>
          <w:tcPr>
            <w:tcW w:w="54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9</w:t>
            </w:r>
          </w:p>
        </w:tc>
        <w:tc>
          <w:tcPr>
            <w:tcW w:w="3960" w:type="dxa"/>
          </w:tcPr>
          <w:p w:rsidR="00317E7C" w:rsidRPr="009851D5" w:rsidRDefault="00317E7C">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общеобразовательных организаций, в которых созданы условия для инклюзивного образования детей-инвалидов</w:t>
            </w:r>
          </w:p>
        </w:tc>
        <w:tc>
          <w:tcPr>
            <w:tcW w:w="85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317E7C"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992"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317E7C" w:rsidRPr="009851D5">
        <w:tc>
          <w:tcPr>
            <w:tcW w:w="54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w:t>
            </w:r>
          </w:p>
        </w:tc>
        <w:tc>
          <w:tcPr>
            <w:tcW w:w="3960" w:type="dxa"/>
          </w:tcPr>
          <w:p w:rsidR="00317E7C" w:rsidRPr="009851D5" w:rsidRDefault="00317E7C">
            <w:pPr>
              <w:pStyle w:val="ConsPlusNormal"/>
              <w:rPr>
                <w:rFonts w:ascii="Times New Roman" w:hAnsi="Times New Roman" w:cs="Times New Roman"/>
                <w:sz w:val="24"/>
                <w:szCs w:val="24"/>
              </w:rPr>
            </w:pPr>
            <w:r w:rsidRPr="009851D5">
              <w:rPr>
                <w:rFonts w:ascii="Times New Roman" w:hAnsi="Times New Roman" w:cs="Times New Roman"/>
                <w:sz w:val="24"/>
                <w:szCs w:val="24"/>
              </w:rPr>
              <w:t>Доля учащихся, охваченных услугами дополнительного образования</w:t>
            </w:r>
          </w:p>
        </w:tc>
        <w:tc>
          <w:tcPr>
            <w:tcW w:w="85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992"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850"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37</w:t>
            </w:r>
          </w:p>
        </w:tc>
      </w:tr>
      <w:tr w:rsidR="00317E7C" w:rsidRPr="009851D5">
        <w:tc>
          <w:tcPr>
            <w:tcW w:w="54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11</w:t>
            </w:r>
          </w:p>
        </w:tc>
        <w:tc>
          <w:tcPr>
            <w:tcW w:w="3960" w:type="dxa"/>
          </w:tcPr>
          <w:p w:rsidR="00317E7C" w:rsidRPr="009851D5" w:rsidRDefault="00317E7C">
            <w:pPr>
              <w:pStyle w:val="ConsPlusNormal"/>
              <w:rPr>
                <w:rFonts w:ascii="Times New Roman" w:hAnsi="Times New Roman" w:cs="Times New Roman"/>
                <w:sz w:val="24"/>
                <w:szCs w:val="24"/>
              </w:rPr>
            </w:pPr>
            <w:r w:rsidRPr="009851D5">
              <w:rPr>
                <w:rFonts w:ascii="Times New Roman" w:hAnsi="Times New Roman" w:cs="Times New Roman"/>
                <w:sz w:val="24"/>
                <w:szCs w:val="24"/>
              </w:rPr>
              <w:t>Доля учащихся, охваченных услугами дополнительного образования, участвующих в мероприятиях и конкурсах различного уровня</w:t>
            </w:r>
          </w:p>
        </w:tc>
        <w:tc>
          <w:tcPr>
            <w:tcW w:w="85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317E7C"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78</w:t>
            </w:r>
          </w:p>
        </w:tc>
        <w:tc>
          <w:tcPr>
            <w:tcW w:w="992"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317E7C" w:rsidRPr="009851D5" w:rsidRDefault="00317E7C">
            <w:pPr>
              <w:pStyle w:val="ConsPlusNormal"/>
              <w:jc w:val="center"/>
              <w:rPr>
                <w:rFonts w:ascii="Times New Roman" w:hAnsi="Times New Roman" w:cs="Times New Roman"/>
                <w:sz w:val="24"/>
                <w:szCs w:val="24"/>
              </w:rPr>
            </w:pPr>
          </w:p>
        </w:tc>
        <w:tc>
          <w:tcPr>
            <w:tcW w:w="851" w:type="dxa"/>
          </w:tcPr>
          <w:p w:rsidR="00317E7C" w:rsidRPr="009851D5" w:rsidRDefault="00317E7C">
            <w:pPr>
              <w:pStyle w:val="ConsPlusNormal"/>
              <w:jc w:val="center"/>
              <w:rPr>
                <w:rFonts w:ascii="Times New Roman" w:hAnsi="Times New Roman" w:cs="Times New Roman"/>
                <w:sz w:val="24"/>
                <w:szCs w:val="24"/>
              </w:rPr>
            </w:pPr>
          </w:p>
        </w:tc>
      </w:tr>
      <w:tr w:rsidR="00317E7C" w:rsidRPr="009851D5">
        <w:tc>
          <w:tcPr>
            <w:tcW w:w="54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12</w:t>
            </w:r>
          </w:p>
        </w:tc>
        <w:tc>
          <w:tcPr>
            <w:tcW w:w="3960" w:type="dxa"/>
          </w:tcPr>
          <w:p w:rsidR="00317E7C" w:rsidRPr="009851D5" w:rsidRDefault="00317E7C">
            <w:pPr>
              <w:pStyle w:val="ConsPlusNormal"/>
              <w:rPr>
                <w:rFonts w:ascii="Times New Roman" w:hAnsi="Times New Roman" w:cs="Times New Roman"/>
                <w:sz w:val="24"/>
                <w:szCs w:val="24"/>
              </w:rPr>
            </w:pPr>
            <w:r w:rsidRPr="009851D5">
              <w:rPr>
                <w:rFonts w:ascii="Times New Roman" w:hAnsi="Times New Roman" w:cs="Times New Roman"/>
                <w:sz w:val="24"/>
                <w:szCs w:val="24"/>
              </w:rPr>
              <w:t>Доля учащихся, ставших призерами мероприятий и соревнований различного уровня</w:t>
            </w:r>
          </w:p>
        </w:tc>
        <w:tc>
          <w:tcPr>
            <w:tcW w:w="85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8.8</w:t>
            </w:r>
          </w:p>
        </w:tc>
        <w:tc>
          <w:tcPr>
            <w:tcW w:w="850"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9.5</w:t>
            </w:r>
          </w:p>
        </w:tc>
      </w:tr>
      <w:tr w:rsidR="00317E7C" w:rsidRPr="009851D5">
        <w:tc>
          <w:tcPr>
            <w:tcW w:w="54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13</w:t>
            </w:r>
          </w:p>
        </w:tc>
        <w:tc>
          <w:tcPr>
            <w:tcW w:w="3960" w:type="dxa"/>
          </w:tcPr>
          <w:p w:rsidR="00317E7C" w:rsidRPr="009851D5" w:rsidRDefault="00317E7C">
            <w:pPr>
              <w:pStyle w:val="ConsPlusNormal"/>
              <w:rPr>
                <w:rFonts w:ascii="Times New Roman" w:hAnsi="Times New Roman" w:cs="Times New Roman"/>
                <w:sz w:val="24"/>
                <w:szCs w:val="24"/>
              </w:rPr>
            </w:pPr>
            <w:proofErr w:type="gramStart"/>
            <w:r w:rsidRPr="009851D5">
              <w:rPr>
                <w:rFonts w:ascii="Times New Roman" w:hAnsi="Times New Roman" w:cs="Times New Roman"/>
                <w:sz w:val="24"/>
                <w:szCs w:val="24"/>
              </w:rPr>
              <w:t>Количество обучающихся в муниципальных образовательных учреждениях на 1 компьютер</w:t>
            </w:r>
            <w:proofErr w:type="gramEnd"/>
          </w:p>
        </w:tc>
        <w:tc>
          <w:tcPr>
            <w:tcW w:w="85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человек</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317E7C" w:rsidRPr="009851D5">
        <w:tc>
          <w:tcPr>
            <w:tcW w:w="54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14</w:t>
            </w:r>
          </w:p>
        </w:tc>
        <w:tc>
          <w:tcPr>
            <w:tcW w:w="3960" w:type="dxa"/>
          </w:tcPr>
          <w:p w:rsidR="00317E7C" w:rsidRPr="009851D5" w:rsidRDefault="00317E7C">
            <w:pPr>
              <w:pStyle w:val="ConsPlusNormal"/>
              <w:rPr>
                <w:rFonts w:ascii="Times New Roman" w:hAnsi="Times New Roman" w:cs="Times New Roman"/>
                <w:sz w:val="24"/>
                <w:szCs w:val="24"/>
              </w:rPr>
            </w:pPr>
            <w:r w:rsidRPr="009851D5">
              <w:rPr>
                <w:rFonts w:ascii="Times New Roman" w:hAnsi="Times New Roman" w:cs="Times New Roman"/>
                <w:sz w:val="24"/>
                <w:szCs w:val="24"/>
              </w:rPr>
              <w:t xml:space="preserve">Доля педагогических работников, охваченных процессами переподготовки и повышения квалификации преподавательского и управленческого корпуса системы </w:t>
            </w:r>
            <w:r w:rsidRPr="009851D5">
              <w:rPr>
                <w:rFonts w:ascii="Times New Roman" w:hAnsi="Times New Roman" w:cs="Times New Roman"/>
                <w:sz w:val="24"/>
                <w:szCs w:val="24"/>
              </w:rPr>
              <w:lastRenderedPageBreak/>
              <w:t>дошкольного и общего образования</w:t>
            </w:r>
          </w:p>
        </w:tc>
        <w:tc>
          <w:tcPr>
            <w:tcW w:w="85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lastRenderedPageBreak/>
              <w:t>%</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38</w:t>
            </w:r>
          </w:p>
        </w:tc>
        <w:tc>
          <w:tcPr>
            <w:tcW w:w="992"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78</w:t>
            </w:r>
          </w:p>
        </w:tc>
        <w:tc>
          <w:tcPr>
            <w:tcW w:w="850"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38</w:t>
            </w:r>
          </w:p>
        </w:tc>
      </w:tr>
      <w:tr w:rsidR="00317E7C" w:rsidRPr="009851D5">
        <w:tc>
          <w:tcPr>
            <w:tcW w:w="54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lastRenderedPageBreak/>
              <w:t>15</w:t>
            </w:r>
          </w:p>
        </w:tc>
        <w:tc>
          <w:tcPr>
            <w:tcW w:w="3960" w:type="dxa"/>
          </w:tcPr>
          <w:p w:rsidR="00317E7C" w:rsidRPr="009851D5" w:rsidRDefault="00317E7C">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педагогических работников, прошедших аттестацию</w:t>
            </w:r>
          </w:p>
        </w:tc>
        <w:tc>
          <w:tcPr>
            <w:tcW w:w="85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33</w:t>
            </w:r>
          </w:p>
        </w:tc>
        <w:tc>
          <w:tcPr>
            <w:tcW w:w="992"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38</w:t>
            </w:r>
          </w:p>
        </w:tc>
        <w:tc>
          <w:tcPr>
            <w:tcW w:w="850"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43</w:t>
            </w:r>
          </w:p>
        </w:tc>
      </w:tr>
      <w:tr w:rsidR="00317E7C" w:rsidRPr="009851D5">
        <w:tc>
          <w:tcPr>
            <w:tcW w:w="54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16</w:t>
            </w:r>
          </w:p>
        </w:tc>
        <w:tc>
          <w:tcPr>
            <w:tcW w:w="3960" w:type="dxa"/>
          </w:tcPr>
          <w:p w:rsidR="00317E7C" w:rsidRPr="009851D5" w:rsidRDefault="00317E7C">
            <w:pPr>
              <w:pStyle w:val="ConsPlusNormal"/>
              <w:rPr>
                <w:rFonts w:ascii="Times New Roman" w:hAnsi="Times New Roman" w:cs="Times New Roman"/>
                <w:sz w:val="24"/>
                <w:szCs w:val="24"/>
              </w:rPr>
            </w:pPr>
            <w:r w:rsidRPr="009851D5">
              <w:rPr>
                <w:rFonts w:ascii="Times New Roman" w:hAnsi="Times New Roman" w:cs="Times New Roman"/>
                <w:sz w:val="24"/>
                <w:szCs w:val="24"/>
              </w:rPr>
              <w:t>Доля учителей, эффективно образовательные технологии (в том числе информационные коммуникационные технологии) в профессиональной деятельности</w:t>
            </w:r>
          </w:p>
        </w:tc>
        <w:tc>
          <w:tcPr>
            <w:tcW w:w="85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317E7C"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85</w:t>
            </w:r>
          </w:p>
        </w:tc>
        <w:tc>
          <w:tcPr>
            <w:tcW w:w="992"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89</w:t>
            </w:r>
          </w:p>
        </w:tc>
        <w:tc>
          <w:tcPr>
            <w:tcW w:w="850"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90</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95</w:t>
            </w:r>
          </w:p>
        </w:tc>
      </w:tr>
      <w:tr w:rsidR="00317E7C" w:rsidRPr="009851D5">
        <w:tc>
          <w:tcPr>
            <w:tcW w:w="54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17</w:t>
            </w:r>
          </w:p>
        </w:tc>
        <w:tc>
          <w:tcPr>
            <w:tcW w:w="3960" w:type="dxa"/>
          </w:tcPr>
          <w:p w:rsidR="00317E7C" w:rsidRPr="009851D5" w:rsidRDefault="00317E7C">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образовательных учреждений, оборудованных АПС и средствами пожаротушения</w:t>
            </w:r>
          </w:p>
        </w:tc>
        <w:tc>
          <w:tcPr>
            <w:tcW w:w="85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317E7C"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317E7C" w:rsidRPr="009851D5">
        <w:tc>
          <w:tcPr>
            <w:tcW w:w="54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18</w:t>
            </w:r>
          </w:p>
        </w:tc>
        <w:tc>
          <w:tcPr>
            <w:tcW w:w="3960" w:type="dxa"/>
          </w:tcPr>
          <w:p w:rsidR="00317E7C" w:rsidRPr="009851D5" w:rsidRDefault="00317E7C">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образовательных учреждений, обеспечивающих организацию безопасных условий учебно-воспитательного процесса</w:t>
            </w:r>
          </w:p>
        </w:tc>
        <w:tc>
          <w:tcPr>
            <w:tcW w:w="85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317E7C"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317E7C" w:rsidRPr="009851D5">
        <w:tc>
          <w:tcPr>
            <w:tcW w:w="54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19</w:t>
            </w:r>
          </w:p>
        </w:tc>
        <w:tc>
          <w:tcPr>
            <w:tcW w:w="3960" w:type="dxa"/>
          </w:tcPr>
          <w:p w:rsidR="00317E7C" w:rsidRPr="009851D5" w:rsidRDefault="00317E7C">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образовательных учреждений, соответствующих санитарно-гигиеническим требованиям для обеспечения образовательного процесса</w:t>
            </w:r>
          </w:p>
        </w:tc>
        <w:tc>
          <w:tcPr>
            <w:tcW w:w="85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317E7C"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317E7C" w:rsidRPr="009851D5">
        <w:tc>
          <w:tcPr>
            <w:tcW w:w="54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20</w:t>
            </w:r>
          </w:p>
        </w:tc>
        <w:tc>
          <w:tcPr>
            <w:tcW w:w="3960" w:type="dxa"/>
          </w:tcPr>
          <w:p w:rsidR="00317E7C" w:rsidRPr="009851D5" w:rsidRDefault="00317E7C">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образовательных учреждений, оснащенных кнопкой экстренного вызова</w:t>
            </w:r>
          </w:p>
        </w:tc>
        <w:tc>
          <w:tcPr>
            <w:tcW w:w="85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317E7C" w:rsidRPr="009851D5">
        <w:tc>
          <w:tcPr>
            <w:tcW w:w="54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21</w:t>
            </w:r>
          </w:p>
        </w:tc>
        <w:tc>
          <w:tcPr>
            <w:tcW w:w="3960" w:type="dxa"/>
          </w:tcPr>
          <w:p w:rsidR="00317E7C" w:rsidRPr="009851D5" w:rsidRDefault="00317E7C">
            <w:pPr>
              <w:pStyle w:val="ConsPlusNormal"/>
              <w:rPr>
                <w:rFonts w:ascii="Times New Roman" w:hAnsi="Times New Roman" w:cs="Times New Roman"/>
                <w:sz w:val="24"/>
                <w:szCs w:val="24"/>
              </w:rPr>
            </w:pPr>
            <w:r w:rsidRPr="009851D5">
              <w:rPr>
                <w:rFonts w:ascii="Times New Roman" w:hAnsi="Times New Roman" w:cs="Times New Roman"/>
                <w:sz w:val="24"/>
                <w:szCs w:val="24"/>
              </w:rPr>
              <w:t xml:space="preserve">Доля образовательных учреждений, оборудованных системой </w:t>
            </w:r>
            <w:proofErr w:type="gramStart"/>
            <w:r w:rsidRPr="009851D5">
              <w:rPr>
                <w:rFonts w:ascii="Times New Roman" w:hAnsi="Times New Roman" w:cs="Times New Roman"/>
                <w:sz w:val="24"/>
                <w:szCs w:val="24"/>
              </w:rPr>
              <w:t>дистанционного</w:t>
            </w:r>
            <w:proofErr w:type="gramEnd"/>
            <w:r w:rsidRPr="009851D5">
              <w:rPr>
                <w:rFonts w:ascii="Times New Roman" w:hAnsi="Times New Roman" w:cs="Times New Roman"/>
                <w:sz w:val="24"/>
                <w:szCs w:val="24"/>
              </w:rPr>
              <w:t xml:space="preserve"> </w:t>
            </w:r>
            <w:proofErr w:type="spellStart"/>
            <w:r w:rsidRPr="009851D5">
              <w:rPr>
                <w:rFonts w:ascii="Times New Roman" w:hAnsi="Times New Roman" w:cs="Times New Roman"/>
                <w:sz w:val="24"/>
                <w:szCs w:val="24"/>
              </w:rPr>
              <w:t>радиомониторинга</w:t>
            </w:r>
            <w:proofErr w:type="spellEnd"/>
          </w:p>
        </w:tc>
        <w:tc>
          <w:tcPr>
            <w:tcW w:w="85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317E7C" w:rsidRPr="009851D5">
        <w:tc>
          <w:tcPr>
            <w:tcW w:w="54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22</w:t>
            </w:r>
          </w:p>
        </w:tc>
        <w:tc>
          <w:tcPr>
            <w:tcW w:w="3960" w:type="dxa"/>
          </w:tcPr>
          <w:p w:rsidR="00317E7C" w:rsidRPr="009851D5" w:rsidRDefault="00317E7C">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образовательных учреждений, оборудованных системой видеонаблюдения, %</w:t>
            </w:r>
          </w:p>
        </w:tc>
        <w:tc>
          <w:tcPr>
            <w:tcW w:w="85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55</w:t>
            </w:r>
          </w:p>
        </w:tc>
        <w:tc>
          <w:tcPr>
            <w:tcW w:w="850"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70</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317E7C" w:rsidRPr="009851D5">
        <w:tc>
          <w:tcPr>
            <w:tcW w:w="54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23</w:t>
            </w:r>
          </w:p>
        </w:tc>
        <w:tc>
          <w:tcPr>
            <w:tcW w:w="3960" w:type="dxa"/>
          </w:tcPr>
          <w:p w:rsidR="00317E7C" w:rsidRPr="009851D5" w:rsidRDefault="00317E7C">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ОУ, реализующих план мероприятий по профилактике детского дорожно-транспортного травматизма и безопасности дорожного движения</w:t>
            </w:r>
          </w:p>
        </w:tc>
        <w:tc>
          <w:tcPr>
            <w:tcW w:w="850" w:type="dxa"/>
          </w:tcPr>
          <w:p w:rsidR="00317E7C" w:rsidRPr="009851D5" w:rsidRDefault="00317E7C">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317E7C" w:rsidRPr="009851D5" w:rsidRDefault="00317E7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E478E9" w:rsidRPr="009851D5">
        <w:tc>
          <w:tcPr>
            <w:tcW w:w="54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24</w:t>
            </w:r>
          </w:p>
        </w:tc>
        <w:tc>
          <w:tcPr>
            <w:tcW w:w="3960" w:type="dxa"/>
          </w:tcPr>
          <w:p w:rsidR="00E478E9" w:rsidRPr="009851D5" w:rsidRDefault="00E478E9">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ОУ, реализующих план мероприятий по профилактике злоупотребления наркотиками и их незаконному обороту</w:t>
            </w:r>
          </w:p>
        </w:tc>
        <w:tc>
          <w:tcPr>
            <w:tcW w:w="85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E478E9" w:rsidRPr="009851D5">
        <w:tc>
          <w:tcPr>
            <w:tcW w:w="54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25</w:t>
            </w:r>
          </w:p>
        </w:tc>
        <w:tc>
          <w:tcPr>
            <w:tcW w:w="3960" w:type="dxa"/>
          </w:tcPr>
          <w:p w:rsidR="00E478E9" w:rsidRPr="009851D5" w:rsidRDefault="00E478E9">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ОУ, в которых не имеется учащихся, состоящих на учете в наркологическом диспансере</w:t>
            </w:r>
          </w:p>
        </w:tc>
        <w:tc>
          <w:tcPr>
            <w:tcW w:w="85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E478E9" w:rsidRPr="009851D5">
        <w:tc>
          <w:tcPr>
            <w:tcW w:w="54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26</w:t>
            </w:r>
          </w:p>
        </w:tc>
        <w:tc>
          <w:tcPr>
            <w:tcW w:w="3960" w:type="dxa"/>
          </w:tcPr>
          <w:p w:rsidR="00E478E9" w:rsidRPr="009851D5" w:rsidRDefault="00E478E9">
            <w:pPr>
              <w:pStyle w:val="ConsPlusNormal"/>
              <w:rPr>
                <w:rFonts w:ascii="Times New Roman" w:hAnsi="Times New Roman" w:cs="Times New Roman"/>
                <w:sz w:val="24"/>
                <w:szCs w:val="24"/>
              </w:rPr>
            </w:pPr>
            <w:r w:rsidRPr="009851D5">
              <w:rPr>
                <w:rFonts w:ascii="Times New Roman" w:hAnsi="Times New Roman" w:cs="Times New Roman"/>
                <w:sz w:val="24"/>
                <w:szCs w:val="24"/>
              </w:rPr>
              <w:t xml:space="preserve">Доля детей, попавших в трудную </w:t>
            </w:r>
            <w:r w:rsidRPr="009851D5">
              <w:rPr>
                <w:rFonts w:ascii="Times New Roman" w:hAnsi="Times New Roman" w:cs="Times New Roman"/>
                <w:sz w:val="24"/>
                <w:szCs w:val="24"/>
              </w:rPr>
              <w:lastRenderedPageBreak/>
              <w:t>жизненную ситуацию, охваченных профилактическими мероприятиями</w:t>
            </w:r>
          </w:p>
        </w:tc>
        <w:tc>
          <w:tcPr>
            <w:tcW w:w="85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lastRenderedPageBreak/>
              <w:t>%</w:t>
            </w:r>
          </w:p>
        </w:tc>
        <w:tc>
          <w:tcPr>
            <w:tcW w:w="851"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E478E9" w:rsidRPr="009851D5">
        <w:tc>
          <w:tcPr>
            <w:tcW w:w="54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lastRenderedPageBreak/>
              <w:t>27</w:t>
            </w:r>
          </w:p>
        </w:tc>
        <w:tc>
          <w:tcPr>
            <w:tcW w:w="3960" w:type="dxa"/>
          </w:tcPr>
          <w:p w:rsidR="00E478E9" w:rsidRPr="009851D5" w:rsidRDefault="00E478E9">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вовлечения учащихся ОУ в спортивно-массовые мероприятия различного уровня</w:t>
            </w:r>
          </w:p>
        </w:tc>
        <w:tc>
          <w:tcPr>
            <w:tcW w:w="85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91</w:t>
            </w:r>
          </w:p>
        </w:tc>
        <w:tc>
          <w:tcPr>
            <w:tcW w:w="992"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92</w:t>
            </w:r>
          </w:p>
        </w:tc>
        <w:tc>
          <w:tcPr>
            <w:tcW w:w="850"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93</w:t>
            </w:r>
          </w:p>
        </w:tc>
        <w:tc>
          <w:tcPr>
            <w:tcW w:w="851"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94</w:t>
            </w:r>
          </w:p>
        </w:tc>
      </w:tr>
      <w:tr w:rsidR="00E478E9" w:rsidRPr="009851D5">
        <w:tc>
          <w:tcPr>
            <w:tcW w:w="54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28</w:t>
            </w:r>
          </w:p>
        </w:tc>
        <w:tc>
          <w:tcPr>
            <w:tcW w:w="3960" w:type="dxa"/>
          </w:tcPr>
          <w:p w:rsidR="00E478E9" w:rsidRPr="009851D5" w:rsidRDefault="00E478E9">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ОУ, участвующих в мониторингах</w:t>
            </w:r>
          </w:p>
        </w:tc>
        <w:tc>
          <w:tcPr>
            <w:tcW w:w="85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E478E9" w:rsidRPr="009851D5">
        <w:tc>
          <w:tcPr>
            <w:tcW w:w="54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29</w:t>
            </w:r>
          </w:p>
        </w:tc>
        <w:tc>
          <w:tcPr>
            <w:tcW w:w="3960" w:type="dxa"/>
          </w:tcPr>
          <w:p w:rsidR="00E478E9" w:rsidRPr="009851D5" w:rsidRDefault="00E478E9">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освоения средств, выделяемых на выполнение мероприятий учреждениями, обеспечивающими оказание услуг в сфере образования</w:t>
            </w:r>
          </w:p>
        </w:tc>
        <w:tc>
          <w:tcPr>
            <w:tcW w:w="85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E478E9" w:rsidRPr="009851D5">
        <w:tc>
          <w:tcPr>
            <w:tcW w:w="54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30</w:t>
            </w:r>
          </w:p>
        </w:tc>
        <w:tc>
          <w:tcPr>
            <w:tcW w:w="3960" w:type="dxa"/>
          </w:tcPr>
          <w:p w:rsidR="00E478E9" w:rsidRPr="009851D5" w:rsidRDefault="00E478E9">
            <w:pPr>
              <w:pStyle w:val="ConsPlusNormal"/>
              <w:rPr>
                <w:rFonts w:ascii="Times New Roman" w:hAnsi="Times New Roman" w:cs="Times New Roman"/>
                <w:sz w:val="24"/>
                <w:szCs w:val="24"/>
              </w:rPr>
            </w:pPr>
            <w:r w:rsidRPr="009851D5">
              <w:rPr>
                <w:rFonts w:ascii="Times New Roman" w:hAnsi="Times New Roman" w:cs="Times New Roman"/>
                <w:sz w:val="24"/>
                <w:szCs w:val="24"/>
              </w:rPr>
              <w:t>Доля учащихся, заявленных на обеспечение горячим питанием</w:t>
            </w:r>
          </w:p>
        </w:tc>
        <w:tc>
          <w:tcPr>
            <w:tcW w:w="85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E478E9" w:rsidRPr="009851D5">
        <w:tc>
          <w:tcPr>
            <w:tcW w:w="54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31</w:t>
            </w:r>
          </w:p>
        </w:tc>
        <w:tc>
          <w:tcPr>
            <w:tcW w:w="3960" w:type="dxa"/>
          </w:tcPr>
          <w:p w:rsidR="00E478E9" w:rsidRPr="009851D5" w:rsidRDefault="00E478E9">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детей, охваченных отдыхом в летних оздоровительных лагерях в соответствии с субсидией</w:t>
            </w:r>
          </w:p>
        </w:tc>
        <w:tc>
          <w:tcPr>
            <w:tcW w:w="85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E478E9" w:rsidRPr="009851D5">
        <w:tc>
          <w:tcPr>
            <w:tcW w:w="54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32</w:t>
            </w:r>
          </w:p>
        </w:tc>
        <w:tc>
          <w:tcPr>
            <w:tcW w:w="3960" w:type="dxa"/>
          </w:tcPr>
          <w:p w:rsidR="00E478E9" w:rsidRPr="009851D5" w:rsidRDefault="00E478E9">
            <w:pPr>
              <w:pStyle w:val="ConsPlusNormal"/>
              <w:rPr>
                <w:rFonts w:ascii="Times New Roman" w:hAnsi="Times New Roman" w:cs="Times New Roman"/>
                <w:sz w:val="24"/>
                <w:szCs w:val="24"/>
              </w:rPr>
            </w:pPr>
            <w:r w:rsidRPr="009851D5">
              <w:rPr>
                <w:rFonts w:ascii="Times New Roman" w:hAnsi="Times New Roman" w:cs="Times New Roman"/>
                <w:sz w:val="24"/>
                <w:szCs w:val="24"/>
              </w:rPr>
              <w:t>Доля учащихся, охваченных деятельностью детско-юношеских спортивных школ</w:t>
            </w:r>
          </w:p>
        </w:tc>
        <w:tc>
          <w:tcPr>
            <w:tcW w:w="85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14.5</w:t>
            </w:r>
          </w:p>
        </w:tc>
        <w:tc>
          <w:tcPr>
            <w:tcW w:w="850"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E478E9" w:rsidRPr="009851D5">
        <w:tc>
          <w:tcPr>
            <w:tcW w:w="54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33</w:t>
            </w:r>
          </w:p>
        </w:tc>
        <w:tc>
          <w:tcPr>
            <w:tcW w:w="3960" w:type="dxa"/>
          </w:tcPr>
          <w:p w:rsidR="00E478E9" w:rsidRPr="009851D5" w:rsidRDefault="00E478E9">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воспитанников спортивных школ, участвующих в мероприятиях и соревнованиях различного уровня</w:t>
            </w:r>
          </w:p>
        </w:tc>
        <w:tc>
          <w:tcPr>
            <w:tcW w:w="85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c>
          <w:tcPr>
            <w:tcW w:w="992" w:type="dxa"/>
          </w:tcPr>
          <w:p w:rsidR="00E478E9" w:rsidRPr="009851D5" w:rsidRDefault="00E478E9">
            <w:pPr>
              <w:pStyle w:val="ConsPlusNormal"/>
              <w:jc w:val="center"/>
              <w:rPr>
                <w:rFonts w:ascii="Times New Roman" w:hAnsi="Times New Roman" w:cs="Times New Roman"/>
                <w:sz w:val="24"/>
                <w:szCs w:val="24"/>
              </w:rPr>
            </w:pPr>
          </w:p>
        </w:tc>
        <w:tc>
          <w:tcPr>
            <w:tcW w:w="850" w:type="dxa"/>
          </w:tcPr>
          <w:p w:rsidR="00E478E9" w:rsidRPr="009851D5" w:rsidRDefault="00E478E9">
            <w:pPr>
              <w:pStyle w:val="ConsPlusNormal"/>
              <w:jc w:val="center"/>
              <w:rPr>
                <w:rFonts w:ascii="Times New Roman" w:hAnsi="Times New Roman" w:cs="Times New Roman"/>
                <w:sz w:val="24"/>
                <w:szCs w:val="24"/>
              </w:rPr>
            </w:pPr>
          </w:p>
        </w:tc>
        <w:tc>
          <w:tcPr>
            <w:tcW w:w="851" w:type="dxa"/>
          </w:tcPr>
          <w:p w:rsidR="00E478E9" w:rsidRPr="009851D5" w:rsidRDefault="00E478E9">
            <w:pPr>
              <w:pStyle w:val="ConsPlusNormal"/>
              <w:jc w:val="center"/>
              <w:rPr>
                <w:rFonts w:ascii="Times New Roman" w:hAnsi="Times New Roman" w:cs="Times New Roman"/>
                <w:sz w:val="24"/>
                <w:szCs w:val="24"/>
              </w:rPr>
            </w:pPr>
          </w:p>
        </w:tc>
      </w:tr>
      <w:tr w:rsidR="00E478E9" w:rsidRPr="009851D5">
        <w:tc>
          <w:tcPr>
            <w:tcW w:w="54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34</w:t>
            </w:r>
          </w:p>
        </w:tc>
        <w:tc>
          <w:tcPr>
            <w:tcW w:w="3960" w:type="dxa"/>
          </w:tcPr>
          <w:p w:rsidR="00E478E9" w:rsidRPr="009851D5" w:rsidRDefault="00E478E9">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воспитанников спортивных школ, ставших призерами мероприятий и соревнований различного уровня</w:t>
            </w:r>
          </w:p>
        </w:tc>
        <w:tc>
          <w:tcPr>
            <w:tcW w:w="85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E478E9" w:rsidRPr="009851D5" w:rsidRDefault="005A2089">
            <w:pPr>
              <w:pStyle w:val="ConsPlusNormal"/>
              <w:jc w:val="center"/>
              <w:rPr>
                <w:rFonts w:ascii="Times New Roman" w:hAnsi="Times New Roman" w:cs="Times New Roman"/>
                <w:sz w:val="24"/>
                <w:szCs w:val="24"/>
              </w:rPr>
            </w:pPr>
            <w:r>
              <w:rPr>
                <w:rFonts w:ascii="Times New Roman" w:hAnsi="Times New Roman" w:cs="Times New Roman"/>
                <w:sz w:val="24"/>
                <w:szCs w:val="24"/>
              </w:rPr>
              <w:t>43</w:t>
            </w:r>
          </w:p>
        </w:tc>
        <w:tc>
          <w:tcPr>
            <w:tcW w:w="992" w:type="dxa"/>
          </w:tcPr>
          <w:p w:rsidR="00E478E9" w:rsidRPr="009851D5" w:rsidRDefault="00E478E9">
            <w:pPr>
              <w:pStyle w:val="ConsPlusNormal"/>
              <w:jc w:val="center"/>
              <w:rPr>
                <w:rFonts w:ascii="Times New Roman" w:hAnsi="Times New Roman" w:cs="Times New Roman"/>
                <w:sz w:val="24"/>
                <w:szCs w:val="24"/>
              </w:rPr>
            </w:pPr>
          </w:p>
        </w:tc>
        <w:tc>
          <w:tcPr>
            <w:tcW w:w="850" w:type="dxa"/>
          </w:tcPr>
          <w:p w:rsidR="00E478E9" w:rsidRPr="009851D5" w:rsidRDefault="00E478E9">
            <w:pPr>
              <w:pStyle w:val="ConsPlusNormal"/>
              <w:jc w:val="center"/>
              <w:rPr>
                <w:rFonts w:ascii="Times New Roman" w:hAnsi="Times New Roman" w:cs="Times New Roman"/>
                <w:sz w:val="24"/>
                <w:szCs w:val="24"/>
              </w:rPr>
            </w:pPr>
          </w:p>
        </w:tc>
        <w:tc>
          <w:tcPr>
            <w:tcW w:w="851" w:type="dxa"/>
          </w:tcPr>
          <w:p w:rsidR="00E478E9" w:rsidRPr="009851D5" w:rsidRDefault="00E478E9">
            <w:pPr>
              <w:pStyle w:val="ConsPlusNormal"/>
              <w:jc w:val="center"/>
              <w:rPr>
                <w:rFonts w:ascii="Times New Roman" w:hAnsi="Times New Roman" w:cs="Times New Roman"/>
                <w:sz w:val="24"/>
                <w:szCs w:val="24"/>
              </w:rPr>
            </w:pPr>
          </w:p>
        </w:tc>
      </w:tr>
      <w:tr w:rsidR="00E478E9" w:rsidRPr="009851D5">
        <w:tc>
          <w:tcPr>
            <w:tcW w:w="540"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3960" w:type="dxa"/>
          </w:tcPr>
          <w:p w:rsidR="00E478E9" w:rsidRPr="009851D5" w:rsidRDefault="00E478E9">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образовательных учреждений, оснащенных приборами учета водопотребления</w:t>
            </w:r>
          </w:p>
        </w:tc>
        <w:tc>
          <w:tcPr>
            <w:tcW w:w="85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95</w:t>
            </w:r>
          </w:p>
        </w:tc>
        <w:tc>
          <w:tcPr>
            <w:tcW w:w="992"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95</w:t>
            </w:r>
          </w:p>
        </w:tc>
        <w:tc>
          <w:tcPr>
            <w:tcW w:w="850"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E478E9" w:rsidRPr="009851D5">
        <w:tc>
          <w:tcPr>
            <w:tcW w:w="540"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c>
          <w:tcPr>
            <w:tcW w:w="3960" w:type="dxa"/>
          </w:tcPr>
          <w:p w:rsidR="00E478E9" w:rsidRPr="009851D5" w:rsidRDefault="00E478E9">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образовательных учреждений, оснащенных приборами учета тепловой энергии</w:t>
            </w:r>
          </w:p>
        </w:tc>
        <w:tc>
          <w:tcPr>
            <w:tcW w:w="85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E478E9" w:rsidRPr="009851D5">
        <w:tc>
          <w:tcPr>
            <w:tcW w:w="540"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37</w:t>
            </w:r>
          </w:p>
        </w:tc>
        <w:tc>
          <w:tcPr>
            <w:tcW w:w="3960" w:type="dxa"/>
          </w:tcPr>
          <w:p w:rsidR="00E478E9" w:rsidRPr="009851D5" w:rsidRDefault="00E478E9">
            <w:pPr>
              <w:pStyle w:val="ConsPlusNormal"/>
              <w:rPr>
                <w:rFonts w:ascii="Times New Roman" w:hAnsi="Times New Roman" w:cs="Times New Roman"/>
                <w:sz w:val="24"/>
                <w:szCs w:val="24"/>
              </w:rPr>
            </w:pPr>
            <w:r w:rsidRPr="009851D5">
              <w:rPr>
                <w:rFonts w:ascii="Times New Roman" w:hAnsi="Times New Roman" w:cs="Times New Roman"/>
                <w:sz w:val="24"/>
                <w:szCs w:val="24"/>
              </w:rPr>
              <w:t>Доведение уровня средней заработной платы педагогических работников общеобразовательных учреждений до уровня средней заработной платы по региону</w:t>
            </w:r>
          </w:p>
        </w:tc>
        <w:tc>
          <w:tcPr>
            <w:tcW w:w="85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E478E9" w:rsidRPr="009851D5" w:rsidRDefault="00E478E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E478E9" w:rsidRPr="009851D5" w:rsidRDefault="00E478E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E478E9" w:rsidRPr="009851D5">
        <w:tc>
          <w:tcPr>
            <w:tcW w:w="540" w:type="dxa"/>
          </w:tcPr>
          <w:p w:rsidR="00E478E9" w:rsidRPr="009851D5" w:rsidRDefault="005A2089">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3960" w:type="dxa"/>
          </w:tcPr>
          <w:p w:rsidR="00E478E9" w:rsidRPr="009851D5" w:rsidRDefault="00E478E9">
            <w:pPr>
              <w:pStyle w:val="ConsPlusNormal"/>
              <w:rPr>
                <w:rFonts w:ascii="Times New Roman" w:hAnsi="Times New Roman" w:cs="Times New Roman"/>
                <w:sz w:val="24"/>
                <w:szCs w:val="24"/>
              </w:rPr>
            </w:pPr>
            <w:r w:rsidRPr="009851D5">
              <w:rPr>
                <w:rFonts w:ascii="Times New Roman" w:hAnsi="Times New Roman" w:cs="Times New Roman"/>
                <w:sz w:val="24"/>
                <w:szCs w:val="24"/>
              </w:rPr>
              <w:t>Выплата компенсации части родительской платы за содержание ребенка в государственных и муниципальных образовательных учреждениях, %</w:t>
            </w:r>
          </w:p>
        </w:tc>
        <w:tc>
          <w:tcPr>
            <w:tcW w:w="85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E478E9" w:rsidRPr="009851D5" w:rsidRDefault="005A208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E478E9" w:rsidRPr="009851D5" w:rsidRDefault="005A208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E478E9" w:rsidRPr="009851D5" w:rsidRDefault="005A208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E478E9" w:rsidRPr="009851D5" w:rsidRDefault="005A208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r w:rsidR="00E478E9" w:rsidRPr="009851D5">
        <w:tc>
          <w:tcPr>
            <w:tcW w:w="540" w:type="dxa"/>
          </w:tcPr>
          <w:p w:rsidR="00E478E9" w:rsidRPr="009851D5" w:rsidRDefault="005A208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3960" w:type="dxa"/>
          </w:tcPr>
          <w:p w:rsidR="00E478E9" w:rsidRPr="009851D5" w:rsidRDefault="00E478E9">
            <w:pPr>
              <w:pStyle w:val="ConsPlusNormal"/>
              <w:rPr>
                <w:rFonts w:ascii="Times New Roman" w:hAnsi="Times New Roman" w:cs="Times New Roman"/>
                <w:sz w:val="24"/>
                <w:szCs w:val="24"/>
              </w:rPr>
            </w:pPr>
            <w:r w:rsidRPr="009851D5">
              <w:rPr>
                <w:rFonts w:ascii="Times New Roman" w:hAnsi="Times New Roman" w:cs="Times New Roman"/>
                <w:sz w:val="24"/>
                <w:szCs w:val="24"/>
              </w:rPr>
              <w:t>Удельное количество детей и родителей, получивших психолого-педагогическую помощь по обращению, %</w:t>
            </w:r>
          </w:p>
        </w:tc>
        <w:tc>
          <w:tcPr>
            <w:tcW w:w="85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E478E9" w:rsidRPr="009851D5" w:rsidRDefault="005A2089">
            <w:pPr>
              <w:pStyle w:val="ConsPlusNormal"/>
              <w:jc w:val="center"/>
              <w:rPr>
                <w:rFonts w:ascii="Times New Roman" w:hAnsi="Times New Roman" w:cs="Times New Roman"/>
                <w:sz w:val="24"/>
                <w:szCs w:val="24"/>
              </w:rPr>
            </w:pPr>
            <w:r>
              <w:rPr>
                <w:rFonts w:ascii="Times New Roman" w:hAnsi="Times New Roman" w:cs="Times New Roman"/>
                <w:sz w:val="24"/>
                <w:szCs w:val="24"/>
              </w:rPr>
              <w:t>99,9</w:t>
            </w:r>
          </w:p>
        </w:tc>
        <w:tc>
          <w:tcPr>
            <w:tcW w:w="992" w:type="dxa"/>
          </w:tcPr>
          <w:p w:rsidR="00E478E9" w:rsidRPr="009851D5" w:rsidRDefault="005A2089">
            <w:pPr>
              <w:pStyle w:val="ConsPlusNormal"/>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tcPr>
          <w:p w:rsidR="00E478E9" w:rsidRPr="009851D5" w:rsidRDefault="005A2089">
            <w:pPr>
              <w:pStyle w:val="ConsPlusNormal"/>
              <w:jc w:val="center"/>
              <w:rPr>
                <w:rFonts w:ascii="Times New Roman" w:hAnsi="Times New Roman" w:cs="Times New Roman"/>
                <w:sz w:val="24"/>
                <w:szCs w:val="24"/>
              </w:rPr>
            </w:pPr>
            <w:r>
              <w:rPr>
                <w:rFonts w:ascii="Times New Roman" w:hAnsi="Times New Roman" w:cs="Times New Roman"/>
                <w:sz w:val="24"/>
                <w:szCs w:val="24"/>
              </w:rPr>
              <w:t>77</w:t>
            </w:r>
          </w:p>
        </w:tc>
        <w:tc>
          <w:tcPr>
            <w:tcW w:w="851" w:type="dxa"/>
          </w:tcPr>
          <w:p w:rsidR="00E478E9" w:rsidRPr="009851D5" w:rsidRDefault="005A2089">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r>
      <w:tr w:rsidR="00E478E9" w:rsidRPr="009851D5">
        <w:tc>
          <w:tcPr>
            <w:tcW w:w="540" w:type="dxa"/>
          </w:tcPr>
          <w:p w:rsidR="00E478E9" w:rsidRPr="009851D5" w:rsidRDefault="005A2089">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c>
          <w:tcPr>
            <w:tcW w:w="3960" w:type="dxa"/>
          </w:tcPr>
          <w:p w:rsidR="00E478E9" w:rsidRPr="009851D5" w:rsidRDefault="00E478E9">
            <w:pPr>
              <w:pStyle w:val="ConsPlusNormal"/>
              <w:rPr>
                <w:rFonts w:ascii="Times New Roman" w:hAnsi="Times New Roman" w:cs="Times New Roman"/>
                <w:sz w:val="24"/>
                <w:szCs w:val="24"/>
              </w:rPr>
            </w:pPr>
            <w:r w:rsidRPr="009851D5">
              <w:rPr>
                <w:rFonts w:ascii="Times New Roman" w:hAnsi="Times New Roman" w:cs="Times New Roman"/>
                <w:sz w:val="24"/>
                <w:szCs w:val="24"/>
              </w:rPr>
              <w:t xml:space="preserve">Доля педагогических работников образовательных учреждений, участвующих в конкурсах </w:t>
            </w:r>
            <w:proofErr w:type="spellStart"/>
            <w:r w:rsidRPr="009851D5">
              <w:rPr>
                <w:rFonts w:ascii="Times New Roman" w:hAnsi="Times New Roman" w:cs="Times New Roman"/>
                <w:sz w:val="24"/>
                <w:szCs w:val="24"/>
              </w:rPr>
              <w:t>педмастерства</w:t>
            </w:r>
            <w:proofErr w:type="spellEnd"/>
            <w:r w:rsidRPr="009851D5">
              <w:rPr>
                <w:rFonts w:ascii="Times New Roman" w:hAnsi="Times New Roman" w:cs="Times New Roman"/>
                <w:sz w:val="24"/>
                <w:szCs w:val="24"/>
              </w:rPr>
              <w:t>, человек</w:t>
            </w:r>
          </w:p>
        </w:tc>
        <w:tc>
          <w:tcPr>
            <w:tcW w:w="850"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человек</w:t>
            </w:r>
          </w:p>
        </w:tc>
        <w:tc>
          <w:tcPr>
            <w:tcW w:w="851" w:type="dxa"/>
          </w:tcPr>
          <w:p w:rsidR="00E478E9" w:rsidRPr="009851D5" w:rsidRDefault="00E478E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31</w:t>
            </w:r>
          </w:p>
        </w:tc>
        <w:tc>
          <w:tcPr>
            <w:tcW w:w="992" w:type="dxa"/>
          </w:tcPr>
          <w:p w:rsidR="00E478E9" w:rsidRPr="009851D5" w:rsidRDefault="005A2089">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c>
          <w:tcPr>
            <w:tcW w:w="850" w:type="dxa"/>
          </w:tcPr>
          <w:p w:rsidR="00E478E9" w:rsidRPr="009851D5" w:rsidRDefault="005A2089">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851" w:type="dxa"/>
          </w:tcPr>
          <w:p w:rsidR="00E478E9" w:rsidRPr="009851D5" w:rsidRDefault="005A2089">
            <w:pPr>
              <w:pStyle w:val="ConsPlusNormal"/>
              <w:jc w:val="center"/>
              <w:rPr>
                <w:rFonts w:ascii="Times New Roman" w:hAnsi="Times New Roman" w:cs="Times New Roman"/>
                <w:sz w:val="24"/>
                <w:szCs w:val="24"/>
              </w:rPr>
            </w:pPr>
            <w:r>
              <w:rPr>
                <w:rFonts w:ascii="Times New Roman" w:hAnsi="Times New Roman" w:cs="Times New Roman"/>
                <w:sz w:val="24"/>
                <w:szCs w:val="24"/>
              </w:rPr>
              <w:t>41</w:t>
            </w:r>
          </w:p>
        </w:tc>
      </w:tr>
      <w:tr w:rsidR="005A2089" w:rsidRPr="009851D5">
        <w:tc>
          <w:tcPr>
            <w:tcW w:w="540" w:type="dxa"/>
          </w:tcPr>
          <w:p w:rsidR="005A2089" w:rsidRPr="009851D5" w:rsidRDefault="005A2089">
            <w:pPr>
              <w:pStyle w:val="ConsPlusNormal"/>
              <w:jc w:val="center"/>
              <w:rPr>
                <w:rFonts w:ascii="Times New Roman" w:hAnsi="Times New Roman" w:cs="Times New Roman"/>
                <w:sz w:val="24"/>
                <w:szCs w:val="24"/>
              </w:rPr>
            </w:pPr>
            <w:r>
              <w:rPr>
                <w:rFonts w:ascii="Times New Roman" w:hAnsi="Times New Roman" w:cs="Times New Roman"/>
                <w:sz w:val="24"/>
                <w:szCs w:val="24"/>
              </w:rPr>
              <w:t>43</w:t>
            </w:r>
          </w:p>
        </w:tc>
        <w:tc>
          <w:tcPr>
            <w:tcW w:w="3960" w:type="dxa"/>
          </w:tcPr>
          <w:p w:rsidR="005A2089" w:rsidRPr="009851D5" w:rsidRDefault="005A2089">
            <w:pPr>
              <w:pStyle w:val="ConsPlusNormal"/>
              <w:rPr>
                <w:rFonts w:ascii="Times New Roman" w:hAnsi="Times New Roman" w:cs="Times New Roman"/>
                <w:sz w:val="24"/>
                <w:szCs w:val="24"/>
              </w:rPr>
            </w:pPr>
            <w:r w:rsidRPr="009851D5">
              <w:rPr>
                <w:rFonts w:ascii="Times New Roman" w:hAnsi="Times New Roman" w:cs="Times New Roman"/>
                <w:sz w:val="24"/>
                <w:szCs w:val="24"/>
              </w:rPr>
              <w:t>Оплата жилья и коммунальных услуг отдельным категориям граждан, работающих в сельской местности или поселках городского типа на территории Брянской области</w:t>
            </w:r>
          </w:p>
        </w:tc>
        <w:tc>
          <w:tcPr>
            <w:tcW w:w="850" w:type="dxa"/>
          </w:tcPr>
          <w:p w:rsidR="005A2089" w:rsidRPr="009851D5" w:rsidRDefault="005A2089">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w:t>
            </w:r>
          </w:p>
        </w:tc>
        <w:tc>
          <w:tcPr>
            <w:tcW w:w="851" w:type="dxa"/>
          </w:tcPr>
          <w:p w:rsidR="005A2089" w:rsidRPr="009851D5" w:rsidRDefault="005A2089">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5A2089" w:rsidRPr="009851D5" w:rsidRDefault="005A208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5A2089" w:rsidRPr="009851D5" w:rsidRDefault="005A208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5A2089" w:rsidRPr="009851D5" w:rsidRDefault="005A2089" w:rsidP="00BB775A">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bl>
    <w:p w:rsidR="009851D5" w:rsidRPr="009851D5" w:rsidRDefault="009851D5">
      <w:pPr>
        <w:pStyle w:val="ConsPlusNormal"/>
        <w:ind w:firstLine="540"/>
        <w:jc w:val="both"/>
        <w:rPr>
          <w:rFonts w:ascii="Times New Roman" w:hAnsi="Times New Roman" w:cs="Times New Roman"/>
          <w:sz w:val="24"/>
          <w:szCs w:val="24"/>
        </w:rPr>
      </w:pPr>
    </w:p>
    <w:p w:rsidR="009851D5" w:rsidRPr="009851D5" w:rsidRDefault="009851D5">
      <w:pPr>
        <w:pStyle w:val="ConsPlusNormal"/>
        <w:ind w:firstLine="540"/>
        <w:jc w:val="both"/>
        <w:rPr>
          <w:rFonts w:ascii="Times New Roman" w:hAnsi="Times New Roman" w:cs="Times New Roman"/>
          <w:sz w:val="24"/>
          <w:szCs w:val="24"/>
        </w:rPr>
      </w:pPr>
    </w:p>
    <w:p w:rsidR="009851D5" w:rsidRPr="009851D5" w:rsidRDefault="009851D5">
      <w:pPr>
        <w:pStyle w:val="ConsPlusNormal"/>
        <w:ind w:firstLine="540"/>
        <w:jc w:val="both"/>
        <w:rPr>
          <w:rFonts w:ascii="Times New Roman" w:hAnsi="Times New Roman" w:cs="Times New Roman"/>
          <w:sz w:val="24"/>
          <w:szCs w:val="24"/>
        </w:rPr>
      </w:pPr>
    </w:p>
    <w:p w:rsidR="009851D5" w:rsidRPr="009851D5" w:rsidRDefault="009851D5">
      <w:pPr>
        <w:pStyle w:val="ConsPlusNormal"/>
        <w:ind w:firstLine="540"/>
        <w:jc w:val="both"/>
        <w:rPr>
          <w:rFonts w:ascii="Times New Roman" w:hAnsi="Times New Roman" w:cs="Times New Roman"/>
          <w:sz w:val="24"/>
          <w:szCs w:val="24"/>
        </w:rPr>
      </w:pPr>
    </w:p>
    <w:p w:rsidR="009851D5" w:rsidRPr="009851D5" w:rsidRDefault="009851D5">
      <w:pPr>
        <w:pStyle w:val="ConsPlusNormal"/>
        <w:ind w:firstLine="540"/>
        <w:jc w:val="both"/>
        <w:rPr>
          <w:rFonts w:ascii="Times New Roman" w:hAnsi="Times New Roman" w:cs="Times New Roman"/>
          <w:sz w:val="24"/>
          <w:szCs w:val="24"/>
        </w:rPr>
      </w:pPr>
    </w:p>
    <w:p w:rsidR="007C5694" w:rsidRDefault="007C5694" w:rsidP="00EC4C47">
      <w:pPr>
        <w:pStyle w:val="ConsPlusNormal"/>
        <w:jc w:val="right"/>
        <w:outlineLvl w:val="1"/>
        <w:rPr>
          <w:rFonts w:ascii="Times New Roman" w:hAnsi="Times New Roman" w:cs="Times New Roman"/>
          <w:sz w:val="24"/>
          <w:szCs w:val="24"/>
        </w:rPr>
      </w:pPr>
    </w:p>
    <w:p w:rsidR="00AE35D3" w:rsidRDefault="00AE35D3" w:rsidP="00EC4C47">
      <w:pPr>
        <w:pStyle w:val="ConsPlusNormal"/>
        <w:jc w:val="right"/>
        <w:outlineLvl w:val="1"/>
        <w:rPr>
          <w:rFonts w:ascii="Times New Roman" w:hAnsi="Times New Roman" w:cs="Times New Roman"/>
          <w:sz w:val="24"/>
          <w:szCs w:val="24"/>
        </w:rPr>
      </w:pPr>
    </w:p>
    <w:p w:rsidR="00AE35D3" w:rsidRDefault="00AE35D3" w:rsidP="00EC4C47">
      <w:pPr>
        <w:pStyle w:val="ConsPlusNormal"/>
        <w:jc w:val="right"/>
        <w:outlineLvl w:val="1"/>
        <w:rPr>
          <w:rFonts w:ascii="Times New Roman" w:hAnsi="Times New Roman" w:cs="Times New Roman"/>
          <w:sz w:val="24"/>
          <w:szCs w:val="24"/>
        </w:rPr>
      </w:pPr>
    </w:p>
    <w:p w:rsidR="00AE35D3" w:rsidRDefault="00AE35D3" w:rsidP="00EC4C47">
      <w:pPr>
        <w:pStyle w:val="ConsPlusNormal"/>
        <w:jc w:val="right"/>
        <w:outlineLvl w:val="1"/>
        <w:rPr>
          <w:rFonts w:ascii="Times New Roman" w:hAnsi="Times New Roman" w:cs="Times New Roman"/>
          <w:sz w:val="24"/>
          <w:szCs w:val="24"/>
        </w:rPr>
      </w:pPr>
    </w:p>
    <w:p w:rsidR="00AE35D3" w:rsidRDefault="00AE35D3" w:rsidP="00EC4C47">
      <w:pPr>
        <w:pStyle w:val="ConsPlusNormal"/>
        <w:jc w:val="right"/>
        <w:outlineLvl w:val="1"/>
        <w:rPr>
          <w:rFonts w:ascii="Times New Roman" w:hAnsi="Times New Roman" w:cs="Times New Roman"/>
          <w:sz w:val="24"/>
          <w:szCs w:val="24"/>
        </w:rPr>
      </w:pPr>
    </w:p>
    <w:p w:rsidR="00AE35D3" w:rsidRDefault="00AE35D3" w:rsidP="00EC4C47">
      <w:pPr>
        <w:pStyle w:val="ConsPlusNormal"/>
        <w:jc w:val="right"/>
        <w:outlineLvl w:val="1"/>
        <w:rPr>
          <w:rFonts w:ascii="Times New Roman" w:hAnsi="Times New Roman" w:cs="Times New Roman"/>
          <w:sz w:val="24"/>
          <w:szCs w:val="24"/>
        </w:rPr>
      </w:pPr>
    </w:p>
    <w:p w:rsidR="00AE35D3" w:rsidRDefault="00AE35D3" w:rsidP="00EC4C47">
      <w:pPr>
        <w:pStyle w:val="ConsPlusNormal"/>
        <w:jc w:val="right"/>
        <w:outlineLvl w:val="1"/>
        <w:rPr>
          <w:rFonts w:ascii="Times New Roman" w:hAnsi="Times New Roman" w:cs="Times New Roman"/>
          <w:sz w:val="24"/>
          <w:szCs w:val="24"/>
        </w:rPr>
      </w:pPr>
    </w:p>
    <w:p w:rsidR="00AE35D3" w:rsidRDefault="00AE35D3" w:rsidP="00EC4C47">
      <w:pPr>
        <w:pStyle w:val="ConsPlusNormal"/>
        <w:jc w:val="right"/>
        <w:outlineLvl w:val="1"/>
        <w:rPr>
          <w:rFonts w:ascii="Times New Roman" w:hAnsi="Times New Roman" w:cs="Times New Roman"/>
          <w:sz w:val="24"/>
          <w:szCs w:val="24"/>
        </w:rPr>
      </w:pPr>
    </w:p>
    <w:p w:rsidR="00AE35D3" w:rsidRDefault="00AE35D3" w:rsidP="00EC4C47">
      <w:pPr>
        <w:pStyle w:val="ConsPlusNormal"/>
        <w:jc w:val="right"/>
        <w:outlineLvl w:val="1"/>
        <w:rPr>
          <w:rFonts w:ascii="Times New Roman" w:hAnsi="Times New Roman" w:cs="Times New Roman"/>
          <w:sz w:val="24"/>
          <w:szCs w:val="24"/>
        </w:rPr>
      </w:pPr>
    </w:p>
    <w:p w:rsidR="00AE35D3" w:rsidRDefault="00AE35D3" w:rsidP="00EC4C47">
      <w:pPr>
        <w:pStyle w:val="ConsPlusNormal"/>
        <w:jc w:val="right"/>
        <w:outlineLvl w:val="1"/>
        <w:rPr>
          <w:rFonts w:ascii="Times New Roman" w:hAnsi="Times New Roman" w:cs="Times New Roman"/>
          <w:sz w:val="24"/>
          <w:szCs w:val="24"/>
        </w:rPr>
      </w:pPr>
    </w:p>
    <w:p w:rsidR="00AE35D3" w:rsidRDefault="00AE35D3" w:rsidP="00EC4C47">
      <w:pPr>
        <w:pStyle w:val="ConsPlusNormal"/>
        <w:jc w:val="right"/>
        <w:outlineLvl w:val="1"/>
        <w:rPr>
          <w:rFonts w:ascii="Times New Roman" w:hAnsi="Times New Roman" w:cs="Times New Roman"/>
          <w:sz w:val="24"/>
          <w:szCs w:val="24"/>
        </w:rPr>
      </w:pPr>
    </w:p>
    <w:p w:rsidR="00AE35D3" w:rsidRDefault="00AE35D3" w:rsidP="00EC4C47">
      <w:pPr>
        <w:pStyle w:val="ConsPlusNormal"/>
        <w:jc w:val="right"/>
        <w:outlineLvl w:val="1"/>
        <w:rPr>
          <w:rFonts w:ascii="Times New Roman" w:hAnsi="Times New Roman" w:cs="Times New Roman"/>
          <w:sz w:val="24"/>
          <w:szCs w:val="24"/>
        </w:rPr>
      </w:pPr>
    </w:p>
    <w:p w:rsidR="00AE35D3" w:rsidRDefault="00AE35D3" w:rsidP="00EC4C47">
      <w:pPr>
        <w:pStyle w:val="ConsPlusNormal"/>
        <w:jc w:val="right"/>
        <w:outlineLvl w:val="1"/>
        <w:rPr>
          <w:rFonts w:ascii="Times New Roman" w:hAnsi="Times New Roman" w:cs="Times New Roman"/>
          <w:sz w:val="24"/>
          <w:szCs w:val="24"/>
        </w:rPr>
      </w:pPr>
    </w:p>
    <w:p w:rsidR="00AE35D3" w:rsidRDefault="00AE35D3" w:rsidP="00EC4C47">
      <w:pPr>
        <w:pStyle w:val="ConsPlusNormal"/>
        <w:jc w:val="right"/>
        <w:outlineLvl w:val="1"/>
        <w:rPr>
          <w:rFonts w:ascii="Times New Roman" w:hAnsi="Times New Roman" w:cs="Times New Roman"/>
          <w:sz w:val="24"/>
          <w:szCs w:val="24"/>
        </w:rPr>
      </w:pPr>
    </w:p>
    <w:p w:rsidR="00AE35D3" w:rsidRDefault="00AE35D3" w:rsidP="00EC4C47">
      <w:pPr>
        <w:pStyle w:val="ConsPlusNormal"/>
        <w:jc w:val="right"/>
        <w:outlineLvl w:val="1"/>
        <w:rPr>
          <w:rFonts w:ascii="Times New Roman" w:hAnsi="Times New Roman" w:cs="Times New Roman"/>
          <w:sz w:val="24"/>
          <w:szCs w:val="24"/>
        </w:rPr>
      </w:pPr>
    </w:p>
    <w:p w:rsidR="00AE35D3" w:rsidRDefault="00AE35D3" w:rsidP="00EC4C47">
      <w:pPr>
        <w:pStyle w:val="ConsPlusNormal"/>
        <w:jc w:val="right"/>
        <w:outlineLvl w:val="1"/>
        <w:rPr>
          <w:rFonts w:ascii="Times New Roman" w:hAnsi="Times New Roman" w:cs="Times New Roman"/>
          <w:sz w:val="24"/>
          <w:szCs w:val="24"/>
        </w:rPr>
      </w:pPr>
    </w:p>
    <w:p w:rsidR="00AE35D3" w:rsidRDefault="00AE35D3" w:rsidP="00EC4C47">
      <w:pPr>
        <w:pStyle w:val="ConsPlusNormal"/>
        <w:jc w:val="right"/>
        <w:outlineLvl w:val="1"/>
        <w:rPr>
          <w:rFonts w:ascii="Times New Roman" w:hAnsi="Times New Roman" w:cs="Times New Roman"/>
          <w:sz w:val="24"/>
          <w:szCs w:val="24"/>
        </w:rPr>
      </w:pPr>
    </w:p>
    <w:p w:rsidR="00AE35D3" w:rsidRDefault="00AE35D3" w:rsidP="00EC4C47">
      <w:pPr>
        <w:pStyle w:val="ConsPlusNormal"/>
        <w:jc w:val="right"/>
        <w:outlineLvl w:val="1"/>
        <w:rPr>
          <w:rFonts w:ascii="Times New Roman" w:hAnsi="Times New Roman" w:cs="Times New Roman"/>
          <w:sz w:val="24"/>
          <w:szCs w:val="24"/>
        </w:rPr>
      </w:pPr>
    </w:p>
    <w:p w:rsidR="00AE35D3" w:rsidRDefault="00AE35D3" w:rsidP="00EC4C47">
      <w:pPr>
        <w:pStyle w:val="ConsPlusNormal"/>
        <w:jc w:val="right"/>
        <w:outlineLvl w:val="1"/>
        <w:rPr>
          <w:rFonts w:ascii="Times New Roman" w:hAnsi="Times New Roman" w:cs="Times New Roman"/>
          <w:sz w:val="24"/>
          <w:szCs w:val="24"/>
        </w:rPr>
      </w:pPr>
    </w:p>
    <w:p w:rsidR="00AE35D3" w:rsidRDefault="00AE35D3" w:rsidP="00EC4C47">
      <w:pPr>
        <w:pStyle w:val="ConsPlusNormal"/>
        <w:jc w:val="right"/>
        <w:outlineLvl w:val="1"/>
        <w:rPr>
          <w:rFonts w:ascii="Times New Roman" w:hAnsi="Times New Roman" w:cs="Times New Roman"/>
          <w:sz w:val="24"/>
          <w:szCs w:val="24"/>
        </w:rPr>
      </w:pPr>
    </w:p>
    <w:p w:rsidR="00AE35D3" w:rsidRDefault="00AE35D3" w:rsidP="00EC4C47">
      <w:pPr>
        <w:pStyle w:val="ConsPlusNormal"/>
        <w:jc w:val="right"/>
        <w:outlineLvl w:val="1"/>
        <w:rPr>
          <w:rFonts w:ascii="Times New Roman" w:hAnsi="Times New Roman" w:cs="Times New Roman"/>
          <w:sz w:val="24"/>
          <w:szCs w:val="24"/>
        </w:rPr>
      </w:pPr>
    </w:p>
    <w:p w:rsidR="00AE35D3" w:rsidRDefault="00AE35D3" w:rsidP="00EC4C47">
      <w:pPr>
        <w:pStyle w:val="ConsPlusNormal"/>
        <w:jc w:val="right"/>
        <w:outlineLvl w:val="1"/>
        <w:rPr>
          <w:rFonts w:ascii="Times New Roman" w:hAnsi="Times New Roman" w:cs="Times New Roman"/>
          <w:sz w:val="24"/>
          <w:szCs w:val="24"/>
        </w:rPr>
      </w:pPr>
    </w:p>
    <w:p w:rsidR="00AE35D3" w:rsidRDefault="00AE35D3" w:rsidP="00EC4C47">
      <w:pPr>
        <w:pStyle w:val="ConsPlusNormal"/>
        <w:jc w:val="right"/>
        <w:outlineLvl w:val="1"/>
        <w:rPr>
          <w:rFonts w:ascii="Times New Roman" w:hAnsi="Times New Roman" w:cs="Times New Roman"/>
          <w:sz w:val="24"/>
          <w:szCs w:val="24"/>
        </w:rPr>
      </w:pPr>
    </w:p>
    <w:p w:rsidR="00EE5715" w:rsidRDefault="00EE5715" w:rsidP="00EC4C47">
      <w:pPr>
        <w:pStyle w:val="ConsPlusNormal"/>
        <w:jc w:val="right"/>
        <w:outlineLvl w:val="1"/>
        <w:rPr>
          <w:rFonts w:ascii="Times New Roman" w:hAnsi="Times New Roman" w:cs="Times New Roman"/>
          <w:sz w:val="24"/>
          <w:szCs w:val="24"/>
        </w:rPr>
      </w:pPr>
    </w:p>
    <w:p w:rsidR="00AE35D3" w:rsidRPr="009851D5" w:rsidRDefault="00AE35D3" w:rsidP="00AE35D3">
      <w:pPr>
        <w:pStyle w:val="ConsPlusNormal"/>
        <w:jc w:val="right"/>
        <w:outlineLvl w:val="1"/>
        <w:rPr>
          <w:rFonts w:ascii="Times New Roman" w:hAnsi="Times New Roman" w:cs="Times New Roman"/>
          <w:sz w:val="24"/>
          <w:szCs w:val="24"/>
        </w:rPr>
      </w:pPr>
      <w:r w:rsidRPr="009851D5">
        <w:rPr>
          <w:rFonts w:ascii="Times New Roman" w:hAnsi="Times New Roman" w:cs="Times New Roman"/>
          <w:sz w:val="24"/>
          <w:szCs w:val="24"/>
        </w:rPr>
        <w:t>Приложение 1</w:t>
      </w:r>
    </w:p>
    <w:p w:rsidR="00AE35D3" w:rsidRPr="009851D5" w:rsidRDefault="00AE35D3" w:rsidP="00AE35D3">
      <w:pPr>
        <w:pStyle w:val="ConsPlusNormal"/>
        <w:jc w:val="right"/>
        <w:rPr>
          <w:rFonts w:ascii="Times New Roman" w:hAnsi="Times New Roman" w:cs="Times New Roman"/>
          <w:sz w:val="24"/>
          <w:szCs w:val="24"/>
        </w:rPr>
      </w:pPr>
      <w:bookmarkStart w:id="0" w:name="_GoBack"/>
      <w:bookmarkEnd w:id="0"/>
      <w:r w:rsidRPr="009851D5">
        <w:rPr>
          <w:rFonts w:ascii="Times New Roman" w:hAnsi="Times New Roman" w:cs="Times New Roman"/>
          <w:sz w:val="24"/>
          <w:szCs w:val="24"/>
        </w:rPr>
        <w:t>к Постановлению</w:t>
      </w:r>
    </w:p>
    <w:p w:rsidR="00AE35D3" w:rsidRPr="009851D5" w:rsidRDefault="00AE35D3" w:rsidP="00AE35D3">
      <w:pPr>
        <w:pStyle w:val="ConsPlusNormal"/>
        <w:jc w:val="right"/>
        <w:rPr>
          <w:rFonts w:ascii="Times New Roman" w:hAnsi="Times New Roman" w:cs="Times New Roman"/>
          <w:sz w:val="24"/>
          <w:szCs w:val="24"/>
        </w:rPr>
      </w:pPr>
      <w:r w:rsidRPr="009851D5">
        <w:rPr>
          <w:rFonts w:ascii="Times New Roman" w:hAnsi="Times New Roman" w:cs="Times New Roman"/>
          <w:sz w:val="24"/>
          <w:szCs w:val="24"/>
        </w:rPr>
        <w:t>администрации</w:t>
      </w:r>
    </w:p>
    <w:p w:rsidR="00AE35D3" w:rsidRPr="009851D5" w:rsidRDefault="00AE35D3" w:rsidP="00AE35D3">
      <w:pPr>
        <w:pStyle w:val="ConsPlusNormal"/>
        <w:jc w:val="right"/>
        <w:rPr>
          <w:rFonts w:ascii="Times New Roman" w:hAnsi="Times New Roman" w:cs="Times New Roman"/>
          <w:sz w:val="24"/>
          <w:szCs w:val="24"/>
        </w:rPr>
      </w:pPr>
      <w:proofErr w:type="spellStart"/>
      <w:r w:rsidRPr="009851D5">
        <w:rPr>
          <w:rFonts w:ascii="Times New Roman" w:hAnsi="Times New Roman" w:cs="Times New Roman"/>
          <w:sz w:val="24"/>
          <w:szCs w:val="24"/>
        </w:rPr>
        <w:t>Суражского</w:t>
      </w:r>
      <w:proofErr w:type="spellEnd"/>
      <w:r w:rsidRPr="009851D5">
        <w:rPr>
          <w:rFonts w:ascii="Times New Roman" w:hAnsi="Times New Roman" w:cs="Times New Roman"/>
          <w:sz w:val="24"/>
          <w:szCs w:val="24"/>
        </w:rPr>
        <w:t xml:space="preserve"> района</w:t>
      </w:r>
    </w:p>
    <w:p w:rsidR="00AE35D3" w:rsidRPr="009851D5" w:rsidRDefault="00AE35D3" w:rsidP="00AE35D3">
      <w:pPr>
        <w:pStyle w:val="ConsPlusNormal"/>
        <w:jc w:val="right"/>
        <w:rPr>
          <w:rFonts w:ascii="Times New Roman" w:hAnsi="Times New Roman" w:cs="Times New Roman"/>
          <w:sz w:val="24"/>
          <w:szCs w:val="24"/>
        </w:rPr>
      </w:pPr>
      <w:r w:rsidRPr="009851D5">
        <w:rPr>
          <w:rFonts w:ascii="Times New Roman" w:hAnsi="Times New Roman" w:cs="Times New Roman"/>
          <w:sz w:val="24"/>
          <w:szCs w:val="24"/>
        </w:rPr>
        <w:t>от 2</w:t>
      </w:r>
      <w:r w:rsidR="00860F79">
        <w:rPr>
          <w:rFonts w:ascii="Times New Roman" w:hAnsi="Times New Roman" w:cs="Times New Roman"/>
          <w:sz w:val="24"/>
          <w:szCs w:val="24"/>
        </w:rPr>
        <w:t>9</w:t>
      </w:r>
      <w:r>
        <w:rPr>
          <w:rFonts w:ascii="Times New Roman" w:hAnsi="Times New Roman" w:cs="Times New Roman"/>
          <w:sz w:val="24"/>
          <w:szCs w:val="24"/>
        </w:rPr>
        <w:t xml:space="preserve"> декабря</w:t>
      </w:r>
      <w:r w:rsidRPr="009851D5">
        <w:rPr>
          <w:rFonts w:ascii="Times New Roman" w:hAnsi="Times New Roman" w:cs="Times New Roman"/>
          <w:sz w:val="24"/>
          <w:szCs w:val="24"/>
        </w:rPr>
        <w:t xml:space="preserve"> 201</w:t>
      </w:r>
      <w:r w:rsidR="00860F79">
        <w:rPr>
          <w:rFonts w:ascii="Times New Roman" w:hAnsi="Times New Roman" w:cs="Times New Roman"/>
          <w:sz w:val="24"/>
          <w:szCs w:val="24"/>
        </w:rPr>
        <w:t>8</w:t>
      </w:r>
      <w:r w:rsidRPr="009851D5">
        <w:rPr>
          <w:rFonts w:ascii="Times New Roman" w:hAnsi="Times New Roman" w:cs="Times New Roman"/>
          <w:sz w:val="24"/>
          <w:szCs w:val="24"/>
        </w:rPr>
        <w:t xml:space="preserve"> г. </w:t>
      </w:r>
      <w:r>
        <w:rPr>
          <w:rFonts w:ascii="Times New Roman" w:hAnsi="Times New Roman" w:cs="Times New Roman"/>
          <w:sz w:val="24"/>
          <w:szCs w:val="24"/>
        </w:rPr>
        <w:t>№ 13</w:t>
      </w:r>
      <w:r w:rsidR="00860F79">
        <w:rPr>
          <w:rFonts w:ascii="Times New Roman" w:hAnsi="Times New Roman" w:cs="Times New Roman"/>
          <w:sz w:val="24"/>
          <w:szCs w:val="24"/>
        </w:rPr>
        <w:t>23</w:t>
      </w:r>
    </w:p>
    <w:p w:rsidR="00AE35D3" w:rsidRPr="009851D5" w:rsidRDefault="00AE35D3" w:rsidP="00AE35D3">
      <w:pPr>
        <w:pStyle w:val="ConsPlusNormal"/>
        <w:ind w:firstLine="540"/>
        <w:jc w:val="both"/>
        <w:rPr>
          <w:rFonts w:ascii="Times New Roman" w:hAnsi="Times New Roman" w:cs="Times New Roman"/>
          <w:sz w:val="24"/>
          <w:szCs w:val="24"/>
        </w:rPr>
      </w:pPr>
    </w:p>
    <w:p w:rsidR="00AE35D3" w:rsidRPr="009851D5" w:rsidRDefault="00AE35D3" w:rsidP="00AE35D3">
      <w:pPr>
        <w:pStyle w:val="ConsPlusTitle"/>
        <w:jc w:val="center"/>
        <w:rPr>
          <w:rFonts w:ascii="Times New Roman" w:hAnsi="Times New Roman" w:cs="Times New Roman"/>
          <w:sz w:val="24"/>
          <w:szCs w:val="24"/>
        </w:rPr>
      </w:pPr>
      <w:r w:rsidRPr="009851D5">
        <w:rPr>
          <w:rFonts w:ascii="Times New Roman" w:hAnsi="Times New Roman" w:cs="Times New Roman"/>
          <w:sz w:val="24"/>
          <w:szCs w:val="24"/>
        </w:rPr>
        <w:t>ПЛАН</w:t>
      </w:r>
    </w:p>
    <w:p w:rsidR="00AE35D3" w:rsidRPr="009851D5" w:rsidRDefault="00AE35D3" w:rsidP="00AE35D3">
      <w:pPr>
        <w:pStyle w:val="ConsPlusTitle"/>
        <w:jc w:val="center"/>
        <w:rPr>
          <w:rFonts w:ascii="Times New Roman" w:hAnsi="Times New Roman" w:cs="Times New Roman"/>
          <w:sz w:val="24"/>
          <w:szCs w:val="24"/>
        </w:rPr>
      </w:pPr>
      <w:r w:rsidRPr="009851D5">
        <w:rPr>
          <w:rFonts w:ascii="Times New Roman" w:hAnsi="Times New Roman" w:cs="Times New Roman"/>
          <w:sz w:val="24"/>
          <w:szCs w:val="24"/>
        </w:rPr>
        <w:lastRenderedPageBreak/>
        <w:t>реализации программы "Развитие образования</w:t>
      </w:r>
    </w:p>
    <w:p w:rsidR="00AE35D3" w:rsidRPr="009851D5" w:rsidRDefault="00AE35D3" w:rsidP="00AE35D3">
      <w:pPr>
        <w:pStyle w:val="ConsPlusTitle"/>
        <w:jc w:val="center"/>
        <w:rPr>
          <w:rFonts w:ascii="Times New Roman" w:hAnsi="Times New Roman" w:cs="Times New Roman"/>
          <w:sz w:val="24"/>
          <w:szCs w:val="24"/>
        </w:rPr>
      </w:pPr>
      <w:proofErr w:type="spellStart"/>
      <w:r w:rsidRPr="009851D5">
        <w:rPr>
          <w:rFonts w:ascii="Times New Roman" w:hAnsi="Times New Roman" w:cs="Times New Roman"/>
          <w:sz w:val="24"/>
          <w:szCs w:val="24"/>
        </w:rPr>
        <w:t>Суражского</w:t>
      </w:r>
      <w:proofErr w:type="spellEnd"/>
      <w:r w:rsidRPr="009851D5">
        <w:rPr>
          <w:rFonts w:ascii="Times New Roman" w:hAnsi="Times New Roman" w:cs="Times New Roman"/>
          <w:sz w:val="24"/>
          <w:szCs w:val="24"/>
        </w:rPr>
        <w:t xml:space="preserve"> района </w:t>
      </w:r>
      <w:r>
        <w:rPr>
          <w:rFonts w:ascii="Times New Roman" w:hAnsi="Times New Roman" w:cs="Times New Roman"/>
          <w:sz w:val="24"/>
          <w:szCs w:val="24"/>
        </w:rPr>
        <w:t xml:space="preserve">на </w:t>
      </w:r>
      <w:r w:rsidRPr="009851D5">
        <w:rPr>
          <w:rFonts w:ascii="Times New Roman" w:hAnsi="Times New Roman" w:cs="Times New Roman"/>
          <w:sz w:val="24"/>
          <w:szCs w:val="24"/>
        </w:rPr>
        <w:t>201</w:t>
      </w:r>
      <w:r w:rsidR="00EE5715">
        <w:rPr>
          <w:rFonts w:ascii="Times New Roman" w:hAnsi="Times New Roman" w:cs="Times New Roman"/>
          <w:sz w:val="24"/>
          <w:szCs w:val="24"/>
        </w:rPr>
        <w:t>9</w:t>
      </w:r>
      <w:r w:rsidRPr="009851D5">
        <w:rPr>
          <w:rFonts w:ascii="Times New Roman" w:hAnsi="Times New Roman" w:cs="Times New Roman"/>
          <w:sz w:val="24"/>
          <w:szCs w:val="24"/>
        </w:rPr>
        <w:t xml:space="preserve"> - 20</w:t>
      </w:r>
      <w:r>
        <w:rPr>
          <w:rFonts w:ascii="Times New Roman" w:hAnsi="Times New Roman" w:cs="Times New Roman"/>
          <w:sz w:val="24"/>
          <w:szCs w:val="24"/>
        </w:rPr>
        <w:t>2</w:t>
      </w:r>
      <w:r w:rsidR="00EE5715">
        <w:rPr>
          <w:rFonts w:ascii="Times New Roman" w:hAnsi="Times New Roman" w:cs="Times New Roman"/>
          <w:sz w:val="24"/>
          <w:szCs w:val="24"/>
        </w:rPr>
        <w:t>1</w:t>
      </w:r>
      <w:r w:rsidRPr="009851D5">
        <w:rPr>
          <w:rFonts w:ascii="Times New Roman" w:hAnsi="Times New Roman" w:cs="Times New Roman"/>
          <w:sz w:val="24"/>
          <w:szCs w:val="24"/>
        </w:rPr>
        <w:t xml:space="preserve"> годы"</w:t>
      </w: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1"/>
        <w:gridCol w:w="1959"/>
        <w:gridCol w:w="1288"/>
        <w:gridCol w:w="2029"/>
        <w:gridCol w:w="1841"/>
        <w:gridCol w:w="1701"/>
        <w:gridCol w:w="1701"/>
        <w:gridCol w:w="1843"/>
        <w:gridCol w:w="2650"/>
      </w:tblGrid>
      <w:tr w:rsidR="00AE35D3" w:rsidRPr="009851D5" w:rsidTr="00EE5715">
        <w:tc>
          <w:tcPr>
            <w:tcW w:w="501" w:type="dxa"/>
            <w:vMerge w:val="restart"/>
          </w:tcPr>
          <w:p w:rsidR="00AE35D3" w:rsidRPr="009851D5" w:rsidRDefault="00AE35D3"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959" w:type="dxa"/>
            <w:vMerge w:val="restart"/>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Подпрограмма, основное мероприятие, мероприятие</w:t>
            </w:r>
          </w:p>
        </w:tc>
        <w:tc>
          <w:tcPr>
            <w:tcW w:w="1288" w:type="dxa"/>
            <w:vMerge w:val="restart"/>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Ответственный исполнитель, соисполнители</w:t>
            </w:r>
          </w:p>
        </w:tc>
        <w:tc>
          <w:tcPr>
            <w:tcW w:w="2029" w:type="dxa"/>
            <w:vMerge w:val="restart"/>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Источник финансового обеспечения &lt;*&gt;</w:t>
            </w:r>
          </w:p>
        </w:tc>
        <w:tc>
          <w:tcPr>
            <w:tcW w:w="9736" w:type="dxa"/>
            <w:gridSpan w:val="5"/>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Наименование целевых показателей (индикаторов)</w:t>
            </w:r>
          </w:p>
        </w:tc>
      </w:tr>
      <w:tr w:rsidR="00AE35D3" w:rsidRPr="009851D5" w:rsidTr="00EE5715">
        <w:tc>
          <w:tcPr>
            <w:tcW w:w="501" w:type="dxa"/>
            <w:vMerge/>
          </w:tcPr>
          <w:p w:rsidR="00AE35D3" w:rsidRPr="009851D5" w:rsidRDefault="00AE35D3" w:rsidP="00EE5715">
            <w:pPr>
              <w:rPr>
                <w:rFonts w:ascii="Times New Roman" w:hAnsi="Times New Roman" w:cs="Times New Roman"/>
                <w:sz w:val="24"/>
                <w:szCs w:val="24"/>
              </w:rPr>
            </w:pPr>
          </w:p>
        </w:tc>
        <w:tc>
          <w:tcPr>
            <w:tcW w:w="1959" w:type="dxa"/>
            <w:vMerge/>
          </w:tcPr>
          <w:p w:rsidR="00AE35D3" w:rsidRPr="009851D5" w:rsidRDefault="00AE35D3" w:rsidP="00EE5715">
            <w:pPr>
              <w:rPr>
                <w:rFonts w:ascii="Times New Roman" w:hAnsi="Times New Roman" w:cs="Times New Roman"/>
                <w:sz w:val="24"/>
                <w:szCs w:val="24"/>
              </w:rPr>
            </w:pPr>
          </w:p>
        </w:tc>
        <w:tc>
          <w:tcPr>
            <w:tcW w:w="1288" w:type="dxa"/>
            <w:vMerge/>
          </w:tcPr>
          <w:p w:rsidR="00AE35D3" w:rsidRPr="009851D5" w:rsidRDefault="00AE35D3" w:rsidP="00EE5715">
            <w:pPr>
              <w:rPr>
                <w:rFonts w:ascii="Times New Roman" w:hAnsi="Times New Roman" w:cs="Times New Roman"/>
                <w:sz w:val="24"/>
                <w:szCs w:val="24"/>
              </w:rPr>
            </w:pPr>
          </w:p>
        </w:tc>
        <w:tc>
          <w:tcPr>
            <w:tcW w:w="2029" w:type="dxa"/>
            <w:vMerge/>
          </w:tcPr>
          <w:p w:rsidR="00AE35D3" w:rsidRPr="009851D5" w:rsidRDefault="00AE35D3" w:rsidP="00EE5715">
            <w:pPr>
              <w:rPr>
                <w:rFonts w:ascii="Times New Roman" w:hAnsi="Times New Roman" w:cs="Times New Roman"/>
                <w:sz w:val="24"/>
                <w:szCs w:val="24"/>
              </w:rPr>
            </w:pPr>
          </w:p>
        </w:tc>
        <w:tc>
          <w:tcPr>
            <w:tcW w:w="184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всего</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201</w:t>
            </w:r>
            <w:r w:rsidR="00EE5715">
              <w:rPr>
                <w:rFonts w:ascii="Times New Roman" w:hAnsi="Times New Roman" w:cs="Times New Roman"/>
                <w:sz w:val="24"/>
                <w:szCs w:val="24"/>
              </w:rPr>
              <w:t>9</w:t>
            </w:r>
            <w:r>
              <w:rPr>
                <w:rFonts w:ascii="Times New Roman" w:hAnsi="Times New Roman" w:cs="Times New Roman"/>
                <w:sz w:val="24"/>
                <w:szCs w:val="24"/>
              </w:rPr>
              <w:t xml:space="preserve"> год, рублей</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20</w:t>
            </w:r>
            <w:r w:rsidR="00EE5715">
              <w:rPr>
                <w:rFonts w:ascii="Times New Roman" w:hAnsi="Times New Roman" w:cs="Times New Roman"/>
                <w:sz w:val="24"/>
                <w:szCs w:val="24"/>
              </w:rPr>
              <w:t>20</w:t>
            </w:r>
            <w:r>
              <w:rPr>
                <w:rFonts w:ascii="Times New Roman" w:hAnsi="Times New Roman" w:cs="Times New Roman"/>
                <w:sz w:val="24"/>
                <w:szCs w:val="24"/>
              </w:rPr>
              <w:t xml:space="preserve"> год, рублей</w:t>
            </w:r>
          </w:p>
        </w:tc>
        <w:tc>
          <w:tcPr>
            <w:tcW w:w="1843" w:type="dxa"/>
          </w:tcPr>
          <w:p w:rsidR="00AE35D3" w:rsidRPr="009851D5" w:rsidRDefault="00AE35D3"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202</w:t>
            </w:r>
            <w:r w:rsidR="00EE5715">
              <w:rPr>
                <w:rFonts w:ascii="Times New Roman" w:hAnsi="Times New Roman" w:cs="Times New Roman"/>
                <w:sz w:val="24"/>
                <w:szCs w:val="24"/>
              </w:rPr>
              <w:t>1</w:t>
            </w:r>
            <w:r>
              <w:rPr>
                <w:rFonts w:ascii="Times New Roman" w:hAnsi="Times New Roman" w:cs="Times New Roman"/>
                <w:sz w:val="24"/>
                <w:szCs w:val="24"/>
              </w:rPr>
              <w:t xml:space="preserve"> год, рублей</w:t>
            </w:r>
          </w:p>
        </w:tc>
        <w:tc>
          <w:tcPr>
            <w:tcW w:w="2650" w:type="dxa"/>
          </w:tcPr>
          <w:p w:rsidR="00AE35D3" w:rsidRPr="009851D5" w:rsidRDefault="00AE35D3" w:rsidP="00EE5715">
            <w:pPr>
              <w:rPr>
                <w:rFonts w:ascii="Times New Roman" w:hAnsi="Times New Roman" w:cs="Times New Roman"/>
                <w:sz w:val="24"/>
                <w:szCs w:val="24"/>
              </w:rPr>
            </w:pPr>
          </w:p>
        </w:tc>
      </w:tr>
      <w:tr w:rsidR="00AE35D3" w:rsidRPr="009851D5" w:rsidTr="00EE5715">
        <w:tc>
          <w:tcPr>
            <w:tcW w:w="5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w:t>
            </w:r>
          </w:p>
        </w:tc>
        <w:tc>
          <w:tcPr>
            <w:tcW w:w="1959"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2</w:t>
            </w:r>
          </w:p>
        </w:tc>
        <w:tc>
          <w:tcPr>
            <w:tcW w:w="1288"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3</w:t>
            </w:r>
          </w:p>
        </w:tc>
        <w:tc>
          <w:tcPr>
            <w:tcW w:w="2029"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4</w:t>
            </w:r>
          </w:p>
        </w:tc>
        <w:tc>
          <w:tcPr>
            <w:tcW w:w="184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5</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6</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7</w:t>
            </w:r>
          </w:p>
        </w:tc>
        <w:tc>
          <w:tcPr>
            <w:tcW w:w="1843"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8</w:t>
            </w:r>
          </w:p>
        </w:tc>
        <w:tc>
          <w:tcPr>
            <w:tcW w:w="2650"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10</w:t>
            </w:r>
          </w:p>
        </w:tc>
      </w:tr>
      <w:tr w:rsidR="00EA0CCD" w:rsidRPr="009851D5" w:rsidTr="00EE5715">
        <w:tc>
          <w:tcPr>
            <w:tcW w:w="501" w:type="dxa"/>
            <w:vMerge w:val="restart"/>
          </w:tcPr>
          <w:p w:rsidR="00EA0CCD" w:rsidRPr="009851D5" w:rsidRDefault="00EA0CCD"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1</w:t>
            </w:r>
          </w:p>
        </w:tc>
        <w:tc>
          <w:tcPr>
            <w:tcW w:w="1959" w:type="dxa"/>
            <w:vMerge w:val="restart"/>
          </w:tcPr>
          <w:p w:rsidR="00EA0CCD" w:rsidRPr="009851D5" w:rsidRDefault="00EA0CCD"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Дошкольные образовательные организации</w:t>
            </w:r>
          </w:p>
        </w:tc>
        <w:tc>
          <w:tcPr>
            <w:tcW w:w="1288" w:type="dxa"/>
            <w:vMerge w:val="restart"/>
          </w:tcPr>
          <w:p w:rsidR="00EA0CCD" w:rsidRPr="009851D5" w:rsidRDefault="00EA0CCD" w:rsidP="00EE5715">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 образования администрации </w:t>
            </w:r>
            <w:proofErr w:type="spellStart"/>
            <w:r>
              <w:rPr>
                <w:rFonts w:ascii="Times New Roman" w:hAnsi="Times New Roman" w:cs="Times New Roman"/>
                <w:sz w:val="24"/>
                <w:szCs w:val="24"/>
              </w:rPr>
              <w:t>Суражского</w:t>
            </w:r>
            <w:proofErr w:type="spellEnd"/>
            <w:r>
              <w:rPr>
                <w:rFonts w:ascii="Times New Roman" w:hAnsi="Times New Roman" w:cs="Times New Roman"/>
                <w:sz w:val="24"/>
                <w:szCs w:val="24"/>
              </w:rPr>
              <w:t xml:space="preserve"> района</w:t>
            </w:r>
          </w:p>
        </w:tc>
        <w:tc>
          <w:tcPr>
            <w:tcW w:w="2029" w:type="dxa"/>
          </w:tcPr>
          <w:p w:rsidR="00EA0CCD" w:rsidRPr="009851D5" w:rsidRDefault="00EA0CCD"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средства районного бюджета</w:t>
            </w:r>
          </w:p>
        </w:tc>
        <w:tc>
          <w:tcPr>
            <w:tcW w:w="1841" w:type="dxa"/>
          </w:tcPr>
          <w:p w:rsidR="00EA0CCD" w:rsidRPr="009851D5" w:rsidRDefault="00EA0CCD"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28 200 000,00</w:t>
            </w:r>
          </w:p>
        </w:tc>
        <w:tc>
          <w:tcPr>
            <w:tcW w:w="1701" w:type="dxa"/>
          </w:tcPr>
          <w:p w:rsidR="00EA0CCD" w:rsidRPr="009851D5" w:rsidRDefault="00EA0CCD"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9 400 000,00</w:t>
            </w:r>
          </w:p>
        </w:tc>
        <w:tc>
          <w:tcPr>
            <w:tcW w:w="1701" w:type="dxa"/>
          </w:tcPr>
          <w:p w:rsidR="00EA0CCD" w:rsidRPr="009851D5" w:rsidRDefault="00EA0CCD" w:rsidP="00860F79">
            <w:pPr>
              <w:pStyle w:val="ConsPlusNormal"/>
              <w:jc w:val="center"/>
              <w:rPr>
                <w:rFonts w:ascii="Times New Roman" w:hAnsi="Times New Roman" w:cs="Times New Roman"/>
                <w:sz w:val="24"/>
                <w:szCs w:val="24"/>
              </w:rPr>
            </w:pPr>
            <w:r>
              <w:rPr>
                <w:rFonts w:ascii="Times New Roman" w:hAnsi="Times New Roman" w:cs="Times New Roman"/>
                <w:sz w:val="24"/>
                <w:szCs w:val="24"/>
              </w:rPr>
              <w:t>9 400 000,00</w:t>
            </w:r>
          </w:p>
        </w:tc>
        <w:tc>
          <w:tcPr>
            <w:tcW w:w="1843" w:type="dxa"/>
          </w:tcPr>
          <w:p w:rsidR="00EA0CCD" w:rsidRPr="009851D5" w:rsidRDefault="00EA0CCD" w:rsidP="00860F79">
            <w:pPr>
              <w:pStyle w:val="ConsPlusNormal"/>
              <w:jc w:val="center"/>
              <w:rPr>
                <w:rFonts w:ascii="Times New Roman" w:hAnsi="Times New Roman" w:cs="Times New Roman"/>
                <w:sz w:val="24"/>
                <w:szCs w:val="24"/>
              </w:rPr>
            </w:pPr>
            <w:r>
              <w:rPr>
                <w:rFonts w:ascii="Times New Roman" w:hAnsi="Times New Roman" w:cs="Times New Roman"/>
                <w:sz w:val="24"/>
                <w:szCs w:val="24"/>
              </w:rPr>
              <w:t>9 400 000,00</w:t>
            </w:r>
          </w:p>
        </w:tc>
        <w:tc>
          <w:tcPr>
            <w:tcW w:w="2650" w:type="dxa"/>
            <w:vMerge w:val="restart"/>
          </w:tcPr>
          <w:p w:rsidR="00EA0CCD" w:rsidRPr="009851D5" w:rsidRDefault="00EA0CCD"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 xml:space="preserve">Доля ДОУ, </w:t>
            </w:r>
            <w:proofErr w:type="gramStart"/>
            <w:r w:rsidRPr="009851D5">
              <w:rPr>
                <w:rFonts w:ascii="Times New Roman" w:hAnsi="Times New Roman" w:cs="Times New Roman"/>
                <w:sz w:val="24"/>
                <w:szCs w:val="24"/>
              </w:rPr>
              <w:t>прошедших</w:t>
            </w:r>
            <w:proofErr w:type="gramEnd"/>
            <w:r w:rsidRPr="009851D5">
              <w:rPr>
                <w:rFonts w:ascii="Times New Roman" w:hAnsi="Times New Roman" w:cs="Times New Roman"/>
                <w:sz w:val="24"/>
                <w:szCs w:val="24"/>
              </w:rPr>
              <w:t xml:space="preserve"> лицензирование, - 100%.</w:t>
            </w:r>
          </w:p>
          <w:p w:rsidR="00EA0CCD" w:rsidRPr="009851D5" w:rsidRDefault="00EA0CCD"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 Удовлетворение потребности населения услугами дошкольного образования по району детей в возрасте от 3 до 7 лет - 100%.</w:t>
            </w:r>
          </w:p>
          <w:p w:rsidR="00EA0CCD" w:rsidRPr="009851D5" w:rsidRDefault="00EA0CCD"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 Доля педагогических работников, охваченных переподготовкой и повышением квалификации преподавательского и управленческого корпуса системы дошкольного образования, - не менее 60%.</w:t>
            </w:r>
          </w:p>
          <w:p w:rsidR="00EA0CCD" w:rsidRPr="009851D5" w:rsidRDefault="00EA0CCD"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 Доля педагогических работников, прошедших аттестацию, - не менее 60%.</w:t>
            </w:r>
          </w:p>
          <w:p w:rsidR="00EA0CCD" w:rsidRPr="009851D5" w:rsidRDefault="00EA0CCD"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 xml:space="preserve">Доля педагогических работников, участвующих в конкурсах </w:t>
            </w:r>
            <w:proofErr w:type="spellStart"/>
            <w:r w:rsidRPr="009851D5">
              <w:rPr>
                <w:rFonts w:ascii="Times New Roman" w:hAnsi="Times New Roman" w:cs="Times New Roman"/>
                <w:sz w:val="24"/>
                <w:szCs w:val="24"/>
              </w:rPr>
              <w:t>педмастерства</w:t>
            </w:r>
            <w:proofErr w:type="spellEnd"/>
            <w:r w:rsidRPr="009851D5">
              <w:rPr>
                <w:rFonts w:ascii="Times New Roman" w:hAnsi="Times New Roman" w:cs="Times New Roman"/>
                <w:sz w:val="24"/>
                <w:szCs w:val="24"/>
              </w:rPr>
              <w:t>, - не менее 30 человек</w:t>
            </w:r>
          </w:p>
        </w:tc>
      </w:tr>
      <w:tr w:rsidR="00AE35D3" w:rsidRPr="009851D5" w:rsidTr="00EE5715">
        <w:tc>
          <w:tcPr>
            <w:tcW w:w="501" w:type="dxa"/>
            <w:vMerge/>
          </w:tcPr>
          <w:p w:rsidR="00AE35D3" w:rsidRPr="009851D5" w:rsidRDefault="00AE35D3" w:rsidP="00EE5715">
            <w:pPr>
              <w:pStyle w:val="ConsPlusNormal"/>
              <w:jc w:val="center"/>
              <w:rPr>
                <w:rFonts w:ascii="Times New Roman" w:hAnsi="Times New Roman" w:cs="Times New Roman"/>
                <w:sz w:val="24"/>
                <w:szCs w:val="24"/>
              </w:rPr>
            </w:pPr>
          </w:p>
        </w:tc>
        <w:tc>
          <w:tcPr>
            <w:tcW w:w="1959" w:type="dxa"/>
            <w:vMerge/>
          </w:tcPr>
          <w:p w:rsidR="00AE35D3" w:rsidRPr="009851D5" w:rsidRDefault="00AE35D3" w:rsidP="00EE5715">
            <w:pPr>
              <w:rPr>
                <w:rFonts w:ascii="Times New Roman" w:hAnsi="Times New Roman" w:cs="Times New Roman"/>
                <w:sz w:val="24"/>
                <w:szCs w:val="24"/>
              </w:rPr>
            </w:pPr>
          </w:p>
        </w:tc>
        <w:tc>
          <w:tcPr>
            <w:tcW w:w="1288" w:type="dxa"/>
            <w:vMerge/>
          </w:tcPr>
          <w:p w:rsidR="00AE35D3" w:rsidRPr="009851D5" w:rsidRDefault="00AE35D3" w:rsidP="00EE5715">
            <w:pPr>
              <w:pStyle w:val="ConsPlusNormal"/>
              <w:rPr>
                <w:rFonts w:ascii="Times New Roman" w:hAnsi="Times New Roman" w:cs="Times New Roman"/>
                <w:sz w:val="24"/>
                <w:szCs w:val="24"/>
              </w:rPr>
            </w:pPr>
          </w:p>
        </w:tc>
        <w:tc>
          <w:tcPr>
            <w:tcW w:w="2029" w:type="dxa"/>
          </w:tcPr>
          <w:p w:rsidR="00AE35D3" w:rsidRPr="009851D5" w:rsidRDefault="00AE35D3"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федерального бюджета</w:t>
            </w:r>
          </w:p>
        </w:tc>
        <w:tc>
          <w:tcPr>
            <w:tcW w:w="184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843"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2650" w:type="dxa"/>
            <w:vMerge/>
          </w:tcPr>
          <w:p w:rsidR="00AE35D3" w:rsidRPr="009851D5" w:rsidRDefault="00AE35D3" w:rsidP="00EE5715">
            <w:pPr>
              <w:rPr>
                <w:rFonts w:ascii="Times New Roman" w:hAnsi="Times New Roman" w:cs="Times New Roman"/>
                <w:sz w:val="24"/>
                <w:szCs w:val="24"/>
              </w:rPr>
            </w:pPr>
          </w:p>
        </w:tc>
      </w:tr>
      <w:tr w:rsidR="00AE35D3" w:rsidRPr="009851D5" w:rsidTr="00EE5715">
        <w:tc>
          <w:tcPr>
            <w:tcW w:w="501" w:type="dxa"/>
            <w:vMerge/>
          </w:tcPr>
          <w:p w:rsidR="00AE35D3" w:rsidRPr="009851D5" w:rsidRDefault="00AE35D3" w:rsidP="00EE5715">
            <w:pPr>
              <w:pStyle w:val="ConsPlusNormal"/>
              <w:jc w:val="center"/>
              <w:rPr>
                <w:rFonts w:ascii="Times New Roman" w:hAnsi="Times New Roman" w:cs="Times New Roman"/>
                <w:sz w:val="24"/>
                <w:szCs w:val="24"/>
              </w:rPr>
            </w:pPr>
          </w:p>
        </w:tc>
        <w:tc>
          <w:tcPr>
            <w:tcW w:w="1959" w:type="dxa"/>
            <w:vMerge/>
          </w:tcPr>
          <w:p w:rsidR="00AE35D3" w:rsidRPr="009851D5" w:rsidRDefault="00AE35D3" w:rsidP="00EE5715">
            <w:pPr>
              <w:rPr>
                <w:rFonts w:ascii="Times New Roman" w:hAnsi="Times New Roman" w:cs="Times New Roman"/>
                <w:sz w:val="24"/>
                <w:szCs w:val="24"/>
              </w:rPr>
            </w:pPr>
          </w:p>
        </w:tc>
        <w:tc>
          <w:tcPr>
            <w:tcW w:w="1288" w:type="dxa"/>
            <w:vMerge/>
          </w:tcPr>
          <w:p w:rsidR="00AE35D3" w:rsidRPr="009851D5" w:rsidRDefault="00AE35D3" w:rsidP="00EE5715">
            <w:pPr>
              <w:pStyle w:val="ConsPlusNormal"/>
              <w:rPr>
                <w:rFonts w:ascii="Times New Roman" w:hAnsi="Times New Roman" w:cs="Times New Roman"/>
                <w:sz w:val="24"/>
                <w:szCs w:val="24"/>
              </w:rPr>
            </w:pPr>
          </w:p>
        </w:tc>
        <w:tc>
          <w:tcPr>
            <w:tcW w:w="2029" w:type="dxa"/>
          </w:tcPr>
          <w:p w:rsidR="00AE35D3" w:rsidRPr="009851D5" w:rsidRDefault="00AE35D3"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областного бюджета</w:t>
            </w:r>
          </w:p>
        </w:tc>
        <w:tc>
          <w:tcPr>
            <w:tcW w:w="1841" w:type="dxa"/>
          </w:tcPr>
          <w:p w:rsidR="00AE35D3" w:rsidRPr="009851D5" w:rsidRDefault="00AE35D3"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843" w:type="dxa"/>
          </w:tcPr>
          <w:p w:rsidR="00AE35D3" w:rsidRPr="009851D5" w:rsidRDefault="00AE35D3"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2650" w:type="dxa"/>
            <w:vMerge/>
          </w:tcPr>
          <w:p w:rsidR="00AE35D3" w:rsidRPr="009851D5" w:rsidRDefault="00AE35D3" w:rsidP="00EE5715">
            <w:pPr>
              <w:rPr>
                <w:rFonts w:ascii="Times New Roman" w:hAnsi="Times New Roman" w:cs="Times New Roman"/>
                <w:sz w:val="24"/>
                <w:szCs w:val="24"/>
              </w:rPr>
            </w:pPr>
          </w:p>
        </w:tc>
      </w:tr>
      <w:tr w:rsidR="00AE35D3" w:rsidRPr="009851D5" w:rsidTr="00EE5715">
        <w:tc>
          <w:tcPr>
            <w:tcW w:w="501" w:type="dxa"/>
            <w:vMerge/>
          </w:tcPr>
          <w:p w:rsidR="00AE35D3" w:rsidRPr="009851D5" w:rsidRDefault="00AE35D3" w:rsidP="00EE5715">
            <w:pPr>
              <w:pStyle w:val="ConsPlusNormal"/>
              <w:jc w:val="center"/>
              <w:rPr>
                <w:rFonts w:ascii="Times New Roman" w:hAnsi="Times New Roman" w:cs="Times New Roman"/>
                <w:sz w:val="24"/>
                <w:szCs w:val="24"/>
              </w:rPr>
            </w:pPr>
          </w:p>
        </w:tc>
        <w:tc>
          <w:tcPr>
            <w:tcW w:w="1959" w:type="dxa"/>
            <w:vMerge/>
          </w:tcPr>
          <w:p w:rsidR="00AE35D3" w:rsidRPr="009851D5" w:rsidRDefault="00AE35D3" w:rsidP="00EE5715">
            <w:pPr>
              <w:rPr>
                <w:rFonts w:ascii="Times New Roman" w:hAnsi="Times New Roman" w:cs="Times New Roman"/>
                <w:sz w:val="24"/>
                <w:szCs w:val="24"/>
              </w:rPr>
            </w:pPr>
          </w:p>
        </w:tc>
        <w:tc>
          <w:tcPr>
            <w:tcW w:w="1288" w:type="dxa"/>
            <w:vMerge/>
          </w:tcPr>
          <w:p w:rsidR="00AE35D3" w:rsidRPr="009851D5" w:rsidRDefault="00AE35D3" w:rsidP="00EE5715">
            <w:pPr>
              <w:pStyle w:val="ConsPlusNormal"/>
              <w:rPr>
                <w:rFonts w:ascii="Times New Roman" w:hAnsi="Times New Roman" w:cs="Times New Roman"/>
                <w:sz w:val="24"/>
                <w:szCs w:val="24"/>
              </w:rPr>
            </w:pPr>
          </w:p>
        </w:tc>
        <w:tc>
          <w:tcPr>
            <w:tcW w:w="2029" w:type="dxa"/>
          </w:tcPr>
          <w:p w:rsidR="00AE35D3" w:rsidRPr="009851D5" w:rsidRDefault="00AE35D3"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внебюджетные источники</w:t>
            </w:r>
          </w:p>
        </w:tc>
        <w:tc>
          <w:tcPr>
            <w:tcW w:w="184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843"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2650" w:type="dxa"/>
            <w:vMerge/>
          </w:tcPr>
          <w:p w:rsidR="00AE35D3" w:rsidRPr="009851D5" w:rsidRDefault="00AE35D3" w:rsidP="00EE5715">
            <w:pPr>
              <w:rPr>
                <w:rFonts w:ascii="Times New Roman" w:hAnsi="Times New Roman" w:cs="Times New Roman"/>
                <w:sz w:val="24"/>
                <w:szCs w:val="24"/>
              </w:rPr>
            </w:pPr>
          </w:p>
        </w:tc>
      </w:tr>
      <w:tr w:rsidR="00AE35D3" w:rsidRPr="009851D5" w:rsidTr="00EE5715">
        <w:tc>
          <w:tcPr>
            <w:tcW w:w="501" w:type="dxa"/>
          </w:tcPr>
          <w:p w:rsidR="00AE35D3" w:rsidRPr="009851D5" w:rsidRDefault="00AE35D3" w:rsidP="00EE5715">
            <w:pPr>
              <w:pStyle w:val="ConsPlusNormal"/>
              <w:jc w:val="center"/>
              <w:rPr>
                <w:rFonts w:ascii="Times New Roman" w:hAnsi="Times New Roman" w:cs="Times New Roman"/>
                <w:sz w:val="24"/>
                <w:szCs w:val="24"/>
              </w:rPr>
            </w:pPr>
          </w:p>
        </w:tc>
        <w:tc>
          <w:tcPr>
            <w:tcW w:w="1959" w:type="dxa"/>
            <w:vMerge/>
          </w:tcPr>
          <w:p w:rsidR="00AE35D3" w:rsidRPr="009851D5" w:rsidRDefault="00AE35D3" w:rsidP="00EE5715">
            <w:pPr>
              <w:rPr>
                <w:rFonts w:ascii="Times New Roman" w:hAnsi="Times New Roman" w:cs="Times New Roman"/>
                <w:sz w:val="24"/>
                <w:szCs w:val="24"/>
              </w:rPr>
            </w:pPr>
          </w:p>
        </w:tc>
        <w:tc>
          <w:tcPr>
            <w:tcW w:w="1288" w:type="dxa"/>
          </w:tcPr>
          <w:p w:rsidR="00AE35D3" w:rsidRPr="009851D5" w:rsidRDefault="00AE35D3" w:rsidP="00EE5715">
            <w:pPr>
              <w:pStyle w:val="ConsPlusNormal"/>
              <w:rPr>
                <w:rFonts w:ascii="Times New Roman" w:hAnsi="Times New Roman" w:cs="Times New Roman"/>
                <w:sz w:val="24"/>
                <w:szCs w:val="24"/>
              </w:rPr>
            </w:pPr>
          </w:p>
        </w:tc>
        <w:tc>
          <w:tcPr>
            <w:tcW w:w="2029" w:type="dxa"/>
          </w:tcPr>
          <w:p w:rsidR="00AE35D3" w:rsidRPr="009851D5" w:rsidRDefault="00AE35D3"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федерального бюджета</w:t>
            </w:r>
          </w:p>
        </w:tc>
        <w:tc>
          <w:tcPr>
            <w:tcW w:w="184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843"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2650" w:type="dxa"/>
            <w:vMerge/>
          </w:tcPr>
          <w:p w:rsidR="00AE35D3" w:rsidRPr="009851D5" w:rsidRDefault="00AE35D3" w:rsidP="00EE5715">
            <w:pPr>
              <w:rPr>
                <w:rFonts w:ascii="Times New Roman" w:hAnsi="Times New Roman" w:cs="Times New Roman"/>
                <w:sz w:val="24"/>
                <w:szCs w:val="24"/>
              </w:rPr>
            </w:pPr>
          </w:p>
        </w:tc>
      </w:tr>
      <w:tr w:rsidR="00AE35D3" w:rsidRPr="009851D5" w:rsidTr="00EE5715">
        <w:tc>
          <w:tcPr>
            <w:tcW w:w="501" w:type="dxa"/>
            <w:vMerge w:val="restart"/>
          </w:tcPr>
          <w:p w:rsidR="00AE35D3" w:rsidRPr="009851D5" w:rsidRDefault="00AE35D3"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959" w:type="dxa"/>
            <w:vMerge w:val="restart"/>
          </w:tcPr>
          <w:p w:rsidR="00AE35D3" w:rsidRPr="009851D5" w:rsidRDefault="00AE35D3" w:rsidP="00EE5715">
            <w:pPr>
              <w:rPr>
                <w:rFonts w:ascii="Times New Roman" w:hAnsi="Times New Roman" w:cs="Times New Roman"/>
                <w:sz w:val="24"/>
                <w:szCs w:val="24"/>
              </w:rPr>
            </w:pPr>
            <w:r>
              <w:rPr>
                <w:rFonts w:ascii="Times New Roman" w:hAnsi="Times New Roman" w:cs="Times New Roman"/>
                <w:sz w:val="24"/>
                <w:szCs w:val="24"/>
              </w:rPr>
              <w:t>Общеобразовательные организации</w:t>
            </w:r>
          </w:p>
        </w:tc>
        <w:tc>
          <w:tcPr>
            <w:tcW w:w="1288" w:type="dxa"/>
            <w:vMerge w:val="restart"/>
          </w:tcPr>
          <w:p w:rsidR="00AE35D3" w:rsidRPr="009851D5" w:rsidRDefault="00AE35D3" w:rsidP="00EE5715">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 образования администрации </w:t>
            </w:r>
            <w:proofErr w:type="spellStart"/>
            <w:r>
              <w:rPr>
                <w:rFonts w:ascii="Times New Roman" w:hAnsi="Times New Roman" w:cs="Times New Roman"/>
                <w:sz w:val="24"/>
                <w:szCs w:val="24"/>
              </w:rPr>
              <w:t>Суражского</w:t>
            </w:r>
            <w:proofErr w:type="spellEnd"/>
            <w:r>
              <w:rPr>
                <w:rFonts w:ascii="Times New Roman" w:hAnsi="Times New Roman" w:cs="Times New Roman"/>
                <w:sz w:val="24"/>
                <w:szCs w:val="24"/>
              </w:rPr>
              <w:t xml:space="preserve"> района</w:t>
            </w:r>
          </w:p>
        </w:tc>
        <w:tc>
          <w:tcPr>
            <w:tcW w:w="2029" w:type="dxa"/>
          </w:tcPr>
          <w:p w:rsidR="00AE35D3" w:rsidRPr="009851D5" w:rsidRDefault="00AE35D3"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средства районного бюджета</w:t>
            </w:r>
          </w:p>
        </w:tc>
        <w:tc>
          <w:tcPr>
            <w:tcW w:w="1841" w:type="dxa"/>
          </w:tcPr>
          <w:p w:rsidR="00AE35D3" w:rsidRPr="009851D5" w:rsidRDefault="00EA0CCD"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74 655 129,51</w:t>
            </w:r>
          </w:p>
        </w:tc>
        <w:tc>
          <w:tcPr>
            <w:tcW w:w="1701" w:type="dxa"/>
          </w:tcPr>
          <w:p w:rsidR="00AE35D3" w:rsidRPr="009851D5" w:rsidRDefault="00EA0CCD"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38 508 846,30</w:t>
            </w:r>
          </w:p>
        </w:tc>
        <w:tc>
          <w:tcPr>
            <w:tcW w:w="1701" w:type="dxa"/>
          </w:tcPr>
          <w:p w:rsidR="00AE35D3" w:rsidRPr="009851D5" w:rsidRDefault="00EA0CCD"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22 307 596,52</w:t>
            </w:r>
          </w:p>
        </w:tc>
        <w:tc>
          <w:tcPr>
            <w:tcW w:w="1843" w:type="dxa"/>
          </w:tcPr>
          <w:p w:rsidR="00AE35D3" w:rsidRPr="009851D5" w:rsidRDefault="00EA0CCD"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13 838 686,69</w:t>
            </w:r>
          </w:p>
        </w:tc>
        <w:tc>
          <w:tcPr>
            <w:tcW w:w="2650" w:type="dxa"/>
            <w:vMerge w:val="restart"/>
          </w:tcPr>
          <w:p w:rsidR="00AE35D3" w:rsidRPr="009851D5" w:rsidRDefault="00AE35D3"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 xml:space="preserve">Доля ОУ, </w:t>
            </w:r>
            <w:proofErr w:type="gramStart"/>
            <w:r w:rsidRPr="009851D5">
              <w:rPr>
                <w:rFonts w:ascii="Times New Roman" w:hAnsi="Times New Roman" w:cs="Times New Roman"/>
                <w:sz w:val="24"/>
                <w:szCs w:val="24"/>
              </w:rPr>
              <w:t>прошедших</w:t>
            </w:r>
            <w:proofErr w:type="gramEnd"/>
            <w:r w:rsidRPr="009851D5">
              <w:rPr>
                <w:rFonts w:ascii="Times New Roman" w:hAnsi="Times New Roman" w:cs="Times New Roman"/>
                <w:sz w:val="24"/>
                <w:szCs w:val="24"/>
              </w:rPr>
              <w:t xml:space="preserve"> лицензирование, - 100%.</w:t>
            </w:r>
          </w:p>
          <w:p w:rsidR="00AE35D3" w:rsidRPr="009851D5" w:rsidRDefault="00AE35D3"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 xml:space="preserve">-  Доля педагогических работников, охваченных переподготовкой и повышением квалификации преподавательского и управленческого </w:t>
            </w:r>
            <w:r w:rsidRPr="009851D5">
              <w:rPr>
                <w:rFonts w:ascii="Times New Roman" w:hAnsi="Times New Roman" w:cs="Times New Roman"/>
                <w:sz w:val="24"/>
                <w:szCs w:val="24"/>
              </w:rPr>
              <w:lastRenderedPageBreak/>
              <w:t>корпуса системы дошкольного образования, - не менее 60%.</w:t>
            </w:r>
          </w:p>
          <w:p w:rsidR="00AE35D3" w:rsidRPr="009851D5" w:rsidRDefault="00AE35D3"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 Доля педагогических работников, прошедших аттестацию, - не менее 60%.</w:t>
            </w:r>
          </w:p>
          <w:p w:rsidR="00AE35D3" w:rsidRPr="009851D5" w:rsidRDefault="00AE35D3" w:rsidP="00EE5715">
            <w:pPr>
              <w:rPr>
                <w:rFonts w:ascii="Times New Roman" w:hAnsi="Times New Roman" w:cs="Times New Roman"/>
                <w:sz w:val="24"/>
                <w:szCs w:val="24"/>
              </w:rPr>
            </w:pPr>
            <w:r w:rsidRPr="009851D5">
              <w:rPr>
                <w:rFonts w:ascii="Times New Roman" w:hAnsi="Times New Roman" w:cs="Times New Roman"/>
                <w:sz w:val="24"/>
                <w:szCs w:val="24"/>
              </w:rPr>
              <w:t xml:space="preserve">Доля педагогических работников, участвующих в конкурсах </w:t>
            </w:r>
            <w:proofErr w:type="spellStart"/>
            <w:r w:rsidRPr="009851D5">
              <w:rPr>
                <w:rFonts w:ascii="Times New Roman" w:hAnsi="Times New Roman" w:cs="Times New Roman"/>
                <w:sz w:val="24"/>
                <w:szCs w:val="24"/>
              </w:rPr>
              <w:t>педмастерства</w:t>
            </w:r>
            <w:proofErr w:type="spellEnd"/>
            <w:r w:rsidRPr="009851D5">
              <w:rPr>
                <w:rFonts w:ascii="Times New Roman" w:hAnsi="Times New Roman" w:cs="Times New Roman"/>
                <w:sz w:val="24"/>
                <w:szCs w:val="24"/>
              </w:rPr>
              <w:t>, - не менее 30 человек</w:t>
            </w:r>
          </w:p>
        </w:tc>
      </w:tr>
      <w:tr w:rsidR="00AE35D3" w:rsidRPr="009851D5" w:rsidTr="00EE5715">
        <w:tc>
          <w:tcPr>
            <w:tcW w:w="501" w:type="dxa"/>
            <w:vMerge/>
          </w:tcPr>
          <w:p w:rsidR="00AE35D3" w:rsidRPr="009851D5" w:rsidRDefault="00AE35D3" w:rsidP="00EE5715">
            <w:pPr>
              <w:pStyle w:val="ConsPlusNormal"/>
              <w:jc w:val="center"/>
              <w:rPr>
                <w:rFonts w:ascii="Times New Roman" w:hAnsi="Times New Roman" w:cs="Times New Roman"/>
                <w:sz w:val="24"/>
                <w:szCs w:val="24"/>
              </w:rPr>
            </w:pPr>
          </w:p>
        </w:tc>
        <w:tc>
          <w:tcPr>
            <w:tcW w:w="1959" w:type="dxa"/>
            <w:vMerge/>
          </w:tcPr>
          <w:p w:rsidR="00AE35D3" w:rsidRPr="009851D5" w:rsidRDefault="00AE35D3" w:rsidP="00EE5715">
            <w:pPr>
              <w:rPr>
                <w:rFonts w:ascii="Times New Roman" w:hAnsi="Times New Roman" w:cs="Times New Roman"/>
                <w:sz w:val="24"/>
                <w:szCs w:val="24"/>
              </w:rPr>
            </w:pPr>
          </w:p>
        </w:tc>
        <w:tc>
          <w:tcPr>
            <w:tcW w:w="1288" w:type="dxa"/>
            <w:vMerge/>
          </w:tcPr>
          <w:p w:rsidR="00AE35D3" w:rsidRPr="009851D5" w:rsidRDefault="00AE35D3" w:rsidP="00EE5715">
            <w:pPr>
              <w:pStyle w:val="ConsPlusNormal"/>
              <w:rPr>
                <w:rFonts w:ascii="Times New Roman" w:hAnsi="Times New Roman" w:cs="Times New Roman"/>
                <w:sz w:val="24"/>
                <w:szCs w:val="24"/>
              </w:rPr>
            </w:pPr>
          </w:p>
        </w:tc>
        <w:tc>
          <w:tcPr>
            <w:tcW w:w="2029" w:type="dxa"/>
          </w:tcPr>
          <w:p w:rsidR="00AE35D3" w:rsidRPr="009851D5" w:rsidRDefault="00AE35D3"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федерального бюджета</w:t>
            </w:r>
          </w:p>
        </w:tc>
        <w:tc>
          <w:tcPr>
            <w:tcW w:w="184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843"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2650" w:type="dxa"/>
            <w:vMerge/>
          </w:tcPr>
          <w:p w:rsidR="00AE35D3" w:rsidRPr="009851D5" w:rsidRDefault="00AE35D3" w:rsidP="00EE5715">
            <w:pPr>
              <w:rPr>
                <w:rFonts w:ascii="Times New Roman" w:hAnsi="Times New Roman" w:cs="Times New Roman"/>
                <w:sz w:val="24"/>
                <w:szCs w:val="24"/>
              </w:rPr>
            </w:pPr>
          </w:p>
        </w:tc>
      </w:tr>
      <w:tr w:rsidR="00AE35D3" w:rsidRPr="009851D5" w:rsidTr="00EE5715">
        <w:tc>
          <w:tcPr>
            <w:tcW w:w="501" w:type="dxa"/>
            <w:vMerge/>
          </w:tcPr>
          <w:p w:rsidR="00AE35D3" w:rsidRPr="009851D5" w:rsidRDefault="00AE35D3" w:rsidP="00EE5715">
            <w:pPr>
              <w:pStyle w:val="ConsPlusNormal"/>
              <w:jc w:val="center"/>
              <w:rPr>
                <w:rFonts w:ascii="Times New Roman" w:hAnsi="Times New Roman" w:cs="Times New Roman"/>
                <w:sz w:val="24"/>
                <w:szCs w:val="24"/>
              </w:rPr>
            </w:pPr>
          </w:p>
        </w:tc>
        <w:tc>
          <w:tcPr>
            <w:tcW w:w="1959" w:type="dxa"/>
            <w:vMerge/>
          </w:tcPr>
          <w:p w:rsidR="00AE35D3" w:rsidRPr="009851D5" w:rsidRDefault="00AE35D3" w:rsidP="00EE5715">
            <w:pPr>
              <w:rPr>
                <w:rFonts w:ascii="Times New Roman" w:hAnsi="Times New Roman" w:cs="Times New Roman"/>
                <w:sz w:val="24"/>
                <w:szCs w:val="24"/>
              </w:rPr>
            </w:pPr>
          </w:p>
        </w:tc>
        <w:tc>
          <w:tcPr>
            <w:tcW w:w="1288" w:type="dxa"/>
            <w:vMerge/>
          </w:tcPr>
          <w:p w:rsidR="00AE35D3" w:rsidRPr="009851D5" w:rsidRDefault="00AE35D3" w:rsidP="00EE5715">
            <w:pPr>
              <w:pStyle w:val="ConsPlusNormal"/>
              <w:rPr>
                <w:rFonts w:ascii="Times New Roman" w:hAnsi="Times New Roman" w:cs="Times New Roman"/>
                <w:sz w:val="24"/>
                <w:szCs w:val="24"/>
              </w:rPr>
            </w:pPr>
          </w:p>
        </w:tc>
        <w:tc>
          <w:tcPr>
            <w:tcW w:w="2029" w:type="dxa"/>
          </w:tcPr>
          <w:p w:rsidR="00AE35D3" w:rsidRPr="009851D5" w:rsidRDefault="00AE35D3"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областного бюджета</w:t>
            </w:r>
          </w:p>
        </w:tc>
        <w:tc>
          <w:tcPr>
            <w:tcW w:w="184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843"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2650" w:type="dxa"/>
            <w:vMerge/>
          </w:tcPr>
          <w:p w:rsidR="00AE35D3" w:rsidRPr="009851D5" w:rsidRDefault="00AE35D3" w:rsidP="00EE5715">
            <w:pPr>
              <w:rPr>
                <w:rFonts w:ascii="Times New Roman" w:hAnsi="Times New Roman" w:cs="Times New Roman"/>
                <w:sz w:val="24"/>
                <w:szCs w:val="24"/>
              </w:rPr>
            </w:pPr>
          </w:p>
        </w:tc>
      </w:tr>
      <w:tr w:rsidR="00AE35D3" w:rsidRPr="009851D5" w:rsidTr="00EE5715">
        <w:tc>
          <w:tcPr>
            <w:tcW w:w="501" w:type="dxa"/>
            <w:vMerge/>
          </w:tcPr>
          <w:p w:rsidR="00AE35D3" w:rsidRPr="009851D5" w:rsidRDefault="00AE35D3" w:rsidP="00EE5715">
            <w:pPr>
              <w:pStyle w:val="ConsPlusNormal"/>
              <w:jc w:val="center"/>
              <w:rPr>
                <w:rFonts w:ascii="Times New Roman" w:hAnsi="Times New Roman" w:cs="Times New Roman"/>
                <w:sz w:val="24"/>
                <w:szCs w:val="24"/>
              </w:rPr>
            </w:pPr>
          </w:p>
        </w:tc>
        <w:tc>
          <w:tcPr>
            <w:tcW w:w="1959" w:type="dxa"/>
            <w:vMerge/>
          </w:tcPr>
          <w:p w:rsidR="00AE35D3" w:rsidRPr="009851D5" w:rsidRDefault="00AE35D3" w:rsidP="00EE5715">
            <w:pPr>
              <w:rPr>
                <w:rFonts w:ascii="Times New Roman" w:hAnsi="Times New Roman" w:cs="Times New Roman"/>
                <w:sz w:val="24"/>
                <w:szCs w:val="24"/>
              </w:rPr>
            </w:pPr>
          </w:p>
        </w:tc>
        <w:tc>
          <w:tcPr>
            <w:tcW w:w="1288" w:type="dxa"/>
            <w:vMerge/>
          </w:tcPr>
          <w:p w:rsidR="00AE35D3" w:rsidRPr="009851D5" w:rsidRDefault="00AE35D3" w:rsidP="00EE5715">
            <w:pPr>
              <w:pStyle w:val="ConsPlusNormal"/>
              <w:rPr>
                <w:rFonts w:ascii="Times New Roman" w:hAnsi="Times New Roman" w:cs="Times New Roman"/>
                <w:sz w:val="24"/>
                <w:szCs w:val="24"/>
              </w:rPr>
            </w:pPr>
          </w:p>
        </w:tc>
        <w:tc>
          <w:tcPr>
            <w:tcW w:w="2029" w:type="dxa"/>
          </w:tcPr>
          <w:p w:rsidR="00AE35D3" w:rsidRPr="009851D5" w:rsidRDefault="00AE35D3"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внебюджетные источники</w:t>
            </w:r>
          </w:p>
        </w:tc>
        <w:tc>
          <w:tcPr>
            <w:tcW w:w="184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843"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2650" w:type="dxa"/>
            <w:vMerge/>
          </w:tcPr>
          <w:p w:rsidR="00AE35D3" w:rsidRPr="009851D5" w:rsidRDefault="00AE35D3" w:rsidP="00EE5715">
            <w:pPr>
              <w:rPr>
                <w:rFonts w:ascii="Times New Roman" w:hAnsi="Times New Roman" w:cs="Times New Roman"/>
                <w:sz w:val="24"/>
                <w:szCs w:val="24"/>
              </w:rPr>
            </w:pPr>
          </w:p>
        </w:tc>
      </w:tr>
      <w:tr w:rsidR="00EA0CCD" w:rsidRPr="009851D5" w:rsidTr="00EE5715">
        <w:tc>
          <w:tcPr>
            <w:tcW w:w="501" w:type="dxa"/>
            <w:vMerge w:val="restart"/>
          </w:tcPr>
          <w:p w:rsidR="00EA0CCD" w:rsidRPr="009851D5" w:rsidRDefault="00EA0CCD"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959" w:type="dxa"/>
            <w:vMerge w:val="restart"/>
          </w:tcPr>
          <w:p w:rsidR="00EA0CCD" w:rsidRPr="009851D5" w:rsidRDefault="00EA0CCD"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Организации дополнительного образования</w:t>
            </w:r>
          </w:p>
        </w:tc>
        <w:tc>
          <w:tcPr>
            <w:tcW w:w="1288" w:type="dxa"/>
            <w:vMerge w:val="restart"/>
          </w:tcPr>
          <w:p w:rsidR="00EA0CCD" w:rsidRPr="009851D5" w:rsidRDefault="00EA0CCD" w:rsidP="00EE5715">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 образования администрации </w:t>
            </w:r>
            <w:proofErr w:type="spellStart"/>
            <w:r>
              <w:rPr>
                <w:rFonts w:ascii="Times New Roman" w:hAnsi="Times New Roman" w:cs="Times New Roman"/>
                <w:sz w:val="24"/>
                <w:szCs w:val="24"/>
              </w:rPr>
              <w:t>Суражского</w:t>
            </w:r>
            <w:proofErr w:type="spellEnd"/>
            <w:r>
              <w:rPr>
                <w:rFonts w:ascii="Times New Roman" w:hAnsi="Times New Roman" w:cs="Times New Roman"/>
                <w:sz w:val="24"/>
                <w:szCs w:val="24"/>
              </w:rPr>
              <w:t xml:space="preserve"> района</w:t>
            </w:r>
          </w:p>
        </w:tc>
        <w:tc>
          <w:tcPr>
            <w:tcW w:w="2029" w:type="dxa"/>
          </w:tcPr>
          <w:p w:rsidR="00EA0CCD" w:rsidRPr="009851D5" w:rsidRDefault="00EA0CCD"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средства районного бюджета</w:t>
            </w:r>
          </w:p>
        </w:tc>
        <w:tc>
          <w:tcPr>
            <w:tcW w:w="1841" w:type="dxa"/>
          </w:tcPr>
          <w:p w:rsidR="00EA0CCD" w:rsidRPr="009851D5" w:rsidRDefault="00EA0CCD"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16 950 000,00</w:t>
            </w:r>
          </w:p>
        </w:tc>
        <w:tc>
          <w:tcPr>
            <w:tcW w:w="1701" w:type="dxa"/>
          </w:tcPr>
          <w:p w:rsidR="00EA0CCD" w:rsidRPr="009851D5" w:rsidRDefault="00EA0CCD"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5 650 000,00</w:t>
            </w:r>
          </w:p>
        </w:tc>
        <w:tc>
          <w:tcPr>
            <w:tcW w:w="1701" w:type="dxa"/>
          </w:tcPr>
          <w:p w:rsidR="00EA0CCD" w:rsidRPr="009851D5" w:rsidRDefault="00EA0CCD" w:rsidP="00860F79">
            <w:pPr>
              <w:pStyle w:val="ConsPlusNormal"/>
              <w:jc w:val="center"/>
              <w:rPr>
                <w:rFonts w:ascii="Times New Roman" w:hAnsi="Times New Roman" w:cs="Times New Roman"/>
                <w:sz w:val="24"/>
                <w:szCs w:val="24"/>
              </w:rPr>
            </w:pPr>
            <w:r>
              <w:rPr>
                <w:rFonts w:ascii="Times New Roman" w:hAnsi="Times New Roman" w:cs="Times New Roman"/>
                <w:sz w:val="24"/>
                <w:szCs w:val="24"/>
              </w:rPr>
              <w:t>5 650 000,00</w:t>
            </w:r>
          </w:p>
        </w:tc>
        <w:tc>
          <w:tcPr>
            <w:tcW w:w="1843" w:type="dxa"/>
          </w:tcPr>
          <w:p w:rsidR="00EA0CCD" w:rsidRPr="009851D5" w:rsidRDefault="00EA0CCD" w:rsidP="00860F79">
            <w:pPr>
              <w:pStyle w:val="ConsPlusNormal"/>
              <w:jc w:val="center"/>
              <w:rPr>
                <w:rFonts w:ascii="Times New Roman" w:hAnsi="Times New Roman" w:cs="Times New Roman"/>
                <w:sz w:val="24"/>
                <w:szCs w:val="24"/>
              </w:rPr>
            </w:pPr>
            <w:r>
              <w:rPr>
                <w:rFonts w:ascii="Times New Roman" w:hAnsi="Times New Roman" w:cs="Times New Roman"/>
                <w:sz w:val="24"/>
                <w:szCs w:val="24"/>
              </w:rPr>
              <w:t>5 650 000,00</w:t>
            </w:r>
          </w:p>
        </w:tc>
        <w:tc>
          <w:tcPr>
            <w:tcW w:w="2650" w:type="dxa"/>
            <w:vMerge w:val="restart"/>
          </w:tcPr>
          <w:p w:rsidR="00EA0CCD" w:rsidRPr="009851D5" w:rsidRDefault="00EA0CCD"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учащихся, охваченных услугами дополнительного образования, - 65,5%.</w:t>
            </w:r>
          </w:p>
          <w:p w:rsidR="00EA0CCD" w:rsidRPr="009851D5" w:rsidRDefault="00EA0CCD"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 Доля учащихся, охваченных услугами дополнительного образования, участвующих в мероприятиях и конкурсах различного уровня, - 85%.</w:t>
            </w:r>
          </w:p>
          <w:p w:rsidR="00EA0CCD" w:rsidRPr="009851D5" w:rsidRDefault="00EA0CCD"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 Доля учащихся, ставших призерами мероприятий и соревнований различного уровня, - 12%.</w:t>
            </w:r>
          </w:p>
          <w:p w:rsidR="00EA0CCD" w:rsidRPr="009851D5" w:rsidRDefault="00EA0CCD"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 xml:space="preserve">- Доведение уровня средней заработной платы педагогических работников учреждений дополнительного образования детей до средней заработной платы </w:t>
            </w:r>
            <w:proofErr w:type="spellStart"/>
            <w:r w:rsidRPr="009851D5">
              <w:rPr>
                <w:rFonts w:ascii="Times New Roman" w:hAnsi="Times New Roman" w:cs="Times New Roman"/>
                <w:sz w:val="24"/>
                <w:szCs w:val="24"/>
              </w:rPr>
              <w:t>педработников</w:t>
            </w:r>
            <w:proofErr w:type="spellEnd"/>
            <w:r w:rsidRPr="009851D5">
              <w:rPr>
                <w:rFonts w:ascii="Times New Roman" w:hAnsi="Times New Roman" w:cs="Times New Roman"/>
                <w:sz w:val="24"/>
                <w:szCs w:val="24"/>
              </w:rPr>
              <w:t xml:space="preserve"> школ в регионе - 100%.</w:t>
            </w:r>
          </w:p>
          <w:p w:rsidR="00EA0CCD" w:rsidRPr="009851D5" w:rsidRDefault="00EA0CCD"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 xml:space="preserve">Доля педагогических работников, участвующих в конкурсах </w:t>
            </w:r>
            <w:proofErr w:type="spellStart"/>
            <w:r w:rsidRPr="009851D5">
              <w:rPr>
                <w:rFonts w:ascii="Times New Roman" w:hAnsi="Times New Roman" w:cs="Times New Roman"/>
                <w:sz w:val="24"/>
                <w:szCs w:val="24"/>
              </w:rPr>
              <w:t>педмастерства</w:t>
            </w:r>
            <w:proofErr w:type="spellEnd"/>
            <w:r w:rsidRPr="009851D5">
              <w:rPr>
                <w:rFonts w:ascii="Times New Roman" w:hAnsi="Times New Roman" w:cs="Times New Roman"/>
                <w:sz w:val="24"/>
                <w:szCs w:val="24"/>
              </w:rPr>
              <w:t>, - не менее 30 человек</w:t>
            </w:r>
          </w:p>
        </w:tc>
      </w:tr>
      <w:tr w:rsidR="00AE35D3" w:rsidRPr="009851D5" w:rsidTr="00EE5715">
        <w:tc>
          <w:tcPr>
            <w:tcW w:w="501" w:type="dxa"/>
            <w:vMerge/>
          </w:tcPr>
          <w:p w:rsidR="00AE35D3" w:rsidRPr="009851D5" w:rsidRDefault="00AE35D3" w:rsidP="00EE5715">
            <w:pPr>
              <w:pStyle w:val="ConsPlusNormal"/>
              <w:jc w:val="center"/>
              <w:rPr>
                <w:rFonts w:ascii="Times New Roman" w:hAnsi="Times New Roman" w:cs="Times New Roman"/>
                <w:sz w:val="24"/>
                <w:szCs w:val="24"/>
              </w:rPr>
            </w:pPr>
          </w:p>
        </w:tc>
        <w:tc>
          <w:tcPr>
            <w:tcW w:w="1959" w:type="dxa"/>
            <w:vMerge/>
          </w:tcPr>
          <w:p w:rsidR="00AE35D3" w:rsidRPr="009851D5" w:rsidRDefault="00AE35D3" w:rsidP="00EE5715">
            <w:pPr>
              <w:rPr>
                <w:rFonts w:ascii="Times New Roman" w:hAnsi="Times New Roman" w:cs="Times New Roman"/>
                <w:sz w:val="24"/>
                <w:szCs w:val="24"/>
              </w:rPr>
            </w:pPr>
          </w:p>
        </w:tc>
        <w:tc>
          <w:tcPr>
            <w:tcW w:w="1288" w:type="dxa"/>
            <w:vMerge/>
          </w:tcPr>
          <w:p w:rsidR="00AE35D3" w:rsidRPr="009851D5" w:rsidRDefault="00AE35D3" w:rsidP="00EE5715">
            <w:pPr>
              <w:pStyle w:val="ConsPlusNormal"/>
              <w:rPr>
                <w:rFonts w:ascii="Times New Roman" w:hAnsi="Times New Roman" w:cs="Times New Roman"/>
                <w:sz w:val="24"/>
                <w:szCs w:val="24"/>
              </w:rPr>
            </w:pPr>
          </w:p>
        </w:tc>
        <w:tc>
          <w:tcPr>
            <w:tcW w:w="2029" w:type="dxa"/>
          </w:tcPr>
          <w:p w:rsidR="00AE35D3" w:rsidRPr="009851D5" w:rsidRDefault="00AE35D3"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федерального бюджета</w:t>
            </w:r>
          </w:p>
        </w:tc>
        <w:tc>
          <w:tcPr>
            <w:tcW w:w="184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843"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2650" w:type="dxa"/>
            <w:vMerge/>
          </w:tcPr>
          <w:p w:rsidR="00AE35D3" w:rsidRPr="009851D5" w:rsidRDefault="00AE35D3" w:rsidP="00EE5715">
            <w:pPr>
              <w:rPr>
                <w:rFonts w:ascii="Times New Roman" w:hAnsi="Times New Roman" w:cs="Times New Roman"/>
                <w:sz w:val="24"/>
                <w:szCs w:val="24"/>
              </w:rPr>
            </w:pPr>
          </w:p>
        </w:tc>
      </w:tr>
      <w:tr w:rsidR="00AE35D3" w:rsidRPr="009851D5" w:rsidTr="00EE5715">
        <w:tc>
          <w:tcPr>
            <w:tcW w:w="501" w:type="dxa"/>
            <w:vMerge/>
          </w:tcPr>
          <w:p w:rsidR="00AE35D3" w:rsidRPr="009851D5" w:rsidRDefault="00AE35D3" w:rsidP="00EE5715">
            <w:pPr>
              <w:pStyle w:val="ConsPlusNormal"/>
              <w:jc w:val="center"/>
              <w:rPr>
                <w:rFonts w:ascii="Times New Roman" w:hAnsi="Times New Roman" w:cs="Times New Roman"/>
                <w:sz w:val="24"/>
                <w:szCs w:val="24"/>
              </w:rPr>
            </w:pPr>
          </w:p>
        </w:tc>
        <w:tc>
          <w:tcPr>
            <w:tcW w:w="1959" w:type="dxa"/>
            <w:vMerge/>
          </w:tcPr>
          <w:p w:rsidR="00AE35D3" w:rsidRPr="009851D5" w:rsidRDefault="00AE35D3" w:rsidP="00EE5715">
            <w:pPr>
              <w:rPr>
                <w:rFonts w:ascii="Times New Roman" w:hAnsi="Times New Roman" w:cs="Times New Roman"/>
                <w:sz w:val="24"/>
                <w:szCs w:val="24"/>
              </w:rPr>
            </w:pPr>
          </w:p>
        </w:tc>
        <w:tc>
          <w:tcPr>
            <w:tcW w:w="1288" w:type="dxa"/>
            <w:vMerge/>
          </w:tcPr>
          <w:p w:rsidR="00AE35D3" w:rsidRPr="009851D5" w:rsidRDefault="00AE35D3" w:rsidP="00EE5715">
            <w:pPr>
              <w:pStyle w:val="ConsPlusNormal"/>
              <w:rPr>
                <w:rFonts w:ascii="Times New Roman" w:hAnsi="Times New Roman" w:cs="Times New Roman"/>
                <w:sz w:val="24"/>
                <w:szCs w:val="24"/>
              </w:rPr>
            </w:pPr>
          </w:p>
        </w:tc>
        <w:tc>
          <w:tcPr>
            <w:tcW w:w="2029" w:type="dxa"/>
          </w:tcPr>
          <w:p w:rsidR="00AE35D3" w:rsidRPr="009851D5" w:rsidRDefault="00AE35D3"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областного бюджета</w:t>
            </w:r>
          </w:p>
        </w:tc>
        <w:tc>
          <w:tcPr>
            <w:tcW w:w="184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843"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2650" w:type="dxa"/>
            <w:vMerge/>
          </w:tcPr>
          <w:p w:rsidR="00AE35D3" w:rsidRPr="009851D5" w:rsidRDefault="00AE35D3" w:rsidP="00EE5715">
            <w:pPr>
              <w:rPr>
                <w:rFonts w:ascii="Times New Roman" w:hAnsi="Times New Roman" w:cs="Times New Roman"/>
                <w:sz w:val="24"/>
                <w:szCs w:val="24"/>
              </w:rPr>
            </w:pPr>
          </w:p>
        </w:tc>
      </w:tr>
      <w:tr w:rsidR="00AE35D3" w:rsidRPr="009851D5" w:rsidTr="00EE5715">
        <w:tc>
          <w:tcPr>
            <w:tcW w:w="501" w:type="dxa"/>
            <w:vMerge/>
          </w:tcPr>
          <w:p w:rsidR="00AE35D3" w:rsidRPr="009851D5" w:rsidRDefault="00AE35D3" w:rsidP="00EE5715">
            <w:pPr>
              <w:pStyle w:val="ConsPlusNormal"/>
              <w:jc w:val="center"/>
              <w:rPr>
                <w:rFonts w:ascii="Times New Roman" w:hAnsi="Times New Roman" w:cs="Times New Roman"/>
                <w:sz w:val="24"/>
                <w:szCs w:val="24"/>
              </w:rPr>
            </w:pPr>
          </w:p>
        </w:tc>
        <w:tc>
          <w:tcPr>
            <w:tcW w:w="1959" w:type="dxa"/>
            <w:vMerge/>
          </w:tcPr>
          <w:p w:rsidR="00AE35D3" w:rsidRPr="009851D5" w:rsidRDefault="00AE35D3" w:rsidP="00EE5715">
            <w:pPr>
              <w:rPr>
                <w:rFonts w:ascii="Times New Roman" w:hAnsi="Times New Roman" w:cs="Times New Roman"/>
                <w:sz w:val="24"/>
                <w:szCs w:val="24"/>
              </w:rPr>
            </w:pPr>
          </w:p>
        </w:tc>
        <w:tc>
          <w:tcPr>
            <w:tcW w:w="1288" w:type="dxa"/>
            <w:vMerge/>
          </w:tcPr>
          <w:p w:rsidR="00AE35D3" w:rsidRPr="009851D5" w:rsidRDefault="00AE35D3" w:rsidP="00EE5715">
            <w:pPr>
              <w:pStyle w:val="ConsPlusNormal"/>
              <w:rPr>
                <w:rFonts w:ascii="Times New Roman" w:hAnsi="Times New Roman" w:cs="Times New Roman"/>
                <w:sz w:val="24"/>
                <w:szCs w:val="24"/>
              </w:rPr>
            </w:pPr>
          </w:p>
        </w:tc>
        <w:tc>
          <w:tcPr>
            <w:tcW w:w="2029" w:type="dxa"/>
          </w:tcPr>
          <w:p w:rsidR="00AE35D3" w:rsidRPr="009851D5" w:rsidRDefault="00AE35D3"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внебюджетные источники</w:t>
            </w:r>
          </w:p>
        </w:tc>
        <w:tc>
          <w:tcPr>
            <w:tcW w:w="184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843"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2650" w:type="dxa"/>
            <w:vMerge/>
          </w:tcPr>
          <w:p w:rsidR="00AE35D3" w:rsidRPr="009851D5" w:rsidRDefault="00AE35D3" w:rsidP="00EE5715">
            <w:pPr>
              <w:rPr>
                <w:rFonts w:ascii="Times New Roman" w:hAnsi="Times New Roman" w:cs="Times New Roman"/>
                <w:sz w:val="24"/>
                <w:szCs w:val="24"/>
              </w:rPr>
            </w:pPr>
          </w:p>
        </w:tc>
      </w:tr>
      <w:tr w:rsidR="00EA0CCD" w:rsidRPr="009851D5" w:rsidTr="00EE5715">
        <w:tc>
          <w:tcPr>
            <w:tcW w:w="501" w:type="dxa"/>
            <w:vMerge w:val="restart"/>
          </w:tcPr>
          <w:p w:rsidR="00EA0CCD" w:rsidRPr="009851D5" w:rsidRDefault="00EA0CCD"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959" w:type="dxa"/>
            <w:vMerge w:val="restart"/>
          </w:tcPr>
          <w:p w:rsidR="00EA0CCD" w:rsidRPr="009851D5" w:rsidRDefault="00EA0CCD"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Руководство и управление в сфере установленных функций органов местного самоуправления</w:t>
            </w:r>
          </w:p>
        </w:tc>
        <w:tc>
          <w:tcPr>
            <w:tcW w:w="1288" w:type="dxa"/>
            <w:vMerge w:val="restart"/>
          </w:tcPr>
          <w:p w:rsidR="00EA0CCD" w:rsidRPr="009851D5" w:rsidRDefault="00EA0CCD" w:rsidP="00EE5715">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 образования администрации </w:t>
            </w:r>
            <w:proofErr w:type="spellStart"/>
            <w:r>
              <w:rPr>
                <w:rFonts w:ascii="Times New Roman" w:hAnsi="Times New Roman" w:cs="Times New Roman"/>
                <w:sz w:val="24"/>
                <w:szCs w:val="24"/>
              </w:rPr>
              <w:t>Суражского</w:t>
            </w:r>
            <w:proofErr w:type="spellEnd"/>
            <w:r>
              <w:rPr>
                <w:rFonts w:ascii="Times New Roman" w:hAnsi="Times New Roman" w:cs="Times New Roman"/>
                <w:sz w:val="24"/>
                <w:szCs w:val="24"/>
              </w:rPr>
              <w:t xml:space="preserve"> района</w:t>
            </w:r>
          </w:p>
        </w:tc>
        <w:tc>
          <w:tcPr>
            <w:tcW w:w="2029" w:type="dxa"/>
          </w:tcPr>
          <w:p w:rsidR="00EA0CCD" w:rsidRPr="009851D5" w:rsidRDefault="00EA0CCD"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средства районного бюджета</w:t>
            </w:r>
          </w:p>
        </w:tc>
        <w:tc>
          <w:tcPr>
            <w:tcW w:w="1841" w:type="dxa"/>
          </w:tcPr>
          <w:p w:rsidR="00EA0CCD" w:rsidRPr="009851D5" w:rsidRDefault="00EA0CCD"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4 766 700,00</w:t>
            </w:r>
          </w:p>
        </w:tc>
        <w:tc>
          <w:tcPr>
            <w:tcW w:w="1701" w:type="dxa"/>
          </w:tcPr>
          <w:p w:rsidR="00EA0CCD" w:rsidRPr="009851D5" w:rsidRDefault="00EA0CCD"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1 588 900,00</w:t>
            </w:r>
          </w:p>
        </w:tc>
        <w:tc>
          <w:tcPr>
            <w:tcW w:w="1701" w:type="dxa"/>
          </w:tcPr>
          <w:p w:rsidR="00EA0CCD" w:rsidRDefault="00EA0CCD">
            <w:r w:rsidRPr="00D0477A">
              <w:rPr>
                <w:rFonts w:ascii="Times New Roman" w:hAnsi="Times New Roman" w:cs="Times New Roman"/>
                <w:sz w:val="24"/>
                <w:szCs w:val="24"/>
              </w:rPr>
              <w:t>1 588 900,00</w:t>
            </w:r>
          </w:p>
        </w:tc>
        <w:tc>
          <w:tcPr>
            <w:tcW w:w="1843" w:type="dxa"/>
          </w:tcPr>
          <w:p w:rsidR="00EA0CCD" w:rsidRDefault="00EA0CCD">
            <w:r w:rsidRPr="00D0477A">
              <w:rPr>
                <w:rFonts w:ascii="Times New Roman" w:hAnsi="Times New Roman" w:cs="Times New Roman"/>
                <w:sz w:val="24"/>
                <w:szCs w:val="24"/>
              </w:rPr>
              <w:t>1 588 900,00</w:t>
            </w:r>
          </w:p>
        </w:tc>
        <w:tc>
          <w:tcPr>
            <w:tcW w:w="2650" w:type="dxa"/>
            <w:vMerge w:val="restart"/>
          </w:tcPr>
          <w:p w:rsidR="00EA0CCD" w:rsidRPr="009851D5" w:rsidRDefault="00EA0CCD"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ОУ, участвующих в мониторингах, - 100%</w:t>
            </w:r>
          </w:p>
        </w:tc>
      </w:tr>
      <w:tr w:rsidR="00AE35D3" w:rsidRPr="009851D5" w:rsidTr="00EE5715">
        <w:tc>
          <w:tcPr>
            <w:tcW w:w="501" w:type="dxa"/>
            <w:vMerge/>
          </w:tcPr>
          <w:p w:rsidR="00AE35D3" w:rsidRPr="009851D5" w:rsidRDefault="00AE35D3" w:rsidP="00EE5715">
            <w:pPr>
              <w:pStyle w:val="ConsPlusNormal"/>
              <w:jc w:val="center"/>
              <w:rPr>
                <w:rFonts w:ascii="Times New Roman" w:hAnsi="Times New Roman" w:cs="Times New Roman"/>
                <w:sz w:val="24"/>
                <w:szCs w:val="24"/>
              </w:rPr>
            </w:pPr>
          </w:p>
        </w:tc>
        <w:tc>
          <w:tcPr>
            <w:tcW w:w="1959" w:type="dxa"/>
            <w:vMerge/>
          </w:tcPr>
          <w:p w:rsidR="00AE35D3" w:rsidRPr="009851D5" w:rsidRDefault="00AE35D3" w:rsidP="00EE5715">
            <w:pPr>
              <w:rPr>
                <w:rFonts w:ascii="Times New Roman" w:hAnsi="Times New Roman" w:cs="Times New Roman"/>
                <w:sz w:val="24"/>
                <w:szCs w:val="24"/>
              </w:rPr>
            </w:pPr>
          </w:p>
        </w:tc>
        <w:tc>
          <w:tcPr>
            <w:tcW w:w="1288" w:type="dxa"/>
            <w:vMerge/>
          </w:tcPr>
          <w:p w:rsidR="00AE35D3" w:rsidRPr="009851D5" w:rsidRDefault="00AE35D3" w:rsidP="00EE5715">
            <w:pPr>
              <w:pStyle w:val="ConsPlusNormal"/>
              <w:rPr>
                <w:rFonts w:ascii="Times New Roman" w:hAnsi="Times New Roman" w:cs="Times New Roman"/>
                <w:sz w:val="24"/>
                <w:szCs w:val="24"/>
              </w:rPr>
            </w:pPr>
          </w:p>
        </w:tc>
        <w:tc>
          <w:tcPr>
            <w:tcW w:w="2029" w:type="dxa"/>
          </w:tcPr>
          <w:p w:rsidR="00AE35D3" w:rsidRPr="009851D5" w:rsidRDefault="00AE35D3"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федерального бюджета</w:t>
            </w:r>
          </w:p>
        </w:tc>
        <w:tc>
          <w:tcPr>
            <w:tcW w:w="184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843"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2650" w:type="dxa"/>
            <w:vMerge/>
          </w:tcPr>
          <w:p w:rsidR="00AE35D3" w:rsidRPr="009851D5" w:rsidRDefault="00AE35D3" w:rsidP="00EE5715">
            <w:pPr>
              <w:rPr>
                <w:rFonts w:ascii="Times New Roman" w:hAnsi="Times New Roman" w:cs="Times New Roman"/>
                <w:sz w:val="24"/>
                <w:szCs w:val="24"/>
              </w:rPr>
            </w:pPr>
          </w:p>
        </w:tc>
      </w:tr>
      <w:tr w:rsidR="00AE35D3" w:rsidRPr="009851D5" w:rsidTr="00EE5715">
        <w:tc>
          <w:tcPr>
            <w:tcW w:w="501" w:type="dxa"/>
            <w:vMerge/>
          </w:tcPr>
          <w:p w:rsidR="00AE35D3" w:rsidRPr="009851D5" w:rsidRDefault="00AE35D3" w:rsidP="00EE5715">
            <w:pPr>
              <w:pStyle w:val="ConsPlusNormal"/>
              <w:jc w:val="center"/>
              <w:rPr>
                <w:rFonts w:ascii="Times New Roman" w:hAnsi="Times New Roman" w:cs="Times New Roman"/>
                <w:sz w:val="24"/>
                <w:szCs w:val="24"/>
              </w:rPr>
            </w:pPr>
          </w:p>
        </w:tc>
        <w:tc>
          <w:tcPr>
            <w:tcW w:w="1959" w:type="dxa"/>
            <w:vMerge/>
          </w:tcPr>
          <w:p w:rsidR="00AE35D3" w:rsidRPr="009851D5" w:rsidRDefault="00AE35D3" w:rsidP="00EE5715">
            <w:pPr>
              <w:rPr>
                <w:rFonts w:ascii="Times New Roman" w:hAnsi="Times New Roman" w:cs="Times New Roman"/>
                <w:sz w:val="24"/>
                <w:szCs w:val="24"/>
              </w:rPr>
            </w:pPr>
          </w:p>
        </w:tc>
        <w:tc>
          <w:tcPr>
            <w:tcW w:w="1288" w:type="dxa"/>
            <w:vMerge/>
          </w:tcPr>
          <w:p w:rsidR="00AE35D3" w:rsidRPr="009851D5" w:rsidRDefault="00AE35D3" w:rsidP="00EE5715">
            <w:pPr>
              <w:pStyle w:val="ConsPlusNormal"/>
              <w:rPr>
                <w:rFonts w:ascii="Times New Roman" w:hAnsi="Times New Roman" w:cs="Times New Roman"/>
                <w:sz w:val="24"/>
                <w:szCs w:val="24"/>
              </w:rPr>
            </w:pPr>
          </w:p>
        </w:tc>
        <w:tc>
          <w:tcPr>
            <w:tcW w:w="2029" w:type="dxa"/>
          </w:tcPr>
          <w:p w:rsidR="00AE35D3" w:rsidRPr="009851D5" w:rsidRDefault="00AE35D3"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областного бюджета</w:t>
            </w:r>
          </w:p>
        </w:tc>
        <w:tc>
          <w:tcPr>
            <w:tcW w:w="184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843"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2650" w:type="dxa"/>
            <w:vMerge/>
          </w:tcPr>
          <w:p w:rsidR="00AE35D3" w:rsidRPr="009851D5" w:rsidRDefault="00AE35D3" w:rsidP="00EE5715">
            <w:pPr>
              <w:rPr>
                <w:rFonts w:ascii="Times New Roman" w:hAnsi="Times New Roman" w:cs="Times New Roman"/>
                <w:sz w:val="24"/>
                <w:szCs w:val="24"/>
              </w:rPr>
            </w:pPr>
          </w:p>
        </w:tc>
      </w:tr>
      <w:tr w:rsidR="00AE35D3" w:rsidRPr="009851D5" w:rsidTr="00EE5715">
        <w:tc>
          <w:tcPr>
            <w:tcW w:w="501" w:type="dxa"/>
            <w:vMerge/>
          </w:tcPr>
          <w:p w:rsidR="00AE35D3" w:rsidRPr="009851D5" w:rsidRDefault="00AE35D3" w:rsidP="00EE5715">
            <w:pPr>
              <w:pStyle w:val="ConsPlusNormal"/>
              <w:jc w:val="center"/>
              <w:rPr>
                <w:rFonts w:ascii="Times New Roman" w:hAnsi="Times New Roman" w:cs="Times New Roman"/>
                <w:sz w:val="24"/>
                <w:szCs w:val="24"/>
              </w:rPr>
            </w:pPr>
          </w:p>
        </w:tc>
        <w:tc>
          <w:tcPr>
            <w:tcW w:w="1959" w:type="dxa"/>
            <w:vMerge/>
          </w:tcPr>
          <w:p w:rsidR="00AE35D3" w:rsidRPr="009851D5" w:rsidRDefault="00AE35D3" w:rsidP="00EE5715">
            <w:pPr>
              <w:rPr>
                <w:rFonts w:ascii="Times New Roman" w:hAnsi="Times New Roman" w:cs="Times New Roman"/>
                <w:sz w:val="24"/>
                <w:szCs w:val="24"/>
              </w:rPr>
            </w:pPr>
          </w:p>
        </w:tc>
        <w:tc>
          <w:tcPr>
            <w:tcW w:w="1288" w:type="dxa"/>
            <w:vMerge/>
          </w:tcPr>
          <w:p w:rsidR="00AE35D3" w:rsidRPr="009851D5" w:rsidRDefault="00AE35D3" w:rsidP="00EE5715">
            <w:pPr>
              <w:pStyle w:val="ConsPlusNormal"/>
              <w:rPr>
                <w:rFonts w:ascii="Times New Roman" w:hAnsi="Times New Roman" w:cs="Times New Roman"/>
                <w:sz w:val="24"/>
                <w:szCs w:val="24"/>
              </w:rPr>
            </w:pPr>
          </w:p>
        </w:tc>
        <w:tc>
          <w:tcPr>
            <w:tcW w:w="2029" w:type="dxa"/>
          </w:tcPr>
          <w:p w:rsidR="00AE35D3" w:rsidRPr="009851D5" w:rsidRDefault="00AE35D3"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внебюджетные источники</w:t>
            </w:r>
          </w:p>
        </w:tc>
        <w:tc>
          <w:tcPr>
            <w:tcW w:w="184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843"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2650" w:type="dxa"/>
            <w:vMerge/>
          </w:tcPr>
          <w:p w:rsidR="00AE35D3" w:rsidRPr="009851D5" w:rsidRDefault="00AE35D3" w:rsidP="00EE5715">
            <w:pPr>
              <w:rPr>
                <w:rFonts w:ascii="Times New Roman" w:hAnsi="Times New Roman" w:cs="Times New Roman"/>
                <w:sz w:val="24"/>
                <w:szCs w:val="24"/>
              </w:rPr>
            </w:pPr>
          </w:p>
        </w:tc>
      </w:tr>
      <w:tr w:rsidR="00EA0CCD" w:rsidRPr="009851D5" w:rsidTr="00EE5715">
        <w:tc>
          <w:tcPr>
            <w:tcW w:w="501" w:type="dxa"/>
            <w:vMerge w:val="restart"/>
          </w:tcPr>
          <w:p w:rsidR="00EA0CCD" w:rsidRPr="009851D5" w:rsidRDefault="00EA0CCD"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959" w:type="dxa"/>
            <w:vMerge w:val="restart"/>
          </w:tcPr>
          <w:p w:rsidR="00EA0CCD" w:rsidRPr="009851D5" w:rsidRDefault="00EA0CCD"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Учреждения, обеспечивающие оказание услуг в сфере образования</w:t>
            </w:r>
          </w:p>
        </w:tc>
        <w:tc>
          <w:tcPr>
            <w:tcW w:w="1288" w:type="dxa"/>
            <w:vMerge w:val="restart"/>
          </w:tcPr>
          <w:p w:rsidR="00EA0CCD" w:rsidRPr="009851D5" w:rsidRDefault="00EA0CCD" w:rsidP="00EE5715">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 образования администрации </w:t>
            </w:r>
            <w:proofErr w:type="spellStart"/>
            <w:r>
              <w:rPr>
                <w:rFonts w:ascii="Times New Roman" w:hAnsi="Times New Roman" w:cs="Times New Roman"/>
                <w:sz w:val="24"/>
                <w:szCs w:val="24"/>
              </w:rPr>
              <w:t>Суражского</w:t>
            </w:r>
            <w:proofErr w:type="spellEnd"/>
            <w:r>
              <w:rPr>
                <w:rFonts w:ascii="Times New Roman" w:hAnsi="Times New Roman" w:cs="Times New Roman"/>
                <w:sz w:val="24"/>
                <w:szCs w:val="24"/>
              </w:rPr>
              <w:t xml:space="preserve"> района</w:t>
            </w:r>
          </w:p>
        </w:tc>
        <w:tc>
          <w:tcPr>
            <w:tcW w:w="2029" w:type="dxa"/>
          </w:tcPr>
          <w:p w:rsidR="00EA0CCD" w:rsidRPr="009851D5" w:rsidRDefault="00EA0CCD"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средства районного бюджета</w:t>
            </w:r>
          </w:p>
        </w:tc>
        <w:tc>
          <w:tcPr>
            <w:tcW w:w="1841" w:type="dxa"/>
          </w:tcPr>
          <w:p w:rsidR="00EA0CCD" w:rsidRPr="009851D5" w:rsidRDefault="00EA0CCD"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25 304 493,00</w:t>
            </w:r>
          </w:p>
        </w:tc>
        <w:tc>
          <w:tcPr>
            <w:tcW w:w="1701" w:type="dxa"/>
          </w:tcPr>
          <w:p w:rsidR="00EA0CCD" w:rsidRPr="009851D5" w:rsidRDefault="00EA0CCD"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8 434 831,00</w:t>
            </w:r>
          </w:p>
        </w:tc>
        <w:tc>
          <w:tcPr>
            <w:tcW w:w="1701" w:type="dxa"/>
          </w:tcPr>
          <w:p w:rsidR="00EA0CCD" w:rsidRPr="009851D5" w:rsidRDefault="00EA0CCD" w:rsidP="00860F79">
            <w:pPr>
              <w:pStyle w:val="ConsPlusNormal"/>
              <w:jc w:val="center"/>
              <w:rPr>
                <w:rFonts w:ascii="Times New Roman" w:hAnsi="Times New Roman" w:cs="Times New Roman"/>
                <w:sz w:val="24"/>
                <w:szCs w:val="24"/>
              </w:rPr>
            </w:pPr>
            <w:r>
              <w:rPr>
                <w:rFonts w:ascii="Times New Roman" w:hAnsi="Times New Roman" w:cs="Times New Roman"/>
                <w:sz w:val="24"/>
                <w:szCs w:val="24"/>
              </w:rPr>
              <w:t>8 434 831,00</w:t>
            </w:r>
          </w:p>
        </w:tc>
        <w:tc>
          <w:tcPr>
            <w:tcW w:w="1843" w:type="dxa"/>
          </w:tcPr>
          <w:p w:rsidR="00EA0CCD" w:rsidRPr="009851D5" w:rsidRDefault="00EA0CCD" w:rsidP="00860F79">
            <w:pPr>
              <w:pStyle w:val="ConsPlusNormal"/>
              <w:jc w:val="center"/>
              <w:rPr>
                <w:rFonts w:ascii="Times New Roman" w:hAnsi="Times New Roman" w:cs="Times New Roman"/>
                <w:sz w:val="24"/>
                <w:szCs w:val="24"/>
              </w:rPr>
            </w:pPr>
            <w:r>
              <w:rPr>
                <w:rFonts w:ascii="Times New Roman" w:hAnsi="Times New Roman" w:cs="Times New Roman"/>
                <w:sz w:val="24"/>
                <w:szCs w:val="24"/>
              </w:rPr>
              <w:t>8 434 831,00</w:t>
            </w:r>
          </w:p>
        </w:tc>
        <w:tc>
          <w:tcPr>
            <w:tcW w:w="2650" w:type="dxa"/>
            <w:vMerge w:val="restart"/>
          </w:tcPr>
          <w:p w:rsidR="00EA0CCD" w:rsidRPr="009851D5" w:rsidRDefault="00EA0CCD"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освоения средств, выделяемых на выполнение мероприятий, - 100%</w:t>
            </w:r>
          </w:p>
        </w:tc>
      </w:tr>
      <w:tr w:rsidR="00AE35D3" w:rsidRPr="009851D5" w:rsidTr="00EE5715">
        <w:tc>
          <w:tcPr>
            <w:tcW w:w="501" w:type="dxa"/>
            <w:vMerge/>
          </w:tcPr>
          <w:p w:rsidR="00AE35D3" w:rsidRPr="009851D5" w:rsidRDefault="00AE35D3" w:rsidP="00EE5715">
            <w:pPr>
              <w:pStyle w:val="ConsPlusNormal"/>
              <w:jc w:val="center"/>
              <w:rPr>
                <w:rFonts w:ascii="Times New Roman" w:hAnsi="Times New Roman" w:cs="Times New Roman"/>
                <w:sz w:val="24"/>
                <w:szCs w:val="24"/>
              </w:rPr>
            </w:pPr>
          </w:p>
        </w:tc>
        <w:tc>
          <w:tcPr>
            <w:tcW w:w="1959" w:type="dxa"/>
            <w:vMerge/>
          </w:tcPr>
          <w:p w:rsidR="00AE35D3" w:rsidRPr="009851D5" w:rsidRDefault="00AE35D3" w:rsidP="00EE5715">
            <w:pPr>
              <w:rPr>
                <w:rFonts w:ascii="Times New Roman" w:hAnsi="Times New Roman" w:cs="Times New Roman"/>
                <w:sz w:val="24"/>
                <w:szCs w:val="24"/>
              </w:rPr>
            </w:pPr>
          </w:p>
        </w:tc>
        <w:tc>
          <w:tcPr>
            <w:tcW w:w="1288" w:type="dxa"/>
            <w:vMerge/>
          </w:tcPr>
          <w:p w:rsidR="00AE35D3" w:rsidRPr="009851D5" w:rsidRDefault="00AE35D3" w:rsidP="00EE5715">
            <w:pPr>
              <w:pStyle w:val="ConsPlusNormal"/>
              <w:rPr>
                <w:rFonts w:ascii="Times New Roman" w:hAnsi="Times New Roman" w:cs="Times New Roman"/>
                <w:sz w:val="24"/>
                <w:szCs w:val="24"/>
              </w:rPr>
            </w:pPr>
          </w:p>
        </w:tc>
        <w:tc>
          <w:tcPr>
            <w:tcW w:w="2029" w:type="dxa"/>
          </w:tcPr>
          <w:p w:rsidR="00AE35D3" w:rsidRPr="009851D5" w:rsidRDefault="00AE35D3"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федерального бюджета</w:t>
            </w:r>
          </w:p>
        </w:tc>
        <w:tc>
          <w:tcPr>
            <w:tcW w:w="184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843"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2650" w:type="dxa"/>
            <w:vMerge/>
          </w:tcPr>
          <w:p w:rsidR="00AE35D3" w:rsidRPr="009851D5" w:rsidRDefault="00AE35D3" w:rsidP="00EE5715">
            <w:pPr>
              <w:rPr>
                <w:rFonts w:ascii="Times New Roman" w:hAnsi="Times New Roman" w:cs="Times New Roman"/>
                <w:sz w:val="24"/>
                <w:szCs w:val="24"/>
              </w:rPr>
            </w:pPr>
          </w:p>
        </w:tc>
      </w:tr>
      <w:tr w:rsidR="00AE35D3" w:rsidRPr="009851D5" w:rsidTr="00EE5715">
        <w:tc>
          <w:tcPr>
            <w:tcW w:w="501" w:type="dxa"/>
            <w:vMerge/>
          </w:tcPr>
          <w:p w:rsidR="00AE35D3" w:rsidRPr="009851D5" w:rsidRDefault="00AE35D3" w:rsidP="00EE5715">
            <w:pPr>
              <w:pStyle w:val="ConsPlusNormal"/>
              <w:jc w:val="center"/>
              <w:rPr>
                <w:rFonts w:ascii="Times New Roman" w:hAnsi="Times New Roman" w:cs="Times New Roman"/>
                <w:sz w:val="24"/>
                <w:szCs w:val="24"/>
              </w:rPr>
            </w:pPr>
          </w:p>
        </w:tc>
        <w:tc>
          <w:tcPr>
            <w:tcW w:w="1959" w:type="dxa"/>
            <w:vMerge/>
          </w:tcPr>
          <w:p w:rsidR="00AE35D3" w:rsidRPr="009851D5" w:rsidRDefault="00AE35D3" w:rsidP="00EE5715">
            <w:pPr>
              <w:rPr>
                <w:rFonts w:ascii="Times New Roman" w:hAnsi="Times New Roman" w:cs="Times New Roman"/>
                <w:sz w:val="24"/>
                <w:szCs w:val="24"/>
              </w:rPr>
            </w:pPr>
          </w:p>
        </w:tc>
        <w:tc>
          <w:tcPr>
            <w:tcW w:w="1288" w:type="dxa"/>
            <w:vMerge/>
          </w:tcPr>
          <w:p w:rsidR="00AE35D3" w:rsidRPr="009851D5" w:rsidRDefault="00AE35D3" w:rsidP="00EE5715">
            <w:pPr>
              <w:pStyle w:val="ConsPlusNormal"/>
              <w:rPr>
                <w:rFonts w:ascii="Times New Roman" w:hAnsi="Times New Roman" w:cs="Times New Roman"/>
                <w:sz w:val="24"/>
                <w:szCs w:val="24"/>
              </w:rPr>
            </w:pPr>
          </w:p>
        </w:tc>
        <w:tc>
          <w:tcPr>
            <w:tcW w:w="2029" w:type="dxa"/>
          </w:tcPr>
          <w:p w:rsidR="00AE35D3" w:rsidRPr="009851D5" w:rsidRDefault="00AE35D3"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областного бюджета</w:t>
            </w:r>
          </w:p>
        </w:tc>
        <w:tc>
          <w:tcPr>
            <w:tcW w:w="184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843"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2650" w:type="dxa"/>
            <w:vMerge/>
          </w:tcPr>
          <w:p w:rsidR="00AE35D3" w:rsidRPr="009851D5" w:rsidRDefault="00AE35D3" w:rsidP="00EE5715">
            <w:pPr>
              <w:rPr>
                <w:rFonts w:ascii="Times New Roman" w:hAnsi="Times New Roman" w:cs="Times New Roman"/>
                <w:sz w:val="24"/>
                <w:szCs w:val="24"/>
              </w:rPr>
            </w:pPr>
          </w:p>
        </w:tc>
      </w:tr>
      <w:tr w:rsidR="00AE35D3" w:rsidRPr="009851D5" w:rsidTr="00EE5715">
        <w:tc>
          <w:tcPr>
            <w:tcW w:w="501" w:type="dxa"/>
            <w:vMerge/>
          </w:tcPr>
          <w:p w:rsidR="00AE35D3" w:rsidRPr="009851D5" w:rsidRDefault="00AE35D3" w:rsidP="00EE5715">
            <w:pPr>
              <w:pStyle w:val="ConsPlusNormal"/>
              <w:jc w:val="center"/>
              <w:rPr>
                <w:rFonts w:ascii="Times New Roman" w:hAnsi="Times New Roman" w:cs="Times New Roman"/>
                <w:sz w:val="24"/>
                <w:szCs w:val="24"/>
              </w:rPr>
            </w:pPr>
          </w:p>
        </w:tc>
        <w:tc>
          <w:tcPr>
            <w:tcW w:w="1959" w:type="dxa"/>
            <w:vMerge/>
          </w:tcPr>
          <w:p w:rsidR="00AE35D3" w:rsidRPr="009851D5" w:rsidRDefault="00AE35D3" w:rsidP="00EE5715">
            <w:pPr>
              <w:rPr>
                <w:rFonts w:ascii="Times New Roman" w:hAnsi="Times New Roman" w:cs="Times New Roman"/>
                <w:sz w:val="24"/>
                <w:szCs w:val="24"/>
              </w:rPr>
            </w:pPr>
          </w:p>
        </w:tc>
        <w:tc>
          <w:tcPr>
            <w:tcW w:w="1288" w:type="dxa"/>
            <w:vMerge/>
          </w:tcPr>
          <w:p w:rsidR="00AE35D3" w:rsidRPr="009851D5" w:rsidRDefault="00AE35D3" w:rsidP="00EE5715">
            <w:pPr>
              <w:pStyle w:val="ConsPlusNormal"/>
              <w:rPr>
                <w:rFonts w:ascii="Times New Roman" w:hAnsi="Times New Roman" w:cs="Times New Roman"/>
                <w:sz w:val="24"/>
                <w:szCs w:val="24"/>
              </w:rPr>
            </w:pPr>
          </w:p>
        </w:tc>
        <w:tc>
          <w:tcPr>
            <w:tcW w:w="2029" w:type="dxa"/>
          </w:tcPr>
          <w:p w:rsidR="00AE35D3" w:rsidRPr="009851D5" w:rsidRDefault="00AE35D3"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внебюджетные источники</w:t>
            </w:r>
          </w:p>
        </w:tc>
        <w:tc>
          <w:tcPr>
            <w:tcW w:w="184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843"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2650" w:type="dxa"/>
            <w:vMerge/>
          </w:tcPr>
          <w:p w:rsidR="00AE35D3" w:rsidRPr="009851D5" w:rsidRDefault="00AE35D3" w:rsidP="00EE5715">
            <w:pPr>
              <w:rPr>
                <w:rFonts w:ascii="Times New Roman" w:hAnsi="Times New Roman" w:cs="Times New Roman"/>
                <w:sz w:val="24"/>
                <w:szCs w:val="24"/>
              </w:rPr>
            </w:pPr>
          </w:p>
        </w:tc>
      </w:tr>
      <w:tr w:rsidR="00AE35D3" w:rsidRPr="009851D5" w:rsidTr="00EE5715">
        <w:tc>
          <w:tcPr>
            <w:tcW w:w="501" w:type="dxa"/>
            <w:vMerge w:val="restart"/>
          </w:tcPr>
          <w:p w:rsidR="00AE35D3" w:rsidRPr="009851D5" w:rsidRDefault="00AE35D3"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959" w:type="dxa"/>
            <w:vMerge w:val="restart"/>
          </w:tcPr>
          <w:p w:rsidR="00AE35D3" w:rsidRPr="009851D5" w:rsidRDefault="00AE35D3"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Финансовое обеспечение получения дошкольного образования в образовательных организациях</w:t>
            </w:r>
          </w:p>
        </w:tc>
        <w:tc>
          <w:tcPr>
            <w:tcW w:w="1288" w:type="dxa"/>
            <w:vMerge w:val="restart"/>
          </w:tcPr>
          <w:p w:rsidR="00AE35D3" w:rsidRPr="009851D5" w:rsidRDefault="00AE35D3" w:rsidP="00EE5715">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 образования администрации </w:t>
            </w:r>
            <w:proofErr w:type="spellStart"/>
            <w:r>
              <w:rPr>
                <w:rFonts w:ascii="Times New Roman" w:hAnsi="Times New Roman" w:cs="Times New Roman"/>
                <w:sz w:val="24"/>
                <w:szCs w:val="24"/>
              </w:rPr>
              <w:t>Суражского</w:t>
            </w:r>
            <w:proofErr w:type="spellEnd"/>
            <w:r>
              <w:rPr>
                <w:rFonts w:ascii="Times New Roman" w:hAnsi="Times New Roman" w:cs="Times New Roman"/>
                <w:sz w:val="24"/>
                <w:szCs w:val="24"/>
              </w:rPr>
              <w:t xml:space="preserve"> района</w:t>
            </w:r>
          </w:p>
        </w:tc>
        <w:tc>
          <w:tcPr>
            <w:tcW w:w="2029" w:type="dxa"/>
          </w:tcPr>
          <w:p w:rsidR="00AE35D3" w:rsidRPr="009851D5" w:rsidRDefault="00AE35D3"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средства районного бюджета</w:t>
            </w:r>
          </w:p>
        </w:tc>
        <w:tc>
          <w:tcPr>
            <w:tcW w:w="184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843"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2650" w:type="dxa"/>
            <w:vMerge w:val="restart"/>
          </w:tcPr>
          <w:p w:rsidR="00AE35D3" w:rsidRPr="009851D5" w:rsidRDefault="00AE35D3"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Доведение уровня средней заработной платы педагогических работников дошкольных образовательных учреждений до средней заработной платы в сфере общего образования в регионе - 100%</w:t>
            </w:r>
          </w:p>
        </w:tc>
      </w:tr>
      <w:tr w:rsidR="00AE35D3" w:rsidRPr="009851D5" w:rsidTr="00EE5715">
        <w:tc>
          <w:tcPr>
            <w:tcW w:w="501" w:type="dxa"/>
            <w:vMerge/>
          </w:tcPr>
          <w:p w:rsidR="00AE35D3" w:rsidRPr="009851D5" w:rsidRDefault="00AE35D3" w:rsidP="00EE5715">
            <w:pPr>
              <w:pStyle w:val="ConsPlusNormal"/>
              <w:jc w:val="center"/>
              <w:rPr>
                <w:rFonts w:ascii="Times New Roman" w:hAnsi="Times New Roman" w:cs="Times New Roman"/>
                <w:sz w:val="24"/>
                <w:szCs w:val="24"/>
              </w:rPr>
            </w:pPr>
          </w:p>
        </w:tc>
        <w:tc>
          <w:tcPr>
            <w:tcW w:w="1959" w:type="dxa"/>
            <w:vMerge/>
          </w:tcPr>
          <w:p w:rsidR="00AE35D3" w:rsidRPr="009851D5" w:rsidRDefault="00AE35D3" w:rsidP="00EE5715">
            <w:pPr>
              <w:rPr>
                <w:rFonts w:ascii="Times New Roman" w:hAnsi="Times New Roman" w:cs="Times New Roman"/>
                <w:sz w:val="24"/>
                <w:szCs w:val="24"/>
              </w:rPr>
            </w:pPr>
          </w:p>
        </w:tc>
        <w:tc>
          <w:tcPr>
            <w:tcW w:w="1288" w:type="dxa"/>
            <w:vMerge/>
          </w:tcPr>
          <w:p w:rsidR="00AE35D3" w:rsidRPr="009851D5" w:rsidRDefault="00AE35D3" w:rsidP="00EE5715">
            <w:pPr>
              <w:pStyle w:val="ConsPlusNormal"/>
              <w:rPr>
                <w:rFonts w:ascii="Times New Roman" w:hAnsi="Times New Roman" w:cs="Times New Roman"/>
                <w:sz w:val="24"/>
                <w:szCs w:val="24"/>
              </w:rPr>
            </w:pPr>
          </w:p>
        </w:tc>
        <w:tc>
          <w:tcPr>
            <w:tcW w:w="2029" w:type="dxa"/>
          </w:tcPr>
          <w:p w:rsidR="00AE35D3" w:rsidRPr="009851D5" w:rsidRDefault="00AE35D3"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федерального бюджета</w:t>
            </w:r>
          </w:p>
        </w:tc>
        <w:tc>
          <w:tcPr>
            <w:tcW w:w="184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843"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2650" w:type="dxa"/>
            <w:vMerge/>
          </w:tcPr>
          <w:p w:rsidR="00AE35D3" w:rsidRPr="009851D5" w:rsidRDefault="00AE35D3" w:rsidP="00EE5715">
            <w:pPr>
              <w:rPr>
                <w:rFonts w:ascii="Times New Roman" w:hAnsi="Times New Roman" w:cs="Times New Roman"/>
                <w:sz w:val="24"/>
                <w:szCs w:val="24"/>
              </w:rPr>
            </w:pPr>
          </w:p>
        </w:tc>
      </w:tr>
      <w:tr w:rsidR="00EA0CCD" w:rsidRPr="009851D5" w:rsidTr="00EE5715">
        <w:tc>
          <w:tcPr>
            <w:tcW w:w="501" w:type="dxa"/>
            <w:vMerge/>
          </w:tcPr>
          <w:p w:rsidR="00EA0CCD" w:rsidRPr="009851D5" w:rsidRDefault="00EA0CCD" w:rsidP="00EE5715">
            <w:pPr>
              <w:pStyle w:val="ConsPlusNormal"/>
              <w:jc w:val="center"/>
              <w:rPr>
                <w:rFonts w:ascii="Times New Roman" w:hAnsi="Times New Roman" w:cs="Times New Roman"/>
                <w:sz w:val="24"/>
                <w:szCs w:val="24"/>
              </w:rPr>
            </w:pPr>
          </w:p>
        </w:tc>
        <w:tc>
          <w:tcPr>
            <w:tcW w:w="1959" w:type="dxa"/>
            <w:vMerge/>
          </w:tcPr>
          <w:p w:rsidR="00EA0CCD" w:rsidRPr="009851D5" w:rsidRDefault="00EA0CCD" w:rsidP="00EE5715">
            <w:pPr>
              <w:rPr>
                <w:rFonts w:ascii="Times New Roman" w:hAnsi="Times New Roman" w:cs="Times New Roman"/>
                <w:sz w:val="24"/>
                <w:szCs w:val="24"/>
              </w:rPr>
            </w:pPr>
          </w:p>
        </w:tc>
        <w:tc>
          <w:tcPr>
            <w:tcW w:w="1288" w:type="dxa"/>
            <w:vMerge/>
          </w:tcPr>
          <w:p w:rsidR="00EA0CCD" w:rsidRPr="009851D5" w:rsidRDefault="00EA0CCD" w:rsidP="00EE5715">
            <w:pPr>
              <w:pStyle w:val="ConsPlusNormal"/>
              <w:rPr>
                <w:rFonts w:ascii="Times New Roman" w:hAnsi="Times New Roman" w:cs="Times New Roman"/>
                <w:sz w:val="24"/>
                <w:szCs w:val="24"/>
              </w:rPr>
            </w:pPr>
          </w:p>
        </w:tc>
        <w:tc>
          <w:tcPr>
            <w:tcW w:w="2029" w:type="dxa"/>
          </w:tcPr>
          <w:p w:rsidR="00EA0CCD" w:rsidRPr="009851D5" w:rsidRDefault="00EA0CCD"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областного бюджета</w:t>
            </w:r>
          </w:p>
        </w:tc>
        <w:tc>
          <w:tcPr>
            <w:tcW w:w="1841" w:type="dxa"/>
          </w:tcPr>
          <w:p w:rsidR="00EA0CCD" w:rsidRPr="009851D5" w:rsidRDefault="00EA0CCD"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160 294 917,00</w:t>
            </w:r>
          </w:p>
        </w:tc>
        <w:tc>
          <w:tcPr>
            <w:tcW w:w="1701" w:type="dxa"/>
          </w:tcPr>
          <w:p w:rsidR="00EA0CCD" w:rsidRPr="009851D5" w:rsidRDefault="00EA0CCD"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53 431 639,00</w:t>
            </w:r>
          </w:p>
        </w:tc>
        <w:tc>
          <w:tcPr>
            <w:tcW w:w="1701" w:type="dxa"/>
          </w:tcPr>
          <w:p w:rsidR="00EA0CCD" w:rsidRPr="009851D5" w:rsidRDefault="00EA0CCD" w:rsidP="00860F79">
            <w:pPr>
              <w:pStyle w:val="ConsPlusNormal"/>
              <w:jc w:val="center"/>
              <w:rPr>
                <w:rFonts w:ascii="Times New Roman" w:hAnsi="Times New Roman" w:cs="Times New Roman"/>
                <w:sz w:val="24"/>
                <w:szCs w:val="24"/>
              </w:rPr>
            </w:pPr>
            <w:r>
              <w:rPr>
                <w:rFonts w:ascii="Times New Roman" w:hAnsi="Times New Roman" w:cs="Times New Roman"/>
                <w:sz w:val="24"/>
                <w:szCs w:val="24"/>
              </w:rPr>
              <w:t>53 431 639,00</w:t>
            </w:r>
          </w:p>
        </w:tc>
        <w:tc>
          <w:tcPr>
            <w:tcW w:w="1843" w:type="dxa"/>
          </w:tcPr>
          <w:p w:rsidR="00EA0CCD" w:rsidRPr="009851D5" w:rsidRDefault="00EA0CCD" w:rsidP="00860F79">
            <w:pPr>
              <w:pStyle w:val="ConsPlusNormal"/>
              <w:jc w:val="center"/>
              <w:rPr>
                <w:rFonts w:ascii="Times New Roman" w:hAnsi="Times New Roman" w:cs="Times New Roman"/>
                <w:sz w:val="24"/>
                <w:szCs w:val="24"/>
              </w:rPr>
            </w:pPr>
            <w:r>
              <w:rPr>
                <w:rFonts w:ascii="Times New Roman" w:hAnsi="Times New Roman" w:cs="Times New Roman"/>
                <w:sz w:val="24"/>
                <w:szCs w:val="24"/>
              </w:rPr>
              <w:t>53 431 639,00</w:t>
            </w:r>
          </w:p>
        </w:tc>
        <w:tc>
          <w:tcPr>
            <w:tcW w:w="2650" w:type="dxa"/>
            <w:vMerge/>
          </w:tcPr>
          <w:p w:rsidR="00EA0CCD" w:rsidRPr="009851D5" w:rsidRDefault="00EA0CCD" w:rsidP="00EE5715">
            <w:pPr>
              <w:rPr>
                <w:rFonts w:ascii="Times New Roman" w:hAnsi="Times New Roman" w:cs="Times New Roman"/>
                <w:sz w:val="24"/>
                <w:szCs w:val="24"/>
              </w:rPr>
            </w:pPr>
          </w:p>
        </w:tc>
      </w:tr>
      <w:tr w:rsidR="00AE35D3" w:rsidRPr="009851D5" w:rsidTr="00EE5715">
        <w:tc>
          <w:tcPr>
            <w:tcW w:w="501" w:type="dxa"/>
            <w:vMerge/>
          </w:tcPr>
          <w:p w:rsidR="00AE35D3" w:rsidRPr="009851D5" w:rsidRDefault="00AE35D3" w:rsidP="00EE5715">
            <w:pPr>
              <w:pStyle w:val="ConsPlusNormal"/>
              <w:jc w:val="center"/>
              <w:rPr>
                <w:rFonts w:ascii="Times New Roman" w:hAnsi="Times New Roman" w:cs="Times New Roman"/>
                <w:sz w:val="24"/>
                <w:szCs w:val="24"/>
              </w:rPr>
            </w:pPr>
          </w:p>
        </w:tc>
        <w:tc>
          <w:tcPr>
            <w:tcW w:w="1959" w:type="dxa"/>
            <w:vMerge/>
          </w:tcPr>
          <w:p w:rsidR="00AE35D3" w:rsidRPr="009851D5" w:rsidRDefault="00AE35D3" w:rsidP="00EE5715">
            <w:pPr>
              <w:rPr>
                <w:rFonts w:ascii="Times New Roman" w:hAnsi="Times New Roman" w:cs="Times New Roman"/>
                <w:sz w:val="24"/>
                <w:szCs w:val="24"/>
              </w:rPr>
            </w:pPr>
          </w:p>
        </w:tc>
        <w:tc>
          <w:tcPr>
            <w:tcW w:w="1288" w:type="dxa"/>
            <w:vMerge/>
          </w:tcPr>
          <w:p w:rsidR="00AE35D3" w:rsidRPr="009851D5" w:rsidRDefault="00AE35D3" w:rsidP="00EE5715">
            <w:pPr>
              <w:pStyle w:val="ConsPlusNormal"/>
              <w:rPr>
                <w:rFonts w:ascii="Times New Roman" w:hAnsi="Times New Roman" w:cs="Times New Roman"/>
                <w:sz w:val="24"/>
                <w:szCs w:val="24"/>
              </w:rPr>
            </w:pPr>
          </w:p>
        </w:tc>
        <w:tc>
          <w:tcPr>
            <w:tcW w:w="2029" w:type="dxa"/>
          </w:tcPr>
          <w:p w:rsidR="00AE35D3" w:rsidRPr="009851D5" w:rsidRDefault="00AE35D3"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внебюджетные источники</w:t>
            </w:r>
          </w:p>
        </w:tc>
        <w:tc>
          <w:tcPr>
            <w:tcW w:w="184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843"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2650" w:type="dxa"/>
            <w:vMerge/>
          </w:tcPr>
          <w:p w:rsidR="00AE35D3" w:rsidRPr="009851D5" w:rsidRDefault="00AE35D3" w:rsidP="00EE5715">
            <w:pPr>
              <w:rPr>
                <w:rFonts w:ascii="Times New Roman" w:hAnsi="Times New Roman" w:cs="Times New Roman"/>
                <w:sz w:val="24"/>
                <w:szCs w:val="24"/>
              </w:rPr>
            </w:pPr>
          </w:p>
        </w:tc>
      </w:tr>
      <w:tr w:rsidR="00AE35D3" w:rsidRPr="009851D5" w:rsidTr="00EE5715">
        <w:tc>
          <w:tcPr>
            <w:tcW w:w="501" w:type="dxa"/>
            <w:vMerge w:val="restart"/>
          </w:tcPr>
          <w:p w:rsidR="00AE35D3" w:rsidRPr="009851D5" w:rsidRDefault="00AE35D3"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959" w:type="dxa"/>
            <w:vMerge w:val="restart"/>
          </w:tcPr>
          <w:p w:rsidR="00AE35D3" w:rsidRPr="009851D5" w:rsidRDefault="00AE35D3"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 xml:space="preserve">Предоставление мер социальной поддержки работникам образовательных организаций, работающим в сельских населенных </w:t>
            </w:r>
            <w:r w:rsidRPr="009851D5">
              <w:rPr>
                <w:rFonts w:ascii="Times New Roman" w:hAnsi="Times New Roman" w:cs="Times New Roman"/>
                <w:sz w:val="24"/>
                <w:szCs w:val="24"/>
              </w:rPr>
              <w:lastRenderedPageBreak/>
              <w:t>пунктах и поселках городского типа на территории Брянской области</w:t>
            </w:r>
          </w:p>
        </w:tc>
        <w:tc>
          <w:tcPr>
            <w:tcW w:w="1288" w:type="dxa"/>
            <w:vMerge w:val="restart"/>
          </w:tcPr>
          <w:p w:rsidR="00AE35D3" w:rsidRPr="009851D5" w:rsidRDefault="00AE35D3" w:rsidP="00EE5715">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Отдел образования администрации </w:t>
            </w:r>
            <w:proofErr w:type="spellStart"/>
            <w:r>
              <w:rPr>
                <w:rFonts w:ascii="Times New Roman" w:hAnsi="Times New Roman" w:cs="Times New Roman"/>
                <w:sz w:val="24"/>
                <w:szCs w:val="24"/>
              </w:rPr>
              <w:t>Суражского</w:t>
            </w:r>
            <w:proofErr w:type="spellEnd"/>
            <w:r>
              <w:rPr>
                <w:rFonts w:ascii="Times New Roman" w:hAnsi="Times New Roman" w:cs="Times New Roman"/>
                <w:sz w:val="24"/>
                <w:szCs w:val="24"/>
              </w:rPr>
              <w:t xml:space="preserve"> района</w:t>
            </w:r>
          </w:p>
        </w:tc>
        <w:tc>
          <w:tcPr>
            <w:tcW w:w="2029" w:type="dxa"/>
          </w:tcPr>
          <w:p w:rsidR="00AE35D3" w:rsidRPr="009851D5" w:rsidRDefault="00AE35D3"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средства районного бюджета</w:t>
            </w:r>
          </w:p>
        </w:tc>
        <w:tc>
          <w:tcPr>
            <w:tcW w:w="184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843"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2650" w:type="dxa"/>
            <w:vMerge w:val="restart"/>
          </w:tcPr>
          <w:p w:rsidR="00AE35D3" w:rsidRPr="009851D5" w:rsidRDefault="00AE35D3"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Оплата жилья и коммунальных услуг отдельным категориям граждан, работающих в сельской местности или поселках городского типа на территории Брянской области, - 100%</w:t>
            </w:r>
          </w:p>
        </w:tc>
      </w:tr>
      <w:tr w:rsidR="00AE35D3" w:rsidRPr="009851D5" w:rsidTr="00EE5715">
        <w:tc>
          <w:tcPr>
            <w:tcW w:w="501" w:type="dxa"/>
            <w:vMerge/>
          </w:tcPr>
          <w:p w:rsidR="00AE35D3" w:rsidRPr="009851D5" w:rsidRDefault="00AE35D3" w:rsidP="00EE5715">
            <w:pPr>
              <w:pStyle w:val="ConsPlusNormal"/>
              <w:jc w:val="center"/>
              <w:rPr>
                <w:rFonts w:ascii="Times New Roman" w:hAnsi="Times New Roman" w:cs="Times New Roman"/>
                <w:sz w:val="24"/>
                <w:szCs w:val="24"/>
              </w:rPr>
            </w:pPr>
          </w:p>
        </w:tc>
        <w:tc>
          <w:tcPr>
            <w:tcW w:w="1959" w:type="dxa"/>
            <w:vMerge/>
          </w:tcPr>
          <w:p w:rsidR="00AE35D3" w:rsidRPr="009851D5" w:rsidRDefault="00AE35D3" w:rsidP="00EE5715">
            <w:pPr>
              <w:rPr>
                <w:rFonts w:ascii="Times New Roman" w:hAnsi="Times New Roman" w:cs="Times New Roman"/>
                <w:sz w:val="24"/>
                <w:szCs w:val="24"/>
              </w:rPr>
            </w:pPr>
          </w:p>
        </w:tc>
        <w:tc>
          <w:tcPr>
            <w:tcW w:w="1288" w:type="dxa"/>
            <w:vMerge/>
          </w:tcPr>
          <w:p w:rsidR="00AE35D3" w:rsidRPr="009851D5" w:rsidRDefault="00AE35D3" w:rsidP="00EE5715">
            <w:pPr>
              <w:pStyle w:val="ConsPlusNormal"/>
              <w:rPr>
                <w:rFonts w:ascii="Times New Roman" w:hAnsi="Times New Roman" w:cs="Times New Roman"/>
                <w:sz w:val="24"/>
                <w:szCs w:val="24"/>
              </w:rPr>
            </w:pPr>
          </w:p>
        </w:tc>
        <w:tc>
          <w:tcPr>
            <w:tcW w:w="2029" w:type="dxa"/>
          </w:tcPr>
          <w:p w:rsidR="00AE35D3" w:rsidRPr="009851D5" w:rsidRDefault="00AE35D3"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федерального бюджета</w:t>
            </w:r>
          </w:p>
        </w:tc>
        <w:tc>
          <w:tcPr>
            <w:tcW w:w="184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843"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2650" w:type="dxa"/>
            <w:vMerge/>
          </w:tcPr>
          <w:p w:rsidR="00AE35D3" w:rsidRPr="009851D5" w:rsidRDefault="00AE35D3" w:rsidP="00EE5715">
            <w:pPr>
              <w:rPr>
                <w:rFonts w:ascii="Times New Roman" w:hAnsi="Times New Roman" w:cs="Times New Roman"/>
                <w:sz w:val="24"/>
                <w:szCs w:val="24"/>
              </w:rPr>
            </w:pPr>
          </w:p>
        </w:tc>
      </w:tr>
      <w:tr w:rsidR="00EA0CCD" w:rsidRPr="009851D5" w:rsidTr="00EE5715">
        <w:tc>
          <w:tcPr>
            <w:tcW w:w="501" w:type="dxa"/>
            <w:vMerge/>
          </w:tcPr>
          <w:p w:rsidR="00EA0CCD" w:rsidRPr="009851D5" w:rsidRDefault="00EA0CCD" w:rsidP="00EE5715">
            <w:pPr>
              <w:pStyle w:val="ConsPlusNormal"/>
              <w:jc w:val="center"/>
              <w:rPr>
                <w:rFonts w:ascii="Times New Roman" w:hAnsi="Times New Roman" w:cs="Times New Roman"/>
                <w:sz w:val="24"/>
                <w:szCs w:val="24"/>
              </w:rPr>
            </w:pPr>
          </w:p>
        </w:tc>
        <w:tc>
          <w:tcPr>
            <w:tcW w:w="1959" w:type="dxa"/>
            <w:vMerge/>
          </w:tcPr>
          <w:p w:rsidR="00EA0CCD" w:rsidRPr="009851D5" w:rsidRDefault="00EA0CCD" w:rsidP="00EE5715">
            <w:pPr>
              <w:rPr>
                <w:rFonts w:ascii="Times New Roman" w:hAnsi="Times New Roman" w:cs="Times New Roman"/>
                <w:sz w:val="24"/>
                <w:szCs w:val="24"/>
              </w:rPr>
            </w:pPr>
          </w:p>
        </w:tc>
        <w:tc>
          <w:tcPr>
            <w:tcW w:w="1288" w:type="dxa"/>
            <w:vMerge/>
          </w:tcPr>
          <w:p w:rsidR="00EA0CCD" w:rsidRPr="009851D5" w:rsidRDefault="00EA0CCD" w:rsidP="00EE5715">
            <w:pPr>
              <w:pStyle w:val="ConsPlusNormal"/>
              <w:rPr>
                <w:rFonts w:ascii="Times New Roman" w:hAnsi="Times New Roman" w:cs="Times New Roman"/>
                <w:sz w:val="24"/>
                <w:szCs w:val="24"/>
              </w:rPr>
            </w:pPr>
          </w:p>
        </w:tc>
        <w:tc>
          <w:tcPr>
            <w:tcW w:w="2029" w:type="dxa"/>
          </w:tcPr>
          <w:p w:rsidR="00EA0CCD" w:rsidRPr="009851D5" w:rsidRDefault="00EA0CCD"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 xml:space="preserve">поступления из областного </w:t>
            </w:r>
            <w:r w:rsidRPr="009851D5">
              <w:rPr>
                <w:rFonts w:ascii="Times New Roman" w:hAnsi="Times New Roman" w:cs="Times New Roman"/>
                <w:sz w:val="24"/>
                <w:szCs w:val="24"/>
              </w:rPr>
              <w:lastRenderedPageBreak/>
              <w:t>бюджета</w:t>
            </w:r>
          </w:p>
        </w:tc>
        <w:tc>
          <w:tcPr>
            <w:tcW w:w="1841" w:type="dxa"/>
          </w:tcPr>
          <w:p w:rsidR="00EA0CCD" w:rsidRPr="009851D5" w:rsidRDefault="00EA0CCD"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10 299 600,00</w:t>
            </w:r>
          </w:p>
        </w:tc>
        <w:tc>
          <w:tcPr>
            <w:tcW w:w="1701" w:type="dxa"/>
          </w:tcPr>
          <w:p w:rsidR="00EA0CCD" w:rsidRPr="009851D5" w:rsidRDefault="00EA0CCD"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3 433 200,00</w:t>
            </w:r>
          </w:p>
        </w:tc>
        <w:tc>
          <w:tcPr>
            <w:tcW w:w="1701" w:type="dxa"/>
          </w:tcPr>
          <w:p w:rsidR="00EA0CCD" w:rsidRPr="009851D5" w:rsidRDefault="00EA0CCD" w:rsidP="00860F79">
            <w:pPr>
              <w:pStyle w:val="ConsPlusNormal"/>
              <w:jc w:val="center"/>
              <w:rPr>
                <w:rFonts w:ascii="Times New Roman" w:hAnsi="Times New Roman" w:cs="Times New Roman"/>
                <w:sz w:val="24"/>
                <w:szCs w:val="24"/>
              </w:rPr>
            </w:pPr>
            <w:r>
              <w:rPr>
                <w:rFonts w:ascii="Times New Roman" w:hAnsi="Times New Roman" w:cs="Times New Roman"/>
                <w:sz w:val="24"/>
                <w:szCs w:val="24"/>
              </w:rPr>
              <w:t>3 433 200,00</w:t>
            </w:r>
          </w:p>
        </w:tc>
        <w:tc>
          <w:tcPr>
            <w:tcW w:w="1843" w:type="dxa"/>
          </w:tcPr>
          <w:p w:rsidR="00EA0CCD" w:rsidRPr="009851D5" w:rsidRDefault="00EA0CCD" w:rsidP="00860F79">
            <w:pPr>
              <w:pStyle w:val="ConsPlusNormal"/>
              <w:jc w:val="center"/>
              <w:rPr>
                <w:rFonts w:ascii="Times New Roman" w:hAnsi="Times New Roman" w:cs="Times New Roman"/>
                <w:sz w:val="24"/>
                <w:szCs w:val="24"/>
              </w:rPr>
            </w:pPr>
            <w:r>
              <w:rPr>
                <w:rFonts w:ascii="Times New Roman" w:hAnsi="Times New Roman" w:cs="Times New Roman"/>
                <w:sz w:val="24"/>
                <w:szCs w:val="24"/>
              </w:rPr>
              <w:t>3 433 200,00</w:t>
            </w:r>
          </w:p>
        </w:tc>
        <w:tc>
          <w:tcPr>
            <w:tcW w:w="2650" w:type="dxa"/>
            <w:vMerge/>
          </w:tcPr>
          <w:p w:rsidR="00EA0CCD" w:rsidRPr="009851D5" w:rsidRDefault="00EA0CCD" w:rsidP="00EE5715">
            <w:pPr>
              <w:rPr>
                <w:rFonts w:ascii="Times New Roman" w:hAnsi="Times New Roman" w:cs="Times New Roman"/>
                <w:sz w:val="24"/>
                <w:szCs w:val="24"/>
              </w:rPr>
            </w:pPr>
          </w:p>
        </w:tc>
      </w:tr>
      <w:tr w:rsidR="00AE35D3" w:rsidRPr="009851D5" w:rsidTr="00EE5715">
        <w:tc>
          <w:tcPr>
            <w:tcW w:w="501" w:type="dxa"/>
            <w:vMerge/>
          </w:tcPr>
          <w:p w:rsidR="00AE35D3" w:rsidRPr="009851D5" w:rsidRDefault="00AE35D3" w:rsidP="00EE5715">
            <w:pPr>
              <w:pStyle w:val="ConsPlusNormal"/>
              <w:jc w:val="center"/>
              <w:rPr>
                <w:rFonts w:ascii="Times New Roman" w:hAnsi="Times New Roman" w:cs="Times New Roman"/>
                <w:sz w:val="24"/>
                <w:szCs w:val="24"/>
              </w:rPr>
            </w:pPr>
          </w:p>
        </w:tc>
        <w:tc>
          <w:tcPr>
            <w:tcW w:w="1959" w:type="dxa"/>
            <w:vMerge/>
          </w:tcPr>
          <w:p w:rsidR="00AE35D3" w:rsidRPr="009851D5" w:rsidRDefault="00AE35D3" w:rsidP="00EE5715">
            <w:pPr>
              <w:rPr>
                <w:rFonts w:ascii="Times New Roman" w:hAnsi="Times New Roman" w:cs="Times New Roman"/>
                <w:sz w:val="24"/>
                <w:szCs w:val="24"/>
              </w:rPr>
            </w:pPr>
          </w:p>
        </w:tc>
        <w:tc>
          <w:tcPr>
            <w:tcW w:w="1288" w:type="dxa"/>
            <w:vMerge/>
          </w:tcPr>
          <w:p w:rsidR="00AE35D3" w:rsidRPr="009851D5" w:rsidRDefault="00AE35D3" w:rsidP="00EE5715">
            <w:pPr>
              <w:pStyle w:val="ConsPlusNormal"/>
              <w:rPr>
                <w:rFonts w:ascii="Times New Roman" w:hAnsi="Times New Roman" w:cs="Times New Roman"/>
                <w:sz w:val="24"/>
                <w:szCs w:val="24"/>
              </w:rPr>
            </w:pPr>
          </w:p>
        </w:tc>
        <w:tc>
          <w:tcPr>
            <w:tcW w:w="2029" w:type="dxa"/>
          </w:tcPr>
          <w:p w:rsidR="00AE35D3" w:rsidRPr="009851D5" w:rsidRDefault="00AE35D3"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внебюджетные источники</w:t>
            </w:r>
          </w:p>
        </w:tc>
        <w:tc>
          <w:tcPr>
            <w:tcW w:w="184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843"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2650" w:type="dxa"/>
            <w:vMerge/>
          </w:tcPr>
          <w:p w:rsidR="00AE35D3" w:rsidRPr="009851D5" w:rsidRDefault="00AE35D3" w:rsidP="00EE5715">
            <w:pPr>
              <w:rPr>
                <w:rFonts w:ascii="Times New Roman" w:hAnsi="Times New Roman" w:cs="Times New Roman"/>
                <w:sz w:val="24"/>
                <w:szCs w:val="24"/>
              </w:rPr>
            </w:pPr>
          </w:p>
        </w:tc>
      </w:tr>
      <w:tr w:rsidR="00AE35D3" w:rsidRPr="009851D5" w:rsidTr="00EE5715">
        <w:tc>
          <w:tcPr>
            <w:tcW w:w="501" w:type="dxa"/>
            <w:vMerge w:val="restart"/>
          </w:tcPr>
          <w:p w:rsidR="00AE35D3" w:rsidRPr="009851D5" w:rsidRDefault="00AE35D3"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959" w:type="dxa"/>
            <w:vMerge w:val="restart"/>
          </w:tcPr>
          <w:p w:rsidR="00AE35D3" w:rsidRPr="009851D5" w:rsidRDefault="00AE35D3"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Финансовое обеспечение деятельности муниципальных общеобразовательных организаций,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w:t>
            </w:r>
          </w:p>
        </w:tc>
        <w:tc>
          <w:tcPr>
            <w:tcW w:w="1288" w:type="dxa"/>
            <w:vMerge w:val="restart"/>
          </w:tcPr>
          <w:p w:rsidR="00AE35D3" w:rsidRPr="009851D5" w:rsidRDefault="00AE35D3" w:rsidP="00EE5715">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 образования администрации </w:t>
            </w:r>
            <w:proofErr w:type="spellStart"/>
            <w:r>
              <w:rPr>
                <w:rFonts w:ascii="Times New Roman" w:hAnsi="Times New Roman" w:cs="Times New Roman"/>
                <w:sz w:val="24"/>
                <w:szCs w:val="24"/>
              </w:rPr>
              <w:t>Суражского</w:t>
            </w:r>
            <w:proofErr w:type="spellEnd"/>
            <w:r>
              <w:rPr>
                <w:rFonts w:ascii="Times New Roman" w:hAnsi="Times New Roman" w:cs="Times New Roman"/>
                <w:sz w:val="24"/>
                <w:szCs w:val="24"/>
              </w:rPr>
              <w:t xml:space="preserve"> района</w:t>
            </w:r>
          </w:p>
        </w:tc>
        <w:tc>
          <w:tcPr>
            <w:tcW w:w="2029" w:type="dxa"/>
          </w:tcPr>
          <w:p w:rsidR="00AE35D3" w:rsidRPr="009851D5" w:rsidRDefault="00AE35D3"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средства районного бюджета</w:t>
            </w:r>
          </w:p>
        </w:tc>
        <w:tc>
          <w:tcPr>
            <w:tcW w:w="184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843"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2650" w:type="dxa"/>
            <w:vMerge w:val="restart"/>
          </w:tcPr>
          <w:p w:rsidR="00AE35D3" w:rsidRPr="009851D5" w:rsidRDefault="00AE35D3"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Доведение уровня средней заработной платы педагогических работников образовательных учреждений до уровня средней заработной платы по региону - 100%</w:t>
            </w:r>
          </w:p>
        </w:tc>
      </w:tr>
      <w:tr w:rsidR="00AE35D3" w:rsidRPr="009851D5" w:rsidTr="00EE5715">
        <w:tc>
          <w:tcPr>
            <w:tcW w:w="501" w:type="dxa"/>
            <w:vMerge/>
          </w:tcPr>
          <w:p w:rsidR="00AE35D3" w:rsidRPr="009851D5" w:rsidRDefault="00AE35D3" w:rsidP="00EE5715">
            <w:pPr>
              <w:pStyle w:val="ConsPlusNormal"/>
              <w:jc w:val="center"/>
              <w:rPr>
                <w:rFonts w:ascii="Times New Roman" w:hAnsi="Times New Roman" w:cs="Times New Roman"/>
                <w:sz w:val="24"/>
                <w:szCs w:val="24"/>
              </w:rPr>
            </w:pPr>
          </w:p>
        </w:tc>
        <w:tc>
          <w:tcPr>
            <w:tcW w:w="1959" w:type="dxa"/>
            <w:vMerge/>
          </w:tcPr>
          <w:p w:rsidR="00AE35D3" w:rsidRPr="009851D5" w:rsidRDefault="00AE35D3" w:rsidP="00EE5715">
            <w:pPr>
              <w:rPr>
                <w:rFonts w:ascii="Times New Roman" w:hAnsi="Times New Roman" w:cs="Times New Roman"/>
                <w:sz w:val="24"/>
                <w:szCs w:val="24"/>
              </w:rPr>
            </w:pPr>
          </w:p>
        </w:tc>
        <w:tc>
          <w:tcPr>
            <w:tcW w:w="1288" w:type="dxa"/>
            <w:vMerge/>
          </w:tcPr>
          <w:p w:rsidR="00AE35D3" w:rsidRPr="009851D5" w:rsidRDefault="00AE35D3" w:rsidP="00EE5715">
            <w:pPr>
              <w:pStyle w:val="ConsPlusNormal"/>
              <w:rPr>
                <w:rFonts w:ascii="Times New Roman" w:hAnsi="Times New Roman" w:cs="Times New Roman"/>
                <w:sz w:val="24"/>
                <w:szCs w:val="24"/>
              </w:rPr>
            </w:pPr>
          </w:p>
        </w:tc>
        <w:tc>
          <w:tcPr>
            <w:tcW w:w="2029" w:type="dxa"/>
          </w:tcPr>
          <w:p w:rsidR="00AE35D3" w:rsidRPr="009851D5" w:rsidRDefault="00AE35D3"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федерального бюджета</w:t>
            </w:r>
          </w:p>
        </w:tc>
        <w:tc>
          <w:tcPr>
            <w:tcW w:w="184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843"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2650" w:type="dxa"/>
            <w:vMerge/>
          </w:tcPr>
          <w:p w:rsidR="00AE35D3" w:rsidRPr="009851D5" w:rsidRDefault="00AE35D3" w:rsidP="00EE5715">
            <w:pPr>
              <w:rPr>
                <w:rFonts w:ascii="Times New Roman" w:hAnsi="Times New Roman" w:cs="Times New Roman"/>
                <w:sz w:val="24"/>
                <w:szCs w:val="24"/>
              </w:rPr>
            </w:pPr>
          </w:p>
        </w:tc>
      </w:tr>
      <w:tr w:rsidR="00EA0CCD" w:rsidRPr="009851D5" w:rsidTr="00EE5715">
        <w:tc>
          <w:tcPr>
            <w:tcW w:w="501" w:type="dxa"/>
            <w:vMerge/>
          </w:tcPr>
          <w:p w:rsidR="00EA0CCD" w:rsidRPr="009851D5" w:rsidRDefault="00EA0CCD" w:rsidP="00EE5715">
            <w:pPr>
              <w:pStyle w:val="ConsPlusNormal"/>
              <w:jc w:val="center"/>
              <w:rPr>
                <w:rFonts w:ascii="Times New Roman" w:hAnsi="Times New Roman" w:cs="Times New Roman"/>
                <w:sz w:val="24"/>
                <w:szCs w:val="24"/>
              </w:rPr>
            </w:pPr>
          </w:p>
        </w:tc>
        <w:tc>
          <w:tcPr>
            <w:tcW w:w="1959" w:type="dxa"/>
            <w:vMerge/>
          </w:tcPr>
          <w:p w:rsidR="00EA0CCD" w:rsidRPr="009851D5" w:rsidRDefault="00EA0CCD" w:rsidP="00EE5715">
            <w:pPr>
              <w:rPr>
                <w:rFonts w:ascii="Times New Roman" w:hAnsi="Times New Roman" w:cs="Times New Roman"/>
                <w:sz w:val="24"/>
                <w:szCs w:val="24"/>
              </w:rPr>
            </w:pPr>
          </w:p>
        </w:tc>
        <w:tc>
          <w:tcPr>
            <w:tcW w:w="1288" w:type="dxa"/>
            <w:vMerge/>
          </w:tcPr>
          <w:p w:rsidR="00EA0CCD" w:rsidRPr="009851D5" w:rsidRDefault="00EA0CCD" w:rsidP="00EE5715">
            <w:pPr>
              <w:pStyle w:val="ConsPlusNormal"/>
              <w:rPr>
                <w:rFonts w:ascii="Times New Roman" w:hAnsi="Times New Roman" w:cs="Times New Roman"/>
                <w:sz w:val="24"/>
                <w:szCs w:val="24"/>
              </w:rPr>
            </w:pPr>
          </w:p>
        </w:tc>
        <w:tc>
          <w:tcPr>
            <w:tcW w:w="2029" w:type="dxa"/>
          </w:tcPr>
          <w:p w:rsidR="00EA0CCD" w:rsidRPr="009851D5" w:rsidRDefault="00EA0CCD"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областного бюджета</w:t>
            </w:r>
          </w:p>
        </w:tc>
        <w:tc>
          <w:tcPr>
            <w:tcW w:w="1841" w:type="dxa"/>
          </w:tcPr>
          <w:p w:rsidR="00EA0CCD" w:rsidRPr="009851D5" w:rsidRDefault="00EA0CCD" w:rsidP="00860F79">
            <w:pPr>
              <w:pStyle w:val="ConsPlusNormal"/>
              <w:jc w:val="center"/>
              <w:rPr>
                <w:rFonts w:ascii="Times New Roman" w:hAnsi="Times New Roman" w:cs="Times New Roman"/>
                <w:sz w:val="24"/>
                <w:szCs w:val="24"/>
              </w:rPr>
            </w:pPr>
            <w:r>
              <w:rPr>
                <w:rFonts w:ascii="Times New Roman" w:hAnsi="Times New Roman" w:cs="Times New Roman"/>
                <w:sz w:val="24"/>
                <w:szCs w:val="24"/>
              </w:rPr>
              <w:t>307 955 946,00</w:t>
            </w:r>
          </w:p>
        </w:tc>
        <w:tc>
          <w:tcPr>
            <w:tcW w:w="1701" w:type="dxa"/>
          </w:tcPr>
          <w:p w:rsidR="00EA0CCD" w:rsidRPr="009851D5" w:rsidRDefault="00EA0CCD" w:rsidP="00860F79">
            <w:pPr>
              <w:pStyle w:val="ConsPlusNormal"/>
              <w:jc w:val="center"/>
              <w:rPr>
                <w:rFonts w:ascii="Times New Roman" w:hAnsi="Times New Roman" w:cs="Times New Roman"/>
                <w:sz w:val="24"/>
                <w:szCs w:val="24"/>
              </w:rPr>
            </w:pPr>
            <w:r>
              <w:rPr>
                <w:rFonts w:ascii="Times New Roman" w:hAnsi="Times New Roman" w:cs="Times New Roman"/>
                <w:sz w:val="24"/>
                <w:szCs w:val="24"/>
              </w:rPr>
              <w:t>102 651 982,00</w:t>
            </w:r>
          </w:p>
        </w:tc>
        <w:tc>
          <w:tcPr>
            <w:tcW w:w="1701" w:type="dxa"/>
          </w:tcPr>
          <w:p w:rsidR="00EA0CCD" w:rsidRPr="009851D5" w:rsidRDefault="00EA0CCD" w:rsidP="00860F79">
            <w:pPr>
              <w:pStyle w:val="ConsPlusNormal"/>
              <w:jc w:val="center"/>
              <w:rPr>
                <w:rFonts w:ascii="Times New Roman" w:hAnsi="Times New Roman" w:cs="Times New Roman"/>
                <w:sz w:val="24"/>
                <w:szCs w:val="24"/>
              </w:rPr>
            </w:pPr>
            <w:r>
              <w:rPr>
                <w:rFonts w:ascii="Times New Roman" w:hAnsi="Times New Roman" w:cs="Times New Roman"/>
                <w:sz w:val="24"/>
                <w:szCs w:val="24"/>
              </w:rPr>
              <w:t>102 651 982,00</w:t>
            </w:r>
          </w:p>
        </w:tc>
        <w:tc>
          <w:tcPr>
            <w:tcW w:w="1843" w:type="dxa"/>
          </w:tcPr>
          <w:p w:rsidR="00EA0CCD" w:rsidRPr="009851D5" w:rsidRDefault="00EA0CCD" w:rsidP="00860F79">
            <w:pPr>
              <w:pStyle w:val="ConsPlusNormal"/>
              <w:jc w:val="center"/>
              <w:rPr>
                <w:rFonts w:ascii="Times New Roman" w:hAnsi="Times New Roman" w:cs="Times New Roman"/>
                <w:sz w:val="24"/>
                <w:szCs w:val="24"/>
              </w:rPr>
            </w:pPr>
            <w:r>
              <w:rPr>
                <w:rFonts w:ascii="Times New Roman" w:hAnsi="Times New Roman" w:cs="Times New Roman"/>
                <w:sz w:val="24"/>
                <w:szCs w:val="24"/>
              </w:rPr>
              <w:t>102 651 982,00</w:t>
            </w:r>
          </w:p>
        </w:tc>
        <w:tc>
          <w:tcPr>
            <w:tcW w:w="2650" w:type="dxa"/>
            <w:vMerge/>
          </w:tcPr>
          <w:p w:rsidR="00EA0CCD" w:rsidRPr="009851D5" w:rsidRDefault="00EA0CCD" w:rsidP="00EE5715">
            <w:pPr>
              <w:rPr>
                <w:rFonts w:ascii="Times New Roman" w:hAnsi="Times New Roman" w:cs="Times New Roman"/>
                <w:sz w:val="24"/>
                <w:szCs w:val="24"/>
              </w:rPr>
            </w:pPr>
          </w:p>
        </w:tc>
      </w:tr>
      <w:tr w:rsidR="00AE35D3" w:rsidRPr="009851D5" w:rsidTr="00EE5715">
        <w:tc>
          <w:tcPr>
            <w:tcW w:w="501" w:type="dxa"/>
            <w:vMerge/>
          </w:tcPr>
          <w:p w:rsidR="00AE35D3" w:rsidRPr="009851D5" w:rsidRDefault="00AE35D3" w:rsidP="00EE5715">
            <w:pPr>
              <w:pStyle w:val="ConsPlusNormal"/>
              <w:jc w:val="center"/>
              <w:rPr>
                <w:rFonts w:ascii="Times New Roman" w:hAnsi="Times New Roman" w:cs="Times New Roman"/>
                <w:sz w:val="24"/>
                <w:szCs w:val="24"/>
              </w:rPr>
            </w:pPr>
          </w:p>
        </w:tc>
        <w:tc>
          <w:tcPr>
            <w:tcW w:w="1959" w:type="dxa"/>
            <w:vMerge/>
          </w:tcPr>
          <w:p w:rsidR="00AE35D3" w:rsidRPr="009851D5" w:rsidRDefault="00AE35D3" w:rsidP="00EE5715">
            <w:pPr>
              <w:rPr>
                <w:rFonts w:ascii="Times New Roman" w:hAnsi="Times New Roman" w:cs="Times New Roman"/>
                <w:sz w:val="24"/>
                <w:szCs w:val="24"/>
              </w:rPr>
            </w:pPr>
          </w:p>
        </w:tc>
        <w:tc>
          <w:tcPr>
            <w:tcW w:w="1288" w:type="dxa"/>
            <w:vMerge/>
          </w:tcPr>
          <w:p w:rsidR="00AE35D3" w:rsidRPr="009851D5" w:rsidRDefault="00AE35D3" w:rsidP="00EE5715">
            <w:pPr>
              <w:pStyle w:val="ConsPlusNormal"/>
              <w:rPr>
                <w:rFonts w:ascii="Times New Roman" w:hAnsi="Times New Roman" w:cs="Times New Roman"/>
                <w:sz w:val="24"/>
                <w:szCs w:val="24"/>
              </w:rPr>
            </w:pPr>
          </w:p>
        </w:tc>
        <w:tc>
          <w:tcPr>
            <w:tcW w:w="2029" w:type="dxa"/>
          </w:tcPr>
          <w:p w:rsidR="00AE35D3" w:rsidRPr="009851D5" w:rsidRDefault="00AE35D3"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внебюджетные источники</w:t>
            </w:r>
          </w:p>
        </w:tc>
        <w:tc>
          <w:tcPr>
            <w:tcW w:w="184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843"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2650" w:type="dxa"/>
            <w:vMerge/>
          </w:tcPr>
          <w:p w:rsidR="00AE35D3" w:rsidRPr="009851D5" w:rsidRDefault="00AE35D3" w:rsidP="00EE5715">
            <w:pPr>
              <w:rPr>
                <w:rFonts w:ascii="Times New Roman" w:hAnsi="Times New Roman" w:cs="Times New Roman"/>
                <w:sz w:val="24"/>
                <w:szCs w:val="24"/>
              </w:rPr>
            </w:pPr>
          </w:p>
        </w:tc>
      </w:tr>
      <w:tr w:rsidR="00AE35D3" w:rsidRPr="009851D5" w:rsidTr="00EE5715">
        <w:tc>
          <w:tcPr>
            <w:tcW w:w="501" w:type="dxa"/>
            <w:vMerge w:val="restart"/>
          </w:tcPr>
          <w:p w:rsidR="00AE35D3" w:rsidRPr="009851D5" w:rsidRDefault="00AE35D3"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1959" w:type="dxa"/>
            <w:vMerge w:val="restart"/>
          </w:tcPr>
          <w:p w:rsidR="00AE35D3" w:rsidRPr="009851D5" w:rsidRDefault="00AE35D3"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Компенсация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w:t>
            </w:r>
          </w:p>
        </w:tc>
        <w:tc>
          <w:tcPr>
            <w:tcW w:w="1288" w:type="dxa"/>
            <w:vMerge w:val="restart"/>
          </w:tcPr>
          <w:p w:rsidR="00AE35D3" w:rsidRPr="009851D5" w:rsidRDefault="00AE35D3" w:rsidP="00EE5715">
            <w:pPr>
              <w:pStyle w:val="ConsPlusNormal"/>
              <w:rPr>
                <w:rFonts w:ascii="Times New Roman" w:hAnsi="Times New Roman" w:cs="Times New Roman"/>
                <w:sz w:val="24"/>
                <w:szCs w:val="24"/>
              </w:rPr>
            </w:pPr>
            <w:r>
              <w:rPr>
                <w:rFonts w:ascii="Times New Roman" w:hAnsi="Times New Roman" w:cs="Times New Roman"/>
                <w:sz w:val="24"/>
                <w:szCs w:val="24"/>
              </w:rPr>
              <w:t xml:space="preserve">Отдел образования администрации </w:t>
            </w:r>
            <w:proofErr w:type="spellStart"/>
            <w:r>
              <w:rPr>
                <w:rFonts w:ascii="Times New Roman" w:hAnsi="Times New Roman" w:cs="Times New Roman"/>
                <w:sz w:val="24"/>
                <w:szCs w:val="24"/>
              </w:rPr>
              <w:t>Суражского</w:t>
            </w:r>
            <w:proofErr w:type="spellEnd"/>
            <w:r>
              <w:rPr>
                <w:rFonts w:ascii="Times New Roman" w:hAnsi="Times New Roman" w:cs="Times New Roman"/>
                <w:sz w:val="24"/>
                <w:szCs w:val="24"/>
              </w:rPr>
              <w:t xml:space="preserve"> района</w:t>
            </w:r>
          </w:p>
        </w:tc>
        <w:tc>
          <w:tcPr>
            <w:tcW w:w="2029" w:type="dxa"/>
          </w:tcPr>
          <w:p w:rsidR="00AE35D3" w:rsidRPr="009851D5" w:rsidRDefault="00AE35D3"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средства районного бюджета</w:t>
            </w:r>
          </w:p>
        </w:tc>
        <w:tc>
          <w:tcPr>
            <w:tcW w:w="184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843"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2650" w:type="dxa"/>
            <w:vMerge w:val="restart"/>
          </w:tcPr>
          <w:p w:rsidR="00AE35D3" w:rsidRPr="009851D5" w:rsidRDefault="00AE35D3"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Выплата компенсации части родительской платы за содержание ребенка в государственных и муниципальных образовательных учреждениях - 100%</w:t>
            </w:r>
          </w:p>
        </w:tc>
      </w:tr>
      <w:tr w:rsidR="00AE35D3" w:rsidRPr="009851D5" w:rsidTr="00EE5715">
        <w:tc>
          <w:tcPr>
            <w:tcW w:w="501" w:type="dxa"/>
            <w:vMerge/>
          </w:tcPr>
          <w:p w:rsidR="00AE35D3" w:rsidRPr="009851D5" w:rsidRDefault="00AE35D3" w:rsidP="00EE5715">
            <w:pPr>
              <w:pStyle w:val="ConsPlusNormal"/>
              <w:jc w:val="center"/>
              <w:rPr>
                <w:rFonts w:ascii="Times New Roman" w:hAnsi="Times New Roman" w:cs="Times New Roman"/>
                <w:sz w:val="24"/>
                <w:szCs w:val="24"/>
              </w:rPr>
            </w:pPr>
          </w:p>
        </w:tc>
        <w:tc>
          <w:tcPr>
            <w:tcW w:w="1959" w:type="dxa"/>
            <w:vMerge/>
          </w:tcPr>
          <w:p w:rsidR="00AE35D3" w:rsidRPr="009851D5" w:rsidRDefault="00AE35D3" w:rsidP="00EE5715">
            <w:pPr>
              <w:rPr>
                <w:rFonts w:ascii="Times New Roman" w:hAnsi="Times New Roman" w:cs="Times New Roman"/>
                <w:sz w:val="24"/>
                <w:szCs w:val="24"/>
              </w:rPr>
            </w:pPr>
          </w:p>
        </w:tc>
        <w:tc>
          <w:tcPr>
            <w:tcW w:w="1288" w:type="dxa"/>
            <w:vMerge/>
          </w:tcPr>
          <w:p w:rsidR="00AE35D3" w:rsidRPr="009851D5" w:rsidRDefault="00AE35D3" w:rsidP="00EE5715">
            <w:pPr>
              <w:pStyle w:val="ConsPlusNormal"/>
              <w:rPr>
                <w:rFonts w:ascii="Times New Roman" w:hAnsi="Times New Roman" w:cs="Times New Roman"/>
                <w:sz w:val="24"/>
                <w:szCs w:val="24"/>
              </w:rPr>
            </w:pPr>
          </w:p>
        </w:tc>
        <w:tc>
          <w:tcPr>
            <w:tcW w:w="2029" w:type="dxa"/>
          </w:tcPr>
          <w:p w:rsidR="00AE35D3" w:rsidRPr="009851D5" w:rsidRDefault="00AE35D3"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федерального бюджета</w:t>
            </w:r>
          </w:p>
        </w:tc>
        <w:tc>
          <w:tcPr>
            <w:tcW w:w="184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843"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2650" w:type="dxa"/>
            <w:vMerge/>
          </w:tcPr>
          <w:p w:rsidR="00AE35D3" w:rsidRPr="009851D5" w:rsidRDefault="00AE35D3" w:rsidP="00EE5715">
            <w:pPr>
              <w:rPr>
                <w:rFonts w:ascii="Times New Roman" w:hAnsi="Times New Roman" w:cs="Times New Roman"/>
                <w:sz w:val="24"/>
                <w:szCs w:val="24"/>
              </w:rPr>
            </w:pPr>
          </w:p>
        </w:tc>
      </w:tr>
      <w:tr w:rsidR="00EA0CCD" w:rsidRPr="009851D5" w:rsidTr="00EE5715">
        <w:tc>
          <w:tcPr>
            <w:tcW w:w="501" w:type="dxa"/>
            <w:vMerge/>
          </w:tcPr>
          <w:p w:rsidR="00EA0CCD" w:rsidRPr="009851D5" w:rsidRDefault="00EA0CCD" w:rsidP="00EE5715">
            <w:pPr>
              <w:pStyle w:val="ConsPlusNormal"/>
              <w:jc w:val="center"/>
              <w:rPr>
                <w:rFonts w:ascii="Times New Roman" w:hAnsi="Times New Roman" w:cs="Times New Roman"/>
                <w:sz w:val="24"/>
                <w:szCs w:val="24"/>
              </w:rPr>
            </w:pPr>
          </w:p>
        </w:tc>
        <w:tc>
          <w:tcPr>
            <w:tcW w:w="1959" w:type="dxa"/>
            <w:vMerge/>
          </w:tcPr>
          <w:p w:rsidR="00EA0CCD" w:rsidRPr="009851D5" w:rsidRDefault="00EA0CCD" w:rsidP="00EE5715">
            <w:pPr>
              <w:rPr>
                <w:rFonts w:ascii="Times New Roman" w:hAnsi="Times New Roman" w:cs="Times New Roman"/>
                <w:sz w:val="24"/>
                <w:szCs w:val="24"/>
              </w:rPr>
            </w:pPr>
          </w:p>
        </w:tc>
        <w:tc>
          <w:tcPr>
            <w:tcW w:w="1288" w:type="dxa"/>
            <w:vMerge/>
          </w:tcPr>
          <w:p w:rsidR="00EA0CCD" w:rsidRPr="009851D5" w:rsidRDefault="00EA0CCD" w:rsidP="00EE5715">
            <w:pPr>
              <w:pStyle w:val="ConsPlusNormal"/>
              <w:rPr>
                <w:rFonts w:ascii="Times New Roman" w:hAnsi="Times New Roman" w:cs="Times New Roman"/>
                <w:sz w:val="24"/>
                <w:szCs w:val="24"/>
              </w:rPr>
            </w:pPr>
          </w:p>
        </w:tc>
        <w:tc>
          <w:tcPr>
            <w:tcW w:w="2029" w:type="dxa"/>
          </w:tcPr>
          <w:p w:rsidR="00EA0CCD" w:rsidRPr="009851D5" w:rsidRDefault="00EA0CCD"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областного бюджета</w:t>
            </w:r>
          </w:p>
        </w:tc>
        <w:tc>
          <w:tcPr>
            <w:tcW w:w="1841" w:type="dxa"/>
          </w:tcPr>
          <w:p w:rsidR="00EA0CCD" w:rsidRPr="009851D5" w:rsidRDefault="00EA0CCD"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6 657 639,00</w:t>
            </w:r>
          </w:p>
        </w:tc>
        <w:tc>
          <w:tcPr>
            <w:tcW w:w="1701" w:type="dxa"/>
          </w:tcPr>
          <w:p w:rsidR="00EA0CCD" w:rsidRPr="009851D5" w:rsidRDefault="00EA0CCD"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2 219 213,00</w:t>
            </w:r>
          </w:p>
        </w:tc>
        <w:tc>
          <w:tcPr>
            <w:tcW w:w="1701" w:type="dxa"/>
          </w:tcPr>
          <w:p w:rsidR="00EA0CCD" w:rsidRPr="009851D5" w:rsidRDefault="00EA0CCD" w:rsidP="00860F79">
            <w:pPr>
              <w:pStyle w:val="ConsPlusNormal"/>
              <w:jc w:val="center"/>
              <w:rPr>
                <w:rFonts w:ascii="Times New Roman" w:hAnsi="Times New Roman" w:cs="Times New Roman"/>
                <w:sz w:val="24"/>
                <w:szCs w:val="24"/>
              </w:rPr>
            </w:pPr>
            <w:r>
              <w:rPr>
                <w:rFonts w:ascii="Times New Roman" w:hAnsi="Times New Roman" w:cs="Times New Roman"/>
                <w:sz w:val="24"/>
                <w:szCs w:val="24"/>
              </w:rPr>
              <w:t>2 219 213,00</w:t>
            </w:r>
          </w:p>
        </w:tc>
        <w:tc>
          <w:tcPr>
            <w:tcW w:w="1843" w:type="dxa"/>
          </w:tcPr>
          <w:p w:rsidR="00EA0CCD" w:rsidRPr="009851D5" w:rsidRDefault="00EA0CCD" w:rsidP="00860F79">
            <w:pPr>
              <w:pStyle w:val="ConsPlusNormal"/>
              <w:jc w:val="center"/>
              <w:rPr>
                <w:rFonts w:ascii="Times New Roman" w:hAnsi="Times New Roman" w:cs="Times New Roman"/>
                <w:sz w:val="24"/>
                <w:szCs w:val="24"/>
              </w:rPr>
            </w:pPr>
            <w:r>
              <w:rPr>
                <w:rFonts w:ascii="Times New Roman" w:hAnsi="Times New Roman" w:cs="Times New Roman"/>
                <w:sz w:val="24"/>
                <w:szCs w:val="24"/>
              </w:rPr>
              <w:t>2 219 213,00</w:t>
            </w:r>
          </w:p>
        </w:tc>
        <w:tc>
          <w:tcPr>
            <w:tcW w:w="2650" w:type="dxa"/>
            <w:vMerge/>
          </w:tcPr>
          <w:p w:rsidR="00EA0CCD" w:rsidRPr="009851D5" w:rsidRDefault="00EA0CCD" w:rsidP="00EE5715">
            <w:pPr>
              <w:rPr>
                <w:rFonts w:ascii="Times New Roman" w:hAnsi="Times New Roman" w:cs="Times New Roman"/>
                <w:sz w:val="24"/>
                <w:szCs w:val="24"/>
              </w:rPr>
            </w:pPr>
          </w:p>
        </w:tc>
      </w:tr>
      <w:tr w:rsidR="00AE35D3" w:rsidRPr="009851D5" w:rsidTr="00EE5715">
        <w:tc>
          <w:tcPr>
            <w:tcW w:w="501" w:type="dxa"/>
            <w:vMerge/>
          </w:tcPr>
          <w:p w:rsidR="00AE35D3" w:rsidRPr="009851D5" w:rsidRDefault="00AE35D3" w:rsidP="00EE5715">
            <w:pPr>
              <w:pStyle w:val="ConsPlusNormal"/>
              <w:jc w:val="center"/>
              <w:rPr>
                <w:rFonts w:ascii="Times New Roman" w:hAnsi="Times New Roman" w:cs="Times New Roman"/>
                <w:sz w:val="24"/>
                <w:szCs w:val="24"/>
              </w:rPr>
            </w:pPr>
          </w:p>
        </w:tc>
        <w:tc>
          <w:tcPr>
            <w:tcW w:w="1959" w:type="dxa"/>
            <w:vMerge/>
          </w:tcPr>
          <w:p w:rsidR="00AE35D3" w:rsidRPr="009851D5" w:rsidRDefault="00AE35D3" w:rsidP="00EE5715">
            <w:pPr>
              <w:rPr>
                <w:rFonts w:ascii="Times New Roman" w:hAnsi="Times New Roman" w:cs="Times New Roman"/>
                <w:sz w:val="24"/>
                <w:szCs w:val="24"/>
              </w:rPr>
            </w:pPr>
          </w:p>
        </w:tc>
        <w:tc>
          <w:tcPr>
            <w:tcW w:w="1288" w:type="dxa"/>
            <w:vMerge/>
          </w:tcPr>
          <w:p w:rsidR="00AE35D3" w:rsidRPr="009851D5" w:rsidRDefault="00AE35D3" w:rsidP="00EE5715">
            <w:pPr>
              <w:pStyle w:val="ConsPlusNormal"/>
              <w:rPr>
                <w:rFonts w:ascii="Times New Roman" w:hAnsi="Times New Roman" w:cs="Times New Roman"/>
                <w:sz w:val="24"/>
                <w:szCs w:val="24"/>
              </w:rPr>
            </w:pPr>
          </w:p>
        </w:tc>
        <w:tc>
          <w:tcPr>
            <w:tcW w:w="2029" w:type="dxa"/>
          </w:tcPr>
          <w:p w:rsidR="00AE35D3" w:rsidRPr="009851D5" w:rsidRDefault="00AE35D3"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внебюджетные источники</w:t>
            </w:r>
          </w:p>
        </w:tc>
        <w:tc>
          <w:tcPr>
            <w:tcW w:w="184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843"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2650" w:type="dxa"/>
            <w:vMerge/>
          </w:tcPr>
          <w:p w:rsidR="00AE35D3" w:rsidRPr="009851D5" w:rsidRDefault="00AE35D3" w:rsidP="00EE5715">
            <w:pPr>
              <w:rPr>
                <w:rFonts w:ascii="Times New Roman" w:hAnsi="Times New Roman" w:cs="Times New Roman"/>
                <w:sz w:val="24"/>
                <w:szCs w:val="24"/>
              </w:rPr>
            </w:pPr>
          </w:p>
        </w:tc>
      </w:tr>
      <w:tr w:rsidR="00AE35D3" w:rsidRPr="009851D5" w:rsidTr="00EE5715">
        <w:tc>
          <w:tcPr>
            <w:tcW w:w="501" w:type="dxa"/>
            <w:vMerge w:val="restart"/>
          </w:tcPr>
          <w:p w:rsidR="00AE35D3" w:rsidRPr="009851D5" w:rsidRDefault="00AE35D3"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959" w:type="dxa"/>
            <w:vMerge w:val="restart"/>
          </w:tcPr>
          <w:p w:rsidR="00AE35D3" w:rsidRPr="009851D5" w:rsidRDefault="00AE35D3"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Мероприятия по проведению оздоровительной кампании детей</w:t>
            </w:r>
          </w:p>
        </w:tc>
        <w:tc>
          <w:tcPr>
            <w:tcW w:w="1288" w:type="dxa"/>
            <w:vMerge w:val="restart"/>
          </w:tcPr>
          <w:p w:rsidR="00AE35D3" w:rsidRPr="009851D5" w:rsidRDefault="00AE35D3" w:rsidP="00EE5715">
            <w:pPr>
              <w:pStyle w:val="ConsPlusNormal"/>
              <w:rPr>
                <w:rFonts w:ascii="Times New Roman" w:hAnsi="Times New Roman" w:cs="Times New Roman"/>
                <w:sz w:val="24"/>
                <w:szCs w:val="24"/>
              </w:rPr>
            </w:pPr>
          </w:p>
        </w:tc>
        <w:tc>
          <w:tcPr>
            <w:tcW w:w="2029" w:type="dxa"/>
          </w:tcPr>
          <w:p w:rsidR="00AE35D3" w:rsidRPr="009851D5" w:rsidRDefault="00AE35D3"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средства районного бюджета</w:t>
            </w:r>
          </w:p>
        </w:tc>
        <w:tc>
          <w:tcPr>
            <w:tcW w:w="184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843"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2650" w:type="dxa"/>
            <w:vMerge w:val="restart"/>
          </w:tcPr>
          <w:p w:rsidR="00AE35D3" w:rsidRPr="009851D5" w:rsidRDefault="00AE35D3"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Доля детей, охваченных отдыхом в пришкольных летних оздоровительных лагерях в соответствии с субсидией, - 100%</w:t>
            </w:r>
          </w:p>
        </w:tc>
      </w:tr>
      <w:tr w:rsidR="00AE35D3" w:rsidRPr="009851D5" w:rsidTr="00EE5715">
        <w:tc>
          <w:tcPr>
            <w:tcW w:w="501" w:type="dxa"/>
            <w:vMerge/>
          </w:tcPr>
          <w:p w:rsidR="00AE35D3" w:rsidRPr="009851D5" w:rsidRDefault="00AE35D3" w:rsidP="00EE5715">
            <w:pPr>
              <w:pStyle w:val="ConsPlusNormal"/>
              <w:jc w:val="center"/>
              <w:rPr>
                <w:rFonts w:ascii="Times New Roman" w:hAnsi="Times New Roman" w:cs="Times New Roman"/>
                <w:sz w:val="24"/>
                <w:szCs w:val="24"/>
              </w:rPr>
            </w:pPr>
          </w:p>
        </w:tc>
        <w:tc>
          <w:tcPr>
            <w:tcW w:w="1959" w:type="dxa"/>
            <w:vMerge/>
          </w:tcPr>
          <w:p w:rsidR="00AE35D3" w:rsidRPr="009851D5" w:rsidRDefault="00AE35D3" w:rsidP="00EE5715">
            <w:pPr>
              <w:rPr>
                <w:rFonts w:ascii="Times New Roman" w:hAnsi="Times New Roman" w:cs="Times New Roman"/>
                <w:sz w:val="24"/>
                <w:szCs w:val="24"/>
              </w:rPr>
            </w:pPr>
          </w:p>
        </w:tc>
        <w:tc>
          <w:tcPr>
            <w:tcW w:w="1288" w:type="dxa"/>
            <w:vMerge/>
          </w:tcPr>
          <w:p w:rsidR="00AE35D3" w:rsidRPr="009851D5" w:rsidRDefault="00AE35D3" w:rsidP="00EE5715">
            <w:pPr>
              <w:pStyle w:val="ConsPlusNormal"/>
              <w:rPr>
                <w:rFonts w:ascii="Times New Roman" w:hAnsi="Times New Roman" w:cs="Times New Roman"/>
                <w:sz w:val="24"/>
                <w:szCs w:val="24"/>
              </w:rPr>
            </w:pPr>
          </w:p>
        </w:tc>
        <w:tc>
          <w:tcPr>
            <w:tcW w:w="2029" w:type="dxa"/>
          </w:tcPr>
          <w:p w:rsidR="00AE35D3" w:rsidRPr="009851D5" w:rsidRDefault="00AE35D3"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поступления из федерального бюджета</w:t>
            </w:r>
          </w:p>
        </w:tc>
        <w:tc>
          <w:tcPr>
            <w:tcW w:w="184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843"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2650" w:type="dxa"/>
            <w:vMerge/>
          </w:tcPr>
          <w:p w:rsidR="00AE35D3" w:rsidRPr="009851D5" w:rsidRDefault="00AE35D3" w:rsidP="00EE5715">
            <w:pPr>
              <w:rPr>
                <w:rFonts w:ascii="Times New Roman" w:hAnsi="Times New Roman" w:cs="Times New Roman"/>
                <w:sz w:val="24"/>
                <w:szCs w:val="24"/>
              </w:rPr>
            </w:pPr>
          </w:p>
        </w:tc>
      </w:tr>
      <w:tr w:rsidR="00EA0CCD" w:rsidRPr="009851D5" w:rsidTr="00EE5715">
        <w:tc>
          <w:tcPr>
            <w:tcW w:w="501" w:type="dxa"/>
            <w:vMerge/>
          </w:tcPr>
          <w:p w:rsidR="00EA0CCD" w:rsidRPr="009851D5" w:rsidRDefault="00EA0CCD" w:rsidP="00EE5715">
            <w:pPr>
              <w:pStyle w:val="ConsPlusNormal"/>
              <w:jc w:val="center"/>
              <w:rPr>
                <w:rFonts w:ascii="Times New Roman" w:hAnsi="Times New Roman" w:cs="Times New Roman"/>
                <w:sz w:val="24"/>
                <w:szCs w:val="24"/>
              </w:rPr>
            </w:pPr>
          </w:p>
        </w:tc>
        <w:tc>
          <w:tcPr>
            <w:tcW w:w="1959" w:type="dxa"/>
            <w:vMerge/>
          </w:tcPr>
          <w:p w:rsidR="00EA0CCD" w:rsidRPr="009851D5" w:rsidRDefault="00EA0CCD" w:rsidP="00EE5715">
            <w:pPr>
              <w:rPr>
                <w:rFonts w:ascii="Times New Roman" w:hAnsi="Times New Roman" w:cs="Times New Roman"/>
                <w:sz w:val="24"/>
                <w:szCs w:val="24"/>
              </w:rPr>
            </w:pPr>
          </w:p>
        </w:tc>
        <w:tc>
          <w:tcPr>
            <w:tcW w:w="1288" w:type="dxa"/>
            <w:vMerge/>
          </w:tcPr>
          <w:p w:rsidR="00EA0CCD" w:rsidRPr="009851D5" w:rsidRDefault="00EA0CCD" w:rsidP="00EE5715">
            <w:pPr>
              <w:pStyle w:val="ConsPlusNormal"/>
              <w:rPr>
                <w:rFonts w:ascii="Times New Roman" w:hAnsi="Times New Roman" w:cs="Times New Roman"/>
                <w:sz w:val="24"/>
                <w:szCs w:val="24"/>
              </w:rPr>
            </w:pPr>
          </w:p>
        </w:tc>
        <w:tc>
          <w:tcPr>
            <w:tcW w:w="2029" w:type="dxa"/>
          </w:tcPr>
          <w:p w:rsidR="00EA0CCD" w:rsidRPr="009851D5" w:rsidRDefault="00EA0CCD"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 xml:space="preserve">поступления из областного </w:t>
            </w:r>
            <w:r w:rsidRPr="009851D5">
              <w:rPr>
                <w:rFonts w:ascii="Times New Roman" w:hAnsi="Times New Roman" w:cs="Times New Roman"/>
                <w:sz w:val="24"/>
                <w:szCs w:val="24"/>
              </w:rPr>
              <w:lastRenderedPageBreak/>
              <w:t>бюджета</w:t>
            </w:r>
          </w:p>
        </w:tc>
        <w:tc>
          <w:tcPr>
            <w:tcW w:w="1841" w:type="dxa"/>
          </w:tcPr>
          <w:p w:rsidR="00EA0CCD" w:rsidRPr="009851D5" w:rsidRDefault="00EA0CCD"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2 330 640,00</w:t>
            </w:r>
          </w:p>
        </w:tc>
        <w:tc>
          <w:tcPr>
            <w:tcW w:w="1701" w:type="dxa"/>
          </w:tcPr>
          <w:p w:rsidR="00EA0CCD" w:rsidRPr="009851D5" w:rsidRDefault="00EA0CCD" w:rsidP="00EE5715">
            <w:pPr>
              <w:pStyle w:val="ConsPlusNormal"/>
              <w:jc w:val="center"/>
              <w:rPr>
                <w:rFonts w:ascii="Times New Roman" w:hAnsi="Times New Roman" w:cs="Times New Roman"/>
                <w:sz w:val="24"/>
                <w:szCs w:val="24"/>
              </w:rPr>
            </w:pPr>
            <w:r>
              <w:rPr>
                <w:rFonts w:ascii="Times New Roman" w:hAnsi="Times New Roman" w:cs="Times New Roman"/>
                <w:sz w:val="24"/>
                <w:szCs w:val="24"/>
              </w:rPr>
              <w:t>776 880,00</w:t>
            </w:r>
          </w:p>
        </w:tc>
        <w:tc>
          <w:tcPr>
            <w:tcW w:w="1701" w:type="dxa"/>
          </w:tcPr>
          <w:p w:rsidR="00EA0CCD" w:rsidRPr="009851D5" w:rsidRDefault="00EA0CCD" w:rsidP="00860F79">
            <w:pPr>
              <w:pStyle w:val="ConsPlusNormal"/>
              <w:jc w:val="center"/>
              <w:rPr>
                <w:rFonts w:ascii="Times New Roman" w:hAnsi="Times New Roman" w:cs="Times New Roman"/>
                <w:sz w:val="24"/>
                <w:szCs w:val="24"/>
              </w:rPr>
            </w:pPr>
            <w:r>
              <w:rPr>
                <w:rFonts w:ascii="Times New Roman" w:hAnsi="Times New Roman" w:cs="Times New Roman"/>
                <w:sz w:val="24"/>
                <w:szCs w:val="24"/>
              </w:rPr>
              <w:t>776 880,00</w:t>
            </w:r>
          </w:p>
        </w:tc>
        <w:tc>
          <w:tcPr>
            <w:tcW w:w="1843" w:type="dxa"/>
          </w:tcPr>
          <w:p w:rsidR="00EA0CCD" w:rsidRPr="009851D5" w:rsidRDefault="00EA0CCD" w:rsidP="00860F79">
            <w:pPr>
              <w:pStyle w:val="ConsPlusNormal"/>
              <w:jc w:val="center"/>
              <w:rPr>
                <w:rFonts w:ascii="Times New Roman" w:hAnsi="Times New Roman" w:cs="Times New Roman"/>
                <w:sz w:val="24"/>
                <w:szCs w:val="24"/>
              </w:rPr>
            </w:pPr>
            <w:r>
              <w:rPr>
                <w:rFonts w:ascii="Times New Roman" w:hAnsi="Times New Roman" w:cs="Times New Roman"/>
                <w:sz w:val="24"/>
                <w:szCs w:val="24"/>
              </w:rPr>
              <w:t>776 880,00</w:t>
            </w:r>
          </w:p>
        </w:tc>
        <w:tc>
          <w:tcPr>
            <w:tcW w:w="2650" w:type="dxa"/>
            <w:vMerge/>
          </w:tcPr>
          <w:p w:rsidR="00EA0CCD" w:rsidRPr="009851D5" w:rsidRDefault="00EA0CCD" w:rsidP="00EE5715">
            <w:pPr>
              <w:rPr>
                <w:rFonts w:ascii="Times New Roman" w:hAnsi="Times New Roman" w:cs="Times New Roman"/>
                <w:sz w:val="24"/>
                <w:szCs w:val="24"/>
              </w:rPr>
            </w:pPr>
          </w:p>
        </w:tc>
      </w:tr>
      <w:tr w:rsidR="00AE35D3" w:rsidRPr="009851D5" w:rsidTr="00EE5715">
        <w:tc>
          <w:tcPr>
            <w:tcW w:w="501" w:type="dxa"/>
            <w:vMerge/>
          </w:tcPr>
          <w:p w:rsidR="00AE35D3" w:rsidRPr="009851D5" w:rsidRDefault="00AE35D3" w:rsidP="00EE5715">
            <w:pPr>
              <w:pStyle w:val="ConsPlusNormal"/>
              <w:jc w:val="center"/>
              <w:rPr>
                <w:rFonts w:ascii="Times New Roman" w:hAnsi="Times New Roman" w:cs="Times New Roman"/>
                <w:sz w:val="24"/>
                <w:szCs w:val="24"/>
              </w:rPr>
            </w:pPr>
          </w:p>
        </w:tc>
        <w:tc>
          <w:tcPr>
            <w:tcW w:w="1959" w:type="dxa"/>
            <w:vMerge/>
          </w:tcPr>
          <w:p w:rsidR="00AE35D3" w:rsidRPr="009851D5" w:rsidRDefault="00AE35D3" w:rsidP="00EE5715">
            <w:pPr>
              <w:rPr>
                <w:rFonts w:ascii="Times New Roman" w:hAnsi="Times New Roman" w:cs="Times New Roman"/>
                <w:sz w:val="24"/>
                <w:szCs w:val="24"/>
              </w:rPr>
            </w:pPr>
          </w:p>
        </w:tc>
        <w:tc>
          <w:tcPr>
            <w:tcW w:w="1288" w:type="dxa"/>
            <w:vMerge/>
          </w:tcPr>
          <w:p w:rsidR="00AE35D3" w:rsidRPr="009851D5" w:rsidRDefault="00AE35D3" w:rsidP="00EE5715">
            <w:pPr>
              <w:pStyle w:val="ConsPlusNormal"/>
              <w:rPr>
                <w:rFonts w:ascii="Times New Roman" w:hAnsi="Times New Roman" w:cs="Times New Roman"/>
                <w:sz w:val="24"/>
                <w:szCs w:val="24"/>
              </w:rPr>
            </w:pPr>
          </w:p>
        </w:tc>
        <w:tc>
          <w:tcPr>
            <w:tcW w:w="2029" w:type="dxa"/>
          </w:tcPr>
          <w:p w:rsidR="00AE35D3" w:rsidRPr="009851D5" w:rsidRDefault="00AE35D3" w:rsidP="00EE5715">
            <w:pPr>
              <w:pStyle w:val="ConsPlusNormal"/>
              <w:rPr>
                <w:rFonts w:ascii="Times New Roman" w:hAnsi="Times New Roman" w:cs="Times New Roman"/>
                <w:sz w:val="24"/>
                <w:szCs w:val="24"/>
              </w:rPr>
            </w:pPr>
            <w:r w:rsidRPr="009851D5">
              <w:rPr>
                <w:rFonts w:ascii="Times New Roman" w:hAnsi="Times New Roman" w:cs="Times New Roman"/>
                <w:sz w:val="24"/>
                <w:szCs w:val="24"/>
              </w:rPr>
              <w:t>внебюджетные источники</w:t>
            </w:r>
          </w:p>
        </w:tc>
        <w:tc>
          <w:tcPr>
            <w:tcW w:w="184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701"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1843" w:type="dxa"/>
          </w:tcPr>
          <w:p w:rsidR="00AE35D3" w:rsidRPr="009851D5" w:rsidRDefault="00AE35D3" w:rsidP="00EE5715">
            <w:pPr>
              <w:pStyle w:val="ConsPlusNormal"/>
              <w:jc w:val="center"/>
              <w:rPr>
                <w:rFonts w:ascii="Times New Roman" w:hAnsi="Times New Roman" w:cs="Times New Roman"/>
                <w:sz w:val="24"/>
                <w:szCs w:val="24"/>
              </w:rPr>
            </w:pPr>
            <w:r w:rsidRPr="009851D5">
              <w:rPr>
                <w:rFonts w:ascii="Times New Roman" w:hAnsi="Times New Roman" w:cs="Times New Roman"/>
                <w:sz w:val="24"/>
                <w:szCs w:val="24"/>
              </w:rPr>
              <w:t>0,00</w:t>
            </w:r>
          </w:p>
        </w:tc>
        <w:tc>
          <w:tcPr>
            <w:tcW w:w="2650" w:type="dxa"/>
            <w:vMerge/>
          </w:tcPr>
          <w:p w:rsidR="00AE35D3" w:rsidRPr="009851D5" w:rsidRDefault="00AE35D3" w:rsidP="00EE5715">
            <w:pPr>
              <w:rPr>
                <w:rFonts w:ascii="Times New Roman" w:hAnsi="Times New Roman" w:cs="Times New Roman"/>
                <w:sz w:val="24"/>
                <w:szCs w:val="24"/>
              </w:rPr>
            </w:pPr>
          </w:p>
        </w:tc>
      </w:tr>
      <w:tr w:rsidR="00AE35D3" w:rsidRPr="009851D5" w:rsidTr="00EE5715">
        <w:tc>
          <w:tcPr>
            <w:tcW w:w="5777" w:type="dxa"/>
            <w:gridSpan w:val="4"/>
          </w:tcPr>
          <w:p w:rsidR="00AE35D3" w:rsidRPr="00E16E54" w:rsidRDefault="00AE35D3" w:rsidP="00EE5715">
            <w:pPr>
              <w:pStyle w:val="ConsPlusNormal"/>
              <w:jc w:val="right"/>
              <w:rPr>
                <w:rFonts w:ascii="Times New Roman" w:hAnsi="Times New Roman" w:cs="Times New Roman"/>
                <w:b/>
                <w:sz w:val="24"/>
                <w:szCs w:val="24"/>
              </w:rPr>
            </w:pPr>
            <w:r w:rsidRPr="00E16E54">
              <w:rPr>
                <w:rFonts w:ascii="Times New Roman" w:hAnsi="Times New Roman" w:cs="Times New Roman"/>
                <w:b/>
                <w:sz w:val="24"/>
                <w:szCs w:val="24"/>
              </w:rPr>
              <w:t>Итого по муниципальной программе</w:t>
            </w:r>
          </w:p>
        </w:tc>
        <w:tc>
          <w:tcPr>
            <w:tcW w:w="1841" w:type="dxa"/>
          </w:tcPr>
          <w:p w:rsidR="00AE35D3" w:rsidRPr="000D682E" w:rsidRDefault="007E2B7A" w:rsidP="007E2B7A">
            <w:pPr>
              <w:pStyle w:val="ConsPlusNormal"/>
              <w:jc w:val="center"/>
              <w:rPr>
                <w:rFonts w:ascii="Times New Roman" w:hAnsi="Times New Roman" w:cs="Times New Roman"/>
                <w:b/>
                <w:sz w:val="24"/>
                <w:szCs w:val="24"/>
              </w:rPr>
            </w:pPr>
            <w:r>
              <w:rPr>
                <w:rFonts w:ascii="Times New Roman" w:hAnsi="Times New Roman" w:cs="Times New Roman"/>
                <w:b/>
                <w:sz w:val="24"/>
                <w:szCs w:val="24"/>
              </w:rPr>
              <w:t>637 415 064,51</w:t>
            </w:r>
          </w:p>
        </w:tc>
        <w:tc>
          <w:tcPr>
            <w:tcW w:w="1701" w:type="dxa"/>
          </w:tcPr>
          <w:p w:rsidR="00AE35D3" w:rsidRPr="000D682E" w:rsidRDefault="007E2B7A" w:rsidP="00EE5715">
            <w:pPr>
              <w:pStyle w:val="ConsPlusNormal"/>
              <w:jc w:val="center"/>
              <w:rPr>
                <w:rFonts w:ascii="Times New Roman" w:hAnsi="Times New Roman" w:cs="Times New Roman"/>
                <w:b/>
                <w:sz w:val="24"/>
                <w:szCs w:val="24"/>
              </w:rPr>
            </w:pPr>
            <w:r>
              <w:rPr>
                <w:rFonts w:ascii="Times New Roman" w:hAnsi="Times New Roman" w:cs="Times New Roman"/>
                <w:b/>
                <w:sz w:val="24"/>
                <w:szCs w:val="24"/>
              </w:rPr>
              <w:t>226 095 491,30</w:t>
            </w:r>
          </w:p>
        </w:tc>
        <w:tc>
          <w:tcPr>
            <w:tcW w:w="1701" w:type="dxa"/>
          </w:tcPr>
          <w:p w:rsidR="00AE35D3" w:rsidRPr="000D682E" w:rsidRDefault="007E2B7A" w:rsidP="00EE5715">
            <w:pPr>
              <w:pStyle w:val="ConsPlusNormal"/>
              <w:jc w:val="center"/>
              <w:rPr>
                <w:rFonts w:ascii="Times New Roman" w:hAnsi="Times New Roman" w:cs="Times New Roman"/>
                <w:b/>
                <w:sz w:val="24"/>
                <w:szCs w:val="24"/>
              </w:rPr>
            </w:pPr>
            <w:r>
              <w:rPr>
                <w:rFonts w:ascii="Times New Roman" w:hAnsi="Times New Roman" w:cs="Times New Roman"/>
                <w:b/>
                <w:sz w:val="24"/>
                <w:szCs w:val="24"/>
              </w:rPr>
              <w:t>209 894 241,52</w:t>
            </w:r>
          </w:p>
        </w:tc>
        <w:tc>
          <w:tcPr>
            <w:tcW w:w="1843" w:type="dxa"/>
          </w:tcPr>
          <w:p w:rsidR="00AE35D3" w:rsidRPr="000D682E" w:rsidRDefault="007E2B7A" w:rsidP="007E2B7A">
            <w:pPr>
              <w:pStyle w:val="ConsPlusNormal"/>
              <w:jc w:val="center"/>
              <w:rPr>
                <w:rFonts w:ascii="Times New Roman" w:hAnsi="Times New Roman" w:cs="Times New Roman"/>
                <w:b/>
                <w:sz w:val="24"/>
                <w:szCs w:val="24"/>
              </w:rPr>
            </w:pPr>
            <w:r>
              <w:rPr>
                <w:rFonts w:ascii="Times New Roman" w:hAnsi="Times New Roman" w:cs="Times New Roman"/>
                <w:b/>
                <w:sz w:val="24"/>
                <w:szCs w:val="24"/>
              </w:rPr>
              <w:t>201 425 331,69</w:t>
            </w:r>
          </w:p>
        </w:tc>
        <w:tc>
          <w:tcPr>
            <w:tcW w:w="2650" w:type="dxa"/>
            <w:vMerge w:val="restart"/>
          </w:tcPr>
          <w:p w:rsidR="00AE35D3" w:rsidRPr="009851D5" w:rsidRDefault="00AE35D3" w:rsidP="00EE5715">
            <w:pPr>
              <w:rPr>
                <w:rFonts w:ascii="Times New Roman" w:hAnsi="Times New Roman" w:cs="Times New Roman"/>
                <w:sz w:val="24"/>
                <w:szCs w:val="24"/>
              </w:rPr>
            </w:pPr>
          </w:p>
        </w:tc>
      </w:tr>
      <w:tr w:rsidR="00AE35D3" w:rsidRPr="009851D5" w:rsidTr="00EE5715">
        <w:tc>
          <w:tcPr>
            <w:tcW w:w="5777" w:type="dxa"/>
            <w:gridSpan w:val="4"/>
          </w:tcPr>
          <w:p w:rsidR="00AE35D3" w:rsidRPr="000D682E" w:rsidRDefault="00AE35D3" w:rsidP="00EE5715">
            <w:pPr>
              <w:pStyle w:val="ConsPlusNormal"/>
              <w:rPr>
                <w:rFonts w:ascii="Times New Roman" w:hAnsi="Times New Roman" w:cs="Times New Roman"/>
                <w:b/>
                <w:sz w:val="24"/>
                <w:szCs w:val="24"/>
              </w:rPr>
            </w:pPr>
            <w:r w:rsidRPr="000D682E">
              <w:rPr>
                <w:rFonts w:ascii="Times New Roman" w:hAnsi="Times New Roman" w:cs="Times New Roman"/>
                <w:b/>
                <w:sz w:val="24"/>
                <w:szCs w:val="24"/>
              </w:rPr>
              <w:t>средства районного бюджета</w:t>
            </w:r>
          </w:p>
        </w:tc>
        <w:tc>
          <w:tcPr>
            <w:tcW w:w="1841" w:type="dxa"/>
          </w:tcPr>
          <w:p w:rsidR="00AE35D3" w:rsidRPr="000D682E" w:rsidRDefault="007E2B7A" w:rsidP="007E2B7A">
            <w:pPr>
              <w:pStyle w:val="ConsPlusNormal"/>
              <w:jc w:val="center"/>
              <w:rPr>
                <w:rFonts w:ascii="Times New Roman" w:hAnsi="Times New Roman" w:cs="Times New Roman"/>
                <w:b/>
                <w:sz w:val="24"/>
                <w:szCs w:val="24"/>
              </w:rPr>
            </w:pPr>
            <w:r>
              <w:rPr>
                <w:rFonts w:ascii="Times New Roman" w:hAnsi="Times New Roman" w:cs="Times New Roman"/>
                <w:b/>
                <w:sz w:val="24"/>
                <w:szCs w:val="24"/>
              </w:rPr>
              <w:t>149 876 322,51</w:t>
            </w:r>
          </w:p>
        </w:tc>
        <w:tc>
          <w:tcPr>
            <w:tcW w:w="1701" w:type="dxa"/>
          </w:tcPr>
          <w:p w:rsidR="00AE35D3" w:rsidRPr="000D682E" w:rsidRDefault="007E2B7A" w:rsidP="00EE5715">
            <w:pPr>
              <w:pStyle w:val="ConsPlusNormal"/>
              <w:jc w:val="center"/>
              <w:rPr>
                <w:rFonts w:ascii="Times New Roman" w:hAnsi="Times New Roman" w:cs="Times New Roman"/>
                <w:b/>
                <w:sz w:val="24"/>
                <w:szCs w:val="24"/>
              </w:rPr>
            </w:pPr>
            <w:r>
              <w:rPr>
                <w:rFonts w:ascii="Times New Roman" w:hAnsi="Times New Roman" w:cs="Times New Roman"/>
                <w:b/>
                <w:sz w:val="24"/>
                <w:szCs w:val="24"/>
              </w:rPr>
              <w:t>63 582 577,30</w:t>
            </w:r>
          </w:p>
        </w:tc>
        <w:tc>
          <w:tcPr>
            <w:tcW w:w="1701" w:type="dxa"/>
          </w:tcPr>
          <w:p w:rsidR="00AE35D3" w:rsidRPr="000D682E" w:rsidRDefault="007E2B7A" w:rsidP="00EE5715">
            <w:pPr>
              <w:pStyle w:val="ConsPlusNormal"/>
              <w:jc w:val="center"/>
              <w:rPr>
                <w:rFonts w:ascii="Times New Roman" w:hAnsi="Times New Roman" w:cs="Times New Roman"/>
                <w:b/>
                <w:sz w:val="24"/>
                <w:szCs w:val="24"/>
              </w:rPr>
            </w:pPr>
            <w:r>
              <w:rPr>
                <w:rFonts w:ascii="Times New Roman" w:hAnsi="Times New Roman" w:cs="Times New Roman"/>
                <w:b/>
                <w:sz w:val="24"/>
                <w:szCs w:val="24"/>
              </w:rPr>
              <w:t>47 381 327,52</w:t>
            </w:r>
          </w:p>
        </w:tc>
        <w:tc>
          <w:tcPr>
            <w:tcW w:w="1843" w:type="dxa"/>
          </w:tcPr>
          <w:p w:rsidR="00AE35D3" w:rsidRPr="000D682E" w:rsidRDefault="007E2B7A" w:rsidP="007E2B7A">
            <w:pPr>
              <w:pStyle w:val="ConsPlusNormal"/>
              <w:jc w:val="center"/>
              <w:rPr>
                <w:rFonts w:ascii="Times New Roman" w:hAnsi="Times New Roman" w:cs="Times New Roman"/>
                <w:b/>
                <w:sz w:val="24"/>
                <w:szCs w:val="24"/>
              </w:rPr>
            </w:pPr>
            <w:r>
              <w:rPr>
                <w:rFonts w:ascii="Times New Roman" w:hAnsi="Times New Roman" w:cs="Times New Roman"/>
                <w:b/>
                <w:sz w:val="24"/>
                <w:szCs w:val="24"/>
              </w:rPr>
              <w:t>38 912 417,69</w:t>
            </w:r>
          </w:p>
        </w:tc>
        <w:tc>
          <w:tcPr>
            <w:tcW w:w="2650" w:type="dxa"/>
            <w:vMerge/>
          </w:tcPr>
          <w:p w:rsidR="00AE35D3" w:rsidRPr="009851D5" w:rsidRDefault="00AE35D3" w:rsidP="00EE5715">
            <w:pPr>
              <w:rPr>
                <w:rFonts w:ascii="Times New Roman" w:hAnsi="Times New Roman" w:cs="Times New Roman"/>
                <w:sz w:val="24"/>
                <w:szCs w:val="24"/>
              </w:rPr>
            </w:pPr>
          </w:p>
        </w:tc>
      </w:tr>
      <w:tr w:rsidR="00AE35D3" w:rsidRPr="009851D5" w:rsidTr="00EE5715">
        <w:tc>
          <w:tcPr>
            <w:tcW w:w="5777" w:type="dxa"/>
            <w:gridSpan w:val="4"/>
          </w:tcPr>
          <w:p w:rsidR="00AE35D3" w:rsidRPr="000D682E" w:rsidRDefault="00AE35D3" w:rsidP="00EE5715">
            <w:pPr>
              <w:pStyle w:val="ConsPlusNormal"/>
              <w:rPr>
                <w:rFonts w:ascii="Times New Roman" w:hAnsi="Times New Roman" w:cs="Times New Roman"/>
                <w:b/>
                <w:sz w:val="24"/>
                <w:szCs w:val="24"/>
              </w:rPr>
            </w:pPr>
            <w:r w:rsidRPr="000D682E">
              <w:rPr>
                <w:rFonts w:ascii="Times New Roman" w:hAnsi="Times New Roman" w:cs="Times New Roman"/>
                <w:b/>
                <w:sz w:val="24"/>
                <w:szCs w:val="24"/>
              </w:rPr>
              <w:t>поступления из федерального бюджета</w:t>
            </w:r>
          </w:p>
        </w:tc>
        <w:tc>
          <w:tcPr>
            <w:tcW w:w="1841" w:type="dxa"/>
          </w:tcPr>
          <w:p w:rsidR="00AE35D3" w:rsidRPr="000D682E" w:rsidRDefault="00AE35D3" w:rsidP="00EE5715">
            <w:pPr>
              <w:pStyle w:val="ConsPlusNormal"/>
              <w:jc w:val="center"/>
              <w:rPr>
                <w:rFonts w:ascii="Times New Roman" w:hAnsi="Times New Roman" w:cs="Times New Roman"/>
                <w:b/>
                <w:sz w:val="24"/>
                <w:szCs w:val="24"/>
              </w:rPr>
            </w:pPr>
            <w:r>
              <w:rPr>
                <w:rFonts w:ascii="Times New Roman" w:hAnsi="Times New Roman" w:cs="Times New Roman"/>
                <w:b/>
                <w:sz w:val="24"/>
                <w:szCs w:val="24"/>
              </w:rPr>
              <w:t>0,00</w:t>
            </w:r>
          </w:p>
        </w:tc>
        <w:tc>
          <w:tcPr>
            <w:tcW w:w="1701" w:type="dxa"/>
          </w:tcPr>
          <w:p w:rsidR="00AE35D3" w:rsidRPr="000D682E" w:rsidRDefault="00AE35D3" w:rsidP="00EE5715">
            <w:pPr>
              <w:pStyle w:val="ConsPlusNormal"/>
              <w:jc w:val="center"/>
              <w:rPr>
                <w:rFonts w:ascii="Times New Roman" w:hAnsi="Times New Roman" w:cs="Times New Roman"/>
                <w:b/>
                <w:sz w:val="24"/>
                <w:szCs w:val="24"/>
              </w:rPr>
            </w:pPr>
            <w:r>
              <w:rPr>
                <w:rFonts w:ascii="Times New Roman" w:hAnsi="Times New Roman" w:cs="Times New Roman"/>
                <w:b/>
                <w:sz w:val="24"/>
                <w:szCs w:val="24"/>
              </w:rPr>
              <w:t>0,00</w:t>
            </w:r>
          </w:p>
        </w:tc>
        <w:tc>
          <w:tcPr>
            <w:tcW w:w="1701" w:type="dxa"/>
          </w:tcPr>
          <w:p w:rsidR="00AE35D3" w:rsidRPr="000D682E" w:rsidRDefault="00AE35D3" w:rsidP="00EE5715">
            <w:pPr>
              <w:pStyle w:val="ConsPlusNormal"/>
              <w:jc w:val="center"/>
              <w:rPr>
                <w:rFonts w:ascii="Times New Roman" w:hAnsi="Times New Roman" w:cs="Times New Roman"/>
                <w:b/>
                <w:sz w:val="24"/>
                <w:szCs w:val="24"/>
              </w:rPr>
            </w:pPr>
            <w:r>
              <w:rPr>
                <w:rFonts w:ascii="Times New Roman" w:hAnsi="Times New Roman" w:cs="Times New Roman"/>
                <w:b/>
                <w:sz w:val="24"/>
                <w:szCs w:val="24"/>
              </w:rPr>
              <w:t>0,00</w:t>
            </w:r>
          </w:p>
        </w:tc>
        <w:tc>
          <w:tcPr>
            <w:tcW w:w="1843" w:type="dxa"/>
          </w:tcPr>
          <w:p w:rsidR="00AE35D3" w:rsidRPr="000D682E" w:rsidRDefault="00AE35D3" w:rsidP="00EE5715">
            <w:pPr>
              <w:pStyle w:val="ConsPlusNormal"/>
              <w:jc w:val="center"/>
              <w:rPr>
                <w:rFonts w:ascii="Times New Roman" w:hAnsi="Times New Roman" w:cs="Times New Roman"/>
                <w:b/>
                <w:sz w:val="24"/>
                <w:szCs w:val="24"/>
              </w:rPr>
            </w:pPr>
            <w:r>
              <w:rPr>
                <w:rFonts w:ascii="Times New Roman" w:hAnsi="Times New Roman" w:cs="Times New Roman"/>
                <w:b/>
                <w:sz w:val="24"/>
                <w:szCs w:val="24"/>
              </w:rPr>
              <w:t>0,00</w:t>
            </w:r>
          </w:p>
        </w:tc>
        <w:tc>
          <w:tcPr>
            <w:tcW w:w="2650" w:type="dxa"/>
            <w:vMerge/>
          </w:tcPr>
          <w:p w:rsidR="00AE35D3" w:rsidRPr="009851D5" w:rsidRDefault="00AE35D3" w:rsidP="00EE5715">
            <w:pPr>
              <w:rPr>
                <w:rFonts w:ascii="Times New Roman" w:hAnsi="Times New Roman" w:cs="Times New Roman"/>
                <w:sz w:val="24"/>
                <w:szCs w:val="24"/>
              </w:rPr>
            </w:pPr>
          </w:p>
        </w:tc>
      </w:tr>
      <w:tr w:rsidR="00EA0CCD" w:rsidRPr="009851D5" w:rsidTr="00EE5715">
        <w:tc>
          <w:tcPr>
            <w:tcW w:w="5777" w:type="dxa"/>
            <w:gridSpan w:val="4"/>
          </w:tcPr>
          <w:p w:rsidR="00EA0CCD" w:rsidRPr="000D682E" w:rsidRDefault="00EA0CCD" w:rsidP="00EE5715">
            <w:pPr>
              <w:pStyle w:val="ConsPlusNormal"/>
              <w:rPr>
                <w:rFonts w:ascii="Times New Roman" w:hAnsi="Times New Roman" w:cs="Times New Roman"/>
                <w:b/>
                <w:sz w:val="24"/>
                <w:szCs w:val="24"/>
              </w:rPr>
            </w:pPr>
            <w:r w:rsidRPr="000D682E">
              <w:rPr>
                <w:rFonts w:ascii="Times New Roman" w:hAnsi="Times New Roman" w:cs="Times New Roman"/>
                <w:b/>
                <w:sz w:val="24"/>
                <w:szCs w:val="24"/>
              </w:rPr>
              <w:t>поступления из областного бюджета</w:t>
            </w:r>
          </w:p>
        </w:tc>
        <w:tc>
          <w:tcPr>
            <w:tcW w:w="1841" w:type="dxa"/>
          </w:tcPr>
          <w:p w:rsidR="00EA0CCD" w:rsidRPr="000D682E" w:rsidRDefault="00EA0CCD" w:rsidP="00EE5715">
            <w:pPr>
              <w:pStyle w:val="ConsPlusNormal"/>
              <w:jc w:val="center"/>
              <w:rPr>
                <w:rFonts w:ascii="Times New Roman" w:hAnsi="Times New Roman" w:cs="Times New Roman"/>
                <w:b/>
                <w:sz w:val="24"/>
                <w:szCs w:val="24"/>
              </w:rPr>
            </w:pPr>
            <w:r>
              <w:rPr>
                <w:rFonts w:ascii="Times New Roman" w:hAnsi="Times New Roman" w:cs="Times New Roman"/>
                <w:b/>
                <w:sz w:val="24"/>
                <w:szCs w:val="24"/>
              </w:rPr>
              <w:t>487 538 742,00</w:t>
            </w:r>
          </w:p>
        </w:tc>
        <w:tc>
          <w:tcPr>
            <w:tcW w:w="1701" w:type="dxa"/>
          </w:tcPr>
          <w:p w:rsidR="00EA0CCD" w:rsidRPr="000D682E" w:rsidRDefault="00EA0CCD" w:rsidP="00EE5715">
            <w:pPr>
              <w:pStyle w:val="ConsPlusNormal"/>
              <w:jc w:val="center"/>
              <w:rPr>
                <w:rFonts w:ascii="Times New Roman" w:hAnsi="Times New Roman" w:cs="Times New Roman"/>
                <w:b/>
                <w:sz w:val="24"/>
                <w:szCs w:val="24"/>
              </w:rPr>
            </w:pPr>
            <w:r>
              <w:rPr>
                <w:rFonts w:ascii="Times New Roman" w:hAnsi="Times New Roman" w:cs="Times New Roman"/>
                <w:b/>
                <w:sz w:val="24"/>
                <w:szCs w:val="24"/>
              </w:rPr>
              <w:t>162 512 914,00</w:t>
            </w:r>
          </w:p>
        </w:tc>
        <w:tc>
          <w:tcPr>
            <w:tcW w:w="1701" w:type="dxa"/>
          </w:tcPr>
          <w:p w:rsidR="00EA0CCD" w:rsidRPr="000D682E" w:rsidRDefault="00EA0CCD" w:rsidP="00860F79">
            <w:pPr>
              <w:pStyle w:val="ConsPlusNormal"/>
              <w:jc w:val="center"/>
              <w:rPr>
                <w:rFonts w:ascii="Times New Roman" w:hAnsi="Times New Roman" w:cs="Times New Roman"/>
                <w:b/>
                <w:sz w:val="24"/>
                <w:szCs w:val="24"/>
              </w:rPr>
            </w:pPr>
            <w:r>
              <w:rPr>
                <w:rFonts w:ascii="Times New Roman" w:hAnsi="Times New Roman" w:cs="Times New Roman"/>
                <w:b/>
                <w:sz w:val="24"/>
                <w:szCs w:val="24"/>
              </w:rPr>
              <w:t>162 512 914,00</w:t>
            </w:r>
          </w:p>
        </w:tc>
        <w:tc>
          <w:tcPr>
            <w:tcW w:w="1843" w:type="dxa"/>
          </w:tcPr>
          <w:p w:rsidR="00EA0CCD" w:rsidRPr="000D682E" w:rsidRDefault="00EA0CCD" w:rsidP="00860F79">
            <w:pPr>
              <w:pStyle w:val="ConsPlusNormal"/>
              <w:jc w:val="center"/>
              <w:rPr>
                <w:rFonts w:ascii="Times New Roman" w:hAnsi="Times New Roman" w:cs="Times New Roman"/>
                <w:b/>
                <w:sz w:val="24"/>
                <w:szCs w:val="24"/>
              </w:rPr>
            </w:pPr>
            <w:r>
              <w:rPr>
                <w:rFonts w:ascii="Times New Roman" w:hAnsi="Times New Roman" w:cs="Times New Roman"/>
                <w:b/>
                <w:sz w:val="24"/>
                <w:szCs w:val="24"/>
              </w:rPr>
              <w:t>162 512 914,00</w:t>
            </w:r>
          </w:p>
        </w:tc>
        <w:tc>
          <w:tcPr>
            <w:tcW w:w="2650" w:type="dxa"/>
            <w:vMerge/>
          </w:tcPr>
          <w:p w:rsidR="00EA0CCD" w:rsidRPr="009851D5" w:rsidRDefault="00EA0CCD" w:rsidP="00EE5715">
            <w:pPr>
              <w:rPr>
                <w:rFonts w:ascii="Times New Roman" w:hAnsi="Times New Roman" w:cs="Times New Roman"/>
                <w:sz w:val="24"/>
                <w:szCs w:val="24"/>
              </w:rPr>
            </w:pPr>
          </w:p>
        </w:tc>
      </w:tr>
      <w:tr w:rsidR="00AE35D3" w:rsidRPr="009851D5" w:rsidTr="00EE5715">
        <w:tc>
          <w:tcPr>
            <w:tcW w:w="5777" w:type="dxa"/>
            <w:gridSpan w:val="4"/>
          </w:tcPr>
          <w:p w:rsidR="00AE35D3" w:rsidRPr="000D682E" w:rsidRDefault="00AE35D3" w:rsidP="00EE5715">
            <w:pPr>
              <w:pStyle w:val="ConsPlusNormal"/>
              <w:rPr>
                <w:rFonts w:ascii="Times New Roman" w:hAnsi="Times New Roman" w:cs="Times New Roman"/>
                <w:b/>
                <w:sz w:val="24"/>
                <w:szCs w:val="24"/>
              </w:rPr>
            </w:pPr>
            <w:r w:rsidRPr="000D682E">
              <w:rPr>
                <w:rFonts w:ascii="Times New Roman" w:hAnsi="Times New Roman" w:cs="Times New Roman"/>
                <w:b/>
                <w:sz w:val="24"/>
                <w:szCs w:val="24"/>
              </w:rPr>
              <w:t>внебюджетные источники</w:t>
            </w:r>
          </w:p>
        </w:tc>
        <w:tc>
          <w:tcPr>
            <w:tcW w:w="1841" w:type="dxa"/>
          </w:tcPr>
          <w:p w:rsidR="00AE35D3" w:rsidRPr="000D682E" w:rsidRDefault="00AE35D3" w:rsidP="00EE5715">
            <w:pPr>
              <w:pStyle w:val="ConsPlusNormal"/>
              <w:jc w:val="center"/>
              <w:rPr>
                <w:rFonts w:ascii="Times New Roman" w:hAnsi="Times New Roman" w:cs="Times New Roman"/>
                <w:b/>
                <w:sz w:val="24"/>
                <w:szCs w:val="24"/>
              </w:rPr>
            </w:pPr>
            <w:r>
              <w:rPr>
                <w:rFonts w:ascii="Times New Roman" w:hAnsi="Times New Roman" w:cs="Times New Roman"/>
                <w:b/>
                <w:sz w:val="24"/>
                <w:szCs w:val="24"/>
              </w:rPr>
              <w:t>0,00</w:t>
            </w:r>
          </w:p>
        </w:tc>
        <w:tc>
          <w:tcPr>
            <w:tcW w:w="1701" w:type="dxa"/>
          </w:tcPr>
          <w:p w:rsidR="00AE35D3" w:rsidRPr="000D682E" w:rsidRDefault="00AE35D3" w:rsidP="00EE5715">
            <w:pPr>
              <w:pStyle w:val="ConsPlusNormal"/>
              <w:jc w:val="center"/>
              <w:rPr>
                <w:rFonts w:ascii="Times New Roman" w:hAnsi="Times New Roman" w:cs="Times New Roman"/>
                <w:b/>
                <w:sz w:val="24"/>
                <w:szCs w:val="24"/>
              </w:rPr>
            </w:pPr>
            <w:r>
              <w:rPr>
                <w:rFonts w:ascii="Times New Roman" w:hAnsi="Times New Roman" w:cs="Times New Roman"/>
                <w:b/>
                <w:sz w:val="24"/>
                <w:szCs w:val="24"/>
              </w:rPr>
              <w:t>0,00</w:t>
            </w:r>
          </w:p>
        </w:tc>
        <w:tc>
          <w:tcPr>
            <w:tcW w:w="1701" w:type="dxa"/>
          </w:tcPr>
          <w:p w:rsidR="00AE35D3" w:rsidRPr="000D682E" w:rsidRDefault="00AE35D3" w:rsidP="00EE5715">
            <w:pPr>
              <w:pStyle w:val="ConsPlusNormal"/>
              <w:jc w:val="center"/>
              <w:rPr>
                <w:rFonts w:ascii="Times New Roman" w:hAnsi="Times New Roman" w:cs="Times New Roman"/>
                <w:b/>
                <w:sz w:val="24"/>
                <w:szCs w:val="24"/>
              </w:rPr>
            </w:pPr>
            <w:r>
              <w:rPr>
                <w:rFonts w:ascii="Times New Roman" w:hAnsi="Times New Roman" w:cs="Times New Roman"/>
                <w:b/>
                <w:sz w:val="24"/>
                <w:szCs w:val="24"/>
              </w:rPr>
              <w:t>0,00</w:t>
            </w:r>
          </w:p>
        </w:tc>
        <w:tc>
          <w:tcPr>
            <w:tcW w:w="1843" w:type="dxa"/>
          </w:tcPr>
          <w:p w:rsidR="00AE35D3" w:rsidRPr="000D682E" w:rsidRDefault="00AE35D3" w:rsidP="00EE5715">
            <w:pPr>
              <w:pStyle w:val="ConsPlusNormal"/>
              <w:jc w:val="center"/>
              <w:rPr>
                <w:rFonts w:ascii="Times New Roman" w:hAnsi="Times New Roman" w:cs="Times New Roman"/>
                <w:b/>
                <w:sz w:val="24"/>
                <w:szCs w:val="24"/>
              </w:rPr>
            </w:pPr>
            <w:r>
              <w:rPr>
                <w:rFonts w:ascii="Times New Roman" w:hAnsi="Times New Roman" w:cs="Times New Roman"/>
                <w:b/>
                <w:sz w:val="24"/>
                <w:szCs w:val="24"/>
              </w:rPr>
              <w:t>0,00</w:t>
            </w:r>
          </w:p>
        </w:tc>
        <w:tc>
          <w:tcPr>
            <w:tcW w:w="2650" w:type="dxa"/>
            <w:vMerge/>
          </w:tcPr>
          <w:p w:rsidR="00AE35D3" w:rsidRPr="009851D5" w:rsidRDefault="00AE35D3" w:rsidP="00EE5715">
            <w:pPr>
              <w:rPr>
                <w:rFonts w:ascii="Times New Roman" w:hAnsi="Times New Roman" w:cs="Times New Roman"/>
                <w:sz w:val="24"/>
                <w:szCs w:val="24"/>
              </w:rPr>
            </w:pPr>
          </w:p>
        </w:tc>
      </w:tr>
    </w:tbl>
    <w:p w:rsidR="00AE35D3" w:rsidRPr="009851D5" w:rsidRDefault="00AE35D3" w:rsidP="00AE35D3">
      <w:pPr>
        <w:pStyle w:val="ConsPlusNormal"/>
        <w:ind w:firstLine="540"/>
        <w:jc w:val="both"/>
        <w:rPr>
          <w:rFonts w:ascii="Times New Roman" w:hAnsi="Times New Roman" w:cs="Times New Roman"/>
          <w:sz w:val="24"/>
          <w:szCs w:val="24"/>
        </w:rPr>
      </w:pPr>
    </w:p>
    <w:p w:rsidR="00AE35D3" w:rsidRPr="009851D5" w:rsidRDefault="00AE35D3" w:rsidP="00EC4C47">
      <w:pPr>
        <w:pStyle w:val="ConsPlusNormal"/>
        <w:jc w:val="right"/>
        <w:outlineLvl w:val="1"/>
        <w:rPr>
          <w:rFonts w:ascii="Times New Roman" w:hAnsi="Times New Roman" w:cs="Times New Roman"/>
          <w:sz w:val="24"/>
          <w:szCs w:val="24"/>
        </w:rPr>
      </w:pPr>
    </w:p>
    <w:sectPr w:rsidR="00AE35D3" w:rsidRPr="009851D5" w:rsidSect="00FE5176">
      <w:pgSz w:w="11905" w:h="16838"/>
      <w:pgMar w:top="1134" w:right="1701" w:bottom="1134" w:left="85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9357B"/>
    <w:multiLevelType w:val="hybridMultilevel"/>
    <w:tmpl w:val="92065DBE"/>
    <w:lvl w:ilvl="0" w:tplc="CCA0CC72">
      <w:start w:val="1"/>
      <w:numFmt w:val="decimal"/>
      <w:lvlText w:val="%1."/>
      <w:lvlJc w:val="left"/>
      <w:pPr>
        <w:ind w:left="2856" w:hanging="900"/>
      </w:pPr>
      <w:rPr>
        <w:rFonts w:hint="default"/>
      </w:rPr>
    </w:lvl>
    <w:lvl w:ilvl="1" w:tplc="04190019" w:tentative="1">
      <w:start w:val="1"/>
      <w:numFmt w:val="lowerLetter"/>
      <w:lvlText w:val="%2."/>
      <w:lvlJc w:val="left"/>
      <w:pPr>
        <w:ind w:left="3036" w:hanging="360"/>
      </w:pPr>
    </w:lvl>
    <w:lvl w:ilvl="2" w:tplc="0419001B" w:tentative="1">
      <w:start w:val="1"/>
      <w:numFmt w:val="lowerRoman"/>
      <w:lvlText w:val="%3."/>
      <w:lvlJc w:val="right"/>
      <w:pPr>
        <w:ind w:left="3756" w:hanging="180"/>
      </w:pPr>
    </w:lvl>
    <w:lvl w:ilvl="3" w:tplc="0419000F" w:tentative="1">
      <w:start w:val="1"/>
      <w:numFmt w:val="decimal"/>
      <w:lvlText w:val="%4."/>
      <w:lvlJc w:val="left"/>
      <w:pPr>
        <w:ind w:left="4476" w:hanging="360"/>
      </w:pPr>
    </w:lvl>
    <w:lvl w:ilvl="4" w:tplc="04190019" w:tentative="1">
      <w:start w:val="1"/>
      <w:numFmt w:val="lowerLetter"/>
      <w:lvlText w:val="%5."/>
      <w:lvlJc w:val="left"/>
      <w:pPr>
        <w:ind w:left="5196" w:hanging="360"/>
      </w:pPr>
    </w:lvl>
    <w:lvl w:ilvl="5" w:tplc="0419001B" w:tentative="1">
      <w:start w:val="1"/>
      <w:numFmt w:val="lowerRoman"/>
      <w:lvlText w:val="%6."/>
      <w:lvlJc w:val="right"/>
      <w:pPr>
        <w:ind w:left="5916" w:hanging="180"/>
      </w:pPr>
    </w:lvl>
    <w:lvl w:ilvl="6" w:tplc="0419000F" w:tentative="1">
      <w:start w:val="1"/>
      <w:numFmt w:val="decimal"/>
      <w:lvlText w:val="%7."/>
      <w:lvlJc w:val="left"/>
      <w:pPr>
        <w:ind w:left="6636" w:hanging="360"/>
      </w:pPr>
    </w:lvl>
    <w:lvl w:ilvl="7" w:tplc="04190019" w:tentative="1">
      <w:start w:val="1"/>
      <w:numFmt w:val="lowerLetter"/>
      <w:lvlText w:val="%8."/>
      <w:lvlJc w:val="left"/>
      <w:pPr>
        <w:ind w:left="7356" w:hanging="360"/>
      </w:pPr>
    </w:lvl>
    <w:lvl w:ilvl="8" w:tplc="0419001B" w:tentative="1">
      <w:start w:val="1"/>
      <w:numFmt w:val="lowerRoman"/>
      <w:lvlText w:val="%9."/>
      <w:lvlJc w:val="right"/>
      <w:pPr>
        <w:ind w:left="807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2"/>
  </w:compat>
  <w:rsids>
    <w:rsidRoot w:val="009851D5"/>
    <w:rsid w:val="0001517F"/>
    <w:rsid w:val="00031237"/>
    <w:rsid w:val="000463D6"/>
    <w:rsid w:val="000646EE"/>
    <w:rsid w:val="00067279"/>
    <w:rsid w:val="000E10AC"/>
    <w:rsid w:val="000F2399"/>
    <w:rsid w:val="00123434"/>
    <w:rsid w:val="00131EEA"/>
    <w:rsid w:val="0013761A"/>
    <w:rsid w:val="0014437C"/>
    <w:rsid w:val="0015273A"/>
    <w:rsid w:val="001D0424"/>
    <w:rsid w:val="001D3148"/>
    <w:rsid w:val="001D682B"/>
    <w:rsid w:val="002036AF"/>
    <w:rsid w:val="00223380"/>
    <w:rsid w:val="00232567"/>
    <w:rsid w:val="00254175"/>
    <w:rsid w:val="00273301"/>
    <w:rsid w:val="002844C3"/>
    <w:rsid w:val="002A19E6"/>
    <w:rsid w:val="002A6A03"/>
    <w:rsid w:val="002B49BA"/>
    <w:rsid w:val="002B5ABE"/>
    <w:rsid w:val="002D413E"/>
    <w:rsid w:val="002E1D0A"/>
    <w:rsid w:val="00317E7C"/>
    <w:rsid w:val="003320D3"/>
    <w:rsid w:val="00363A0E"/>
    <w:rsid w:val="00373DA1"/>
    <w:rsid w:val="00380700"/>
    <w:rsid w:val="003A2DC9"/>
    <w:rsid w:val="003C6C61"/>
    <w:rsid w:val="003C7CA4"/>
    <w:rsid w:val="003D3DCC"/>
    <w:rsid w:val="00425B72"/>
    <w:rsid w:val="0043154F"/>
    <w:rsid w:val="00437884"/>
    <w:rsid w:val="004379BC"/>
    <w:rsid w:val="00473199"/>
    <w:rsid w:val="0047377F"/>
    <w:rsid w:val="00477FB8"/>
    <w:rsid w:val="00494422"/>
    <w:rsid w:val="004C517C"/>
    <w:rsid w:val="004F29D5"/>
    <w:rsid w:val="004F792D"/>
    <w:rsid w:val="00515B06"/>
    <w:rsid w:val="00521331"/>
    <w:rsid w:val="005274CA"/>
    <w:rsid w:val="00535FC1"/>
    <w:rsid w:val="00551D2E"/>
    <w:rsid w:val="00552E7D"/>
    <w:rsid w:val="005559AA"/>
    <w:rsid w:val="005917B5"/>
    <w:rsid w:val="00594EBA"/>
    <w:rsid w:val="005955D8"/>
    <w:rsid w:val="005A2089"/>
    <w:rsid w:val="005F5C68"/>
    <w:rsid w:val="00631617"/>
    <w:rsid w:val="00663306"/>
    <w:rsid w:val="00666435"/>
    <w:rsid w:val="00680C8F"/>
    <w:rsid w:val="006B43AD"/>
    <w:rsid w:val="006C5765"/>
    <w:rsid w:val="00706624"/>
    <w:rsid w:val="007625E1"/>
    <w:rsid w:val="007724B8"/>
    <w:rsid w:val="007764DA"/>
    <w:rsid w:val="00780106"/>
    <w:rsid w:val="00780CC5"/>
    <w:rsid w:val="007C5694"/>
    <w:rsid w:val="007E06AB"/>
    <w:rsid w:val="007E2B7A"/>
    <w:rsid w:val="007E7119"/>
    <w:rsid w:val="007F1B90"/>
    <w:rsid w:val="00801F3D"/>
    <w:rsid w:val="00805D10"/>
    <w:rsid w:val="00810979"/>
    <w:rsid w:val="00860F79"/>
    <w:rsid w:val="00882991"/>
    <w:rsid w:val="008840DF"/>
    <w:rsid w:val="00892809"/>
    <w:rsid w:val="008A05DE"/>
    <w:rsid w:val="008B369D"/>
    <w:rsid w:val="008B4B42"/>
    <w:rsid w:val="008B6001"/>
    <w:rsid w:val="008D41A3"/>
    <w:rsid w:val="008F5EFE"/>
    <w:rsid w:val="00900311"/>
    <w:rsid w:val="0090314E"/>
    <w:rsid w:val="00916E05"/>
    <w:rsid w:val="00926D29"/>
    <w:rsid w:val="009851D5"/>
    <w:rsid w:val="009A220F"/>
    <w:rsid w:val="009B2F5C"/>
    <w:rsid w:val="009C4496"/>
    <w:rsid w:val="009E3241"/>
    <w:rsid w:val="009F7EE4"/>
    <w:rsid w:val="00A07B18"/>
    <w:rsid w:val="00A4308C"/>
    <w:rsid w:val="00A56858"/>
    <w:rsid w:val="00A65005"/>
    <w:rsid w:val="00AD5788"/>
    <w:rsid w:val="00AD6785"/>
    <w:rsid w:val="00AE35D3"/>
    <w:rsid w:val="00AF458B"/>
    <w:rsid w:val="00AF4DFA"/>
    <w:rsid w:val="00B15DE0"/>
    <w:rsid w:val="00B4264B"/>
    <w:rsid w:val="00B80D89"/>
    <w:rsid w:val="00B94965"/>
    <w:rsid w:val="00B9515D"/>
    <w:rsid w:val="00BB775A"/>
    <w:rsid w:val="00BD0AED"/>
    <w:rsid w:val="00BD2E46"/>
    <w:rsid w:val="00BE0AAF"/>
    <w:rsid w:val="00BE11B5"/>
    <w:rsid w:val="00BE7D9C"/>
    <w:rsid w:val="00C3072E"/>
    <w:rsid w:val="00C324EE"/>
    <w:rsid w:val="00C62690"/>
    <w:rsid w:val="00C82AD3"/>
    <w:rsid w:val="00CA502A"/>
    <w:rsid w:val="00CD0474"/>
    <w:rsid w:val="00CE0EE7"/>
    <w:rsid w:val="00D1445E"/>
    <w:rsid w:val="00D2759F"/>
    <w:rsid w:val="00D31B5F"/>
    <w:rsid w:val="00D47BCD"/>
    <w:rsid w:val="00D60C19"/>
    <w:rsid w:val="00D6360D"/>
    <w:rsid w:val="00D842EE"/>
    <w:rsid w:val="00D86D20"/>
    <w:rsid w:val="00D92FFD"/>
    <w:rsid w:val="00DB2347"/>
    <w:rsid w:val="00DB673C"/>
    <w:rsid w:val="00DF7F52"/>
    <w:rsid w:val="00E07E2E"/>
    <w:rsid w:val="00E1178D"/>
    <w:rsid w:val="00E22F29"/>
    <w:rsid w:val="00E33062"/>
    <w:rsid w:val="00E334E9"/>
    <w:rsid w:val="00E34E76"/>
    <w:rsid w:val="00E478E9"/>
    <w:rsid w:val="00E5190D"/>
    <w:rsid w:val="00E65C6F"/>
    <w:rsid w:val="00E871A1"/>
    <w:rsid w:val="00EA0CCD"/>
    <w:rsid w:val="00EA6E9F"/>
    <w:rsid w:val="00EC4C47"/>
    <w:rsid w:val="00ED508C"/>
    <w:rsid w:val="00EE5715"/>
    <w:rsid w:val="00F25DCA"/>
    <w:rsid w:val="00F44B47"/>
    <w:rsid w:val="00F73224"/>
    <w:rsid w:val="00FA2F01"/>
    <w:rsid w:val="00FC35BC"/>
    <w:rsid w:val="00FD7AF2"/>
    <w:rsid w:val="00FE51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5D3"/>
  </w:style>
  <w:style w:type="paragraph" w:styleId="1">
    <w:name w:val="heading 1"/>
    <w:basedOn w:val="a"/>
    <w:next w:val="a"/>
    <w:link w:val="10"/>
    <w:uiPriority w:val="99"/>
    <w:qFormat/>
    <w:rsid w:val="00AE35D3"/>
    <w:pPr>
      <w:keepNext/>
      <w:pBdr>
        <w:top w:val="single" w:sz="6" w:space="1" w:color="auto"/>
        <w:left w:val="single" w:sz="6" w:space="4" w:color="auto"/>
        <w:bottom w:val="single" w:sz="6" w:space="1" w:color="auto"/>
        <w:right w:val="single" w:sz="6" w:space="4" w:color="auto"/>
      </w:pBdr>
      <w:spacing w:after="0" w:line="240" w:lineRule="auto"/>
      <w:jc w:val="right"/>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1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51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51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51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51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51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51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51D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07B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7B18"/>
    <w:rPr>
      <w:rFonts w:ascii="Tahoma" w:hAnsi="Tahoma" w:cs="Tahoma"/>
      <w:sz w:val="16"/>
      <w:szCs w:val="16"/>
    </w:rPr>
  </w:style>
  <w:style w:type="character" w:customStyle="1" w:styleId="10">
    <w:name w:val="Заголовок 1 Знак"/>
    <w:basedOn w:val="a0"/>
    <w:link w:val="1"/>
    <w:uiPriority w:val="99"/>
    <w:rsid w:val="00AE35D3"/>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1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51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51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51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51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51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51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51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DA3A3DF8D4B39D54A9B5E6C0ECABB430241FA984B19AEED93CA5CE8642B58B9C3325CD09D460F6OCc7P" TargetMode="External"/><Relationship Id="rId3" Type="http://schemas.openxmlformats.org/officeDocument/2006/relationships/styles" Target="styles.xml"/><Relationship Id="rId7" Type="http://schemas.openxmlformats.org/officeDocument/2006/relationships/hyperlink" Target="consultantplus://offline/ref=2DDA3A3DF8D4B39D54A9B5E6C0ECABB430241FA984B19AEED93CA5CE86O4c2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37BE1-B2A0-4D61-B450-45A4E9578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31</Pages>
  <Words>7702</Words>
  <Characters>43907</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2019-01-15T07:27:00Z</cp:lastPrinted>
  <dcterms:created xsi:type="dcterms:W3CDTF">2018-01-25T13:12:00Z</dcterms:created>
  <dcterms:modified xsi:type="dcterms:W3CDTF">2019-01-15T07:29:00Z</dcterms:modified>
</cp:coreProperties>
</file>