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72" w:rsidRPr="00B72D72" w:rsidRDefault="00B72D72" w:rsidP="00B72D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2D72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B72D72" w:rsidRPr="00B72D72" w:rsidRDefault="00EC44E7" w:rsidP="00B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flip:y;z-index:251658240" from="-52.5pt,8pt" to="483.75pt,8pt" strokeweight="4.5pt">
            <v:stroke linestyle="thickThin"/>
          </v:line>
        </w:pict>
      </w:r>
    </w:p>
    <w:p w:rsidR="009F161E" w:rsidRPr="009F161E" w:rsidRDefault="00F4317C" w:rsidP="009F16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>ПОСТАНОВЛЕНИЕ</w:t>
      </w:r>
      <w:r w:rsidR="009F161E" w:rsidRPr="009F16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61E" w:rsidRPr="009F161E" w:rsidRDefault="003F595A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21</w:t>
      </w:r>
      <w:r w:rsidR="00E7545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</w:t>
      </w:r>
      <w:r w:rsidR="009F161E"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 1084</w: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Сураж</w:t>
      </w:r>
    </w:p>
    <w:p w:rsidR="009F161E" w:rsidRPr="009F161E" w:rsidRDefault="00EC44E7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4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6.15pt;width:252.8pt;height:49.45pt;z-index:251660288" stroked="f">
            <v:textbox style="mso-next-textbox:#_x0000_s1031">
              <w:txbxContent>
                <w:p w:rsidR="009F161E" w:rsidRPr="00847DC0" w:rsidRDefault="00E7545F" w:rsidP="00E754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7DC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 уточнении сведений содержащихся </w:t>
                  </w:r>
                  <w:r w:rsidR="003211B0" w:rsidRPr="00847DC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 w:rsidR="00464016" w:rsidRPr="00847DC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Государственном адресном реестре</w:t>
                  </w:r>
                </w:p>
                <w:p w:rsidR="00E7545F" w:rsidRPr="00464016" w:rsidRDefault="00E7545F" w:rsidP="00E75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382F" w:rsidRPr="005B6C3D" w:rsidRDefault="005B382F" w:rsidP="00FC1FBE">
      <w:pPr>
        <w:tabs>
          <w:tab w:val="left" w:pos="54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C21E0" w:rsidRDefault="004C21E0" w:rsidP="00FC1FBE">
      <w:pPr>
        <w:tabs>
          <w:tab w:val="left" w:pos="54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47DC0" w:rsidRDefault="00847DC0" w:rsidP="00847DC0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847DC0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19.11.2014 №1221 «Об утверждении Правил присвоения, изменения, аннулирования адресов», Федеральным законом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 а</w:t>
      </w:r>
      <w:r w:rsidR="00794BDE">
        <w:rPr>
          <w:rFonts w:ascii="Times New Roman" w:eastAsia="Times New Roman" w:hAnsi="Times New Roman" w:cs="Times New Roman"/>
          <w:bCs/>
          <w:sz w:val="26"/>
          <w:szCs w:val="26"/>
        </w:rPr>
        <w:t>дминистрация Суражского района</w:t>
      </w:r>
      <w:proofErr w:type="gramEnd"/>
    </w:p>
    <w:p w:rsidR="00794BDE" w:rsidRPr="00847DC0" w:rsidRDefault="00794BDE" w:rsidP="00847DC0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C1FBE" w:rsidRPr="00794BDE" w:rsidRDefault="00794BDE" w:rsidP="00794BDE">
      <w:pPr>
        <w:tabs>
          <w:tab w:val="left" w:pos="5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  <w:r w:rsidR="00FC1FBE" w:rsidRPr="00847DC0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A14DB4" w:rsidRDefault="00E7545F" w:rsidP="00794BDE">
      <w:pPr>
        <w:pStyle w:val="a6"/>
        <w:ind w:firstLine="709"/>
        <w:jc w:val="both"/>
        <w:rPr>
          <w:bCs/>
          <w:sz w:val="26"/>
          <w:szCs w:val="26"/>
        </w:rPr>
      </w:pPr>
      <w:r w:rsidRPr="00847DC0">
        <w:rPr>
          <w:bCs/>
          <w:sz w:val="26"/>
          <w:szCs w:val="26"/>
        </w:rPr>
        <w:t>1. Внести уточнения в сведения, содержащиеся в Г</w:t>
      </w:r>
      <w:r w:rsidR="00794BDE">
        <w:rPr>
          <w:bCs/>
          <w:sz w:val="26"/>
          <w:szCs w:val="26"/>
        </w:rPr>
        <w:t>осударственном адресном реестре согласно Приложению.</w:t>
      </w:r>
    </w:p>
    <w:p w:rsidR="005B382F" w:rsidRPr="00374C4B" w:rsidRDefault="003E6F2A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="00E72E99" w:rsidRPr="00374C4B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Государственным и муниципальным учреждениям считать действительн</w:t>
      </w:r>
      <w:r w:rsidR="003211B0">
        <w:rPr>
          <w:rFonts w:ascii="Times New Roman" w:eastAsia="Times New Roman" w:hAnsi="Times New Roman" w:cs="Times New Roman"/>
          <w:bCs/>
          <w:sz w:val="26"/>
          <w:szCs w:val="26"/>
        </w:rPr>
        <w:t>ыми и равнозначными наименования</w:t>
      </w:r>
      <w:r w:rsidR="00E72E99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211B0">
        <w:rPr>
          <w:rFonts w:ascii="Times New Roman" w:eastAsia="Times New Roman" w:hAnsi="Times New Roman" w:cs="Times New Roman"/>
          <w:bCs/>
          <w:sz w:val="26"/>
          <w:szCs w:val="26"/>
        </w:rPr>
        <w:t>элементов</w:t>
      </w:r>
      <w:r w:rsidR="002D057E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планировочной структуры Суражского городского поселения, использованные в ранее составленных офи</w:t>
      </w:r>
      <w:r w:rsidR="005B382F" w:rsidRPr="00374C4B">
        <w:rPr>
          <w:rFonts w:ascii="Times New Roman" w:eastAsia="Times New Roman" w:hAnsi="Times New Roman" w:cs="Times New Roman"/>
          <w:bCs/>
          <w:sz w:val="26"/>
          <w:szCs w:val="26"/>
        </w:rPr>
        <w:t>циальных документах, со сходным наименованием.</w:t>
      </w:r>
    </w:p>
    <w:p w:rsidR="002A44A6" w:rsidRPr="00374C4B" w:rsidRDefault="00DD0B07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3. Постановления</w:t>
      </w:r>
      <w:r w:rsidR="002A44A6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</w:t>
      </w:r>
      <w:r w:rsidR="00E7545F">
        <w:rPr>
          <w:rFonts w:ascii="Times New Roman" w:eastAsia="Times New Roman" w:hAnsi="Times New Roman" w:cs="Times New Roman"/>
          <w:bCs/>
          <w:sz w:val="26"/>
          <w:szCs w:val="26"/>
        </w:rPr>
        <w:t>истрации Суражского района от 15</w:t>
      </w:r>
      <w:r w:rsidR="005B382F" w:rsidRPr="00374C4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E7545F">
        <w:rPr>
          <w:rFonts w:ascii="Times New Roman" w:eastAsia="Times New Roman" w:hAnsi="Times New Roman" w:cs="Times New Roman"/>
          <w:bCs/>
          <w:sz w:val="26"/>
          <w:szCs w:val="26"/>
        </w:rPr>
        <w:t>11</w:t>
      </w:r>
      <w:r w:rsidR="005B382F" w:rsidRPr="00374C4B">
        <w:rPr>
          <w:rFonts w:ascii="Times New Roman" w:eastAsia="Times New Roman" w:hAnsi="Times New Roman" w:cs="Times New Roman"/>
          <w:bCs/>
          <w:sz w:val="26"/>
          <w:szCs w:val="26"/>
        </w:rPr>
        <w:t>.2018г. №</w:t>
      </w:r>
      <w:r w:rsidR="00E7545F">
        <w:rPr>
          <w:rFonts w:ascii="Times New Roman" w:eastAsia="Times New Roman" w:hAnsi="Times New Roman" w:cs="Times New Roman"/>
          <w:bCs/>
          <w:sz w:val="26"/>
          <w:szCs w:val="26"/>
        </w:rPr>
        <w:t>1067</w:t>
      </w:r>
      <w:r w:rsidR="003F595A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постановление от 15.11.2018г.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№1068</w:t>
      </w:r>
      <w:r w:rsidR="002A44A6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7545F">
        <w:rPr>
          <w:rFonts w:ascii="Times New Roman" w:eastAsia="Times New Roman" w:hAnsi="Times New Roman" w:cs="Times New Roman"/>
          <w:bCs/>
          <w:sz w:val="26"/>
          <w:szCs w:val="26"/>
        </w:rPr>
        <w:t>отменить</w:t>
      </w:r>
      <w:r w:rsidR="00374C4B" w:rsidRPr="00374C4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F161E" w:rsidRPr="00374C4B" w:rsidRDefault="002A44A6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. Отделу организационной работы и внутренней политики  ад</w:t>
      </w:r>
      <w:r w:rsidR="007D2F57" w:rsidRPr="00374C4B">
        <w:rPr>
          <w:rFonts w:ascii="Times New Roman" w:eastAsia="Times New Roman" w:hAnsi="Times New Roman" w:cs="Times New Roman"/>
          <w:bCs/>
          <w:sz w:val="26"/>
          <w:szCs w:val="26"/>
        </w:rPr>
        <w:t>министрации Суражского района (</w:t>
      </w:r>
      <w:r w:rsidR="00214552" w:rsidRPr="00374C4B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="00AB4BAA" w:rsidRPr="00374C4B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214552" w:rsidRPr="00374C4B">
        <w:rPr>
          <w:rFonts w:ascii="Times New Roman" w:eastAsia="Times New Roman" w:hAnsi="Times New Roman" w:cs="Times New Roman"/>
          <w:bCs/>
          <w:sz w:val="26"/>
          <w:szCs w:val="26"/>
        </w:rPr>
        <w:t>тенок В. Г.</w:t>
      </w:r>
      <w:r w:rsidR="00E72E99" w:rsidRPr="00374C4B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9F161E" w:rsidRPr="00374C4B" w:rsidRDefault="00D963E1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E72E99" w:rsidRPr="00374C4B" w:rsidRDefault="00691DFE" w:rsidP="002D057E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gramStart"/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разместить информацию</w:t>
      </w:r>
      <w:proofErr w:type="gramEnd"/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официальном сайте администрации Суражского района в </w:t>
      </w:r>
      <w:r w:rsidR="0000298D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информационно-телекоммуникационной </w:t>
      </w:r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сети «Интернет».</w:t>
      </w:r>
    </w:p>
    <w:p w:rsidR="00E72E99" w:rsidRPr="00374C4B" w:rsidRDefault="002A44A6" w:rsidP="002D057E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AB4BAA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E72E99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Настоящее </w:t>
      </w:r>
      <w:r w:rsidR="00AB4BAA" w:rsidRPr="00374C4B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 вступает в силу с</w:t>
      </w:r>
      <w:r w:rsidR="00E72E99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момента его подписания. </w:t>
      </w:r>
    </w:p>
    <w:p w:rsidR="00374C4B" w:rsidRDefault="002A44A6" w:rsidP="005B6C3D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Контроль  за</w:t>
      </w:r>
      <w:proofErr w:type="gramEnd"/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настоящего постановления  </w:t>
      </w:r>
      <w:r w:rsidR="00F7447F" w:rsidRPr="00374C4B">
        <w:rPr>
          <w:rFonts w:ascii="Times New Roman" w:eastAsia="Times New Roman" w:hAnsi="Times New Roman" w:cs="Times New Roman"/>
          <w:bCs/>
          <w:sz w:val="26"/>
          <w:szCs w:val="26"/>
        </w:rPr>
        <w:t>оставляю за собой.</w:t>
      </w:r>
    </w:p>
    <w:p w:rsidR="00374C4B" w:rsidRDefault="00374C4B" w:rsidP="00374C4B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211B0" w:rsidRDefault="003211B0" w:rsidP="00374C4B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211B0" w:rsidRPr="00374C4B" w:rsidRDefault="003211B0" w:rsidP="00374C4B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645B" w:rsidRPr="00374C4B" w:rsidRDefault="00B72D72" w:rsidP="0016645B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211B0">
        <w:rPr>
          <w:rFonts w:ascii="Times New Roman" w:eastAsia="Times New Roman" w:hAnsi="Times New Roman" w:cs="Times New Roman"/>
          <w:b/>
          <w:bCs/>
          <w:sz w:val="26"/>
          <w:szCs w:val="26"/>
        </w:rPr>
        <w:t>И. о. главы</w:t>
      </w:r>
      <w:r w:rsidR="0016645B" w:rsidRPr="00374C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:rsidR="0016645B" w:rsidRPr="00374C4B" w:rsidRDefault="0016645B" w:rsidP="0016645B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Суражского района                                               </w:t>
      </w:r>
      <w:r w:rsidR="003211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Л. С. Исаченко</w:t>
      </w:r>
    </w:p>
    <w:p w:rsidR="00374C4B" w:rsidRDefault="00374C4B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1B0" w:rsidRDefault="003211B0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1B0" w:rsidRDefault="003211B0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1B0" w:rsidRDefault="003211B0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4BDE" w:rsidRDefault="00794BDE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4BDE" w:rsidRDefault="00794BDE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317C" w:rsidRDefault="00B72D72" w:rsidP="00F4317C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72D7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2E2931">
        <w:rPr>
          <w:rFonts w:ascii="Times New Roman" w:eastAsia="Times New Roman" w:hAnsi="Times New Roman" w:cs="Times New Roman"/>
          <w:bCs/>
          <w:i/>
          <w:sz w:val="20"/>
          <w:szCs w:val="20"/>
        </w:rPr>
        <w:t>Прохоренко</w:t>
      </w:r>
      <w:proofErr w:type="spellEnd"/>
      <w:r w:rsidR="002E2931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А.В</w:t>
      </w:r>
      <w:r w:rsidR="009B1268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E72E99" w:rsidRDefault="00B72D72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72D7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2-14-70</w:t>
      </w:r>
    </w:p>
    <w:p w:rsidR="00794BDE" w:rsidRDefault="00794BDE" w:rsidP="00794BDE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4BDE" w:rsidRPr="00E72E99" w:rsidRDefault="00794BDE" w:rsidP="00794BDE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E9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94BDE" w:rsidRDefault="00794BDE" w:rsidP="00794BDE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E99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794BDE" w:rsidRDefault="00794BDE" w:rsidP="00794BDE">
      <w:pPr>
        <w:tabs>
          <w:tab w:val="left" w:pos="54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E99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</w:t>
      </w:r>
      <w:r w:rsidR="003F595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21.11.2018г.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3F595A">
        <w:rPr>
          <w:rFonts w:ascii="Times New Roman" w:eastAsia="Times New Roman" w:hAnsi="Times New Roman" w:cs="Times New Roman"/>
          <w:bCs/>
          <w:sz w:val="28"/>
          <w:szCs w:val="28"/>
        </w:rPr>
        <w:t>1084</w:t>
      </w:r>
    </w:p>
    <w:p w:rsidR="00794BDE" w:rsidRDefault="00794BDE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794BDE" w:rsidRDefault="00794BDE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794BDE" w:rsidRPr="00847DC0" w:rsidRDefault="00794BDE" w:rsidP="00794BDE">
      <w:pPr>
        <w:pBdr>
          <w:bottom w:val="single" w:sz="4" w:space="1" w:color="auto"/>
        </w:pBdr>
        <w:tabs>
          <w:tab w:val="left" w:pos="856"/>
          <w:tab w:val="center" w:pos="4677"/>
          <w:tab w:val="left" w:pos="54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47DC0">
        <w:rPr>
          <w:rFonts w:ascii="Times New Roman" w:eastAsia="Times New Roman" w:hAnsi="Times New Roman" w:cs="Times New Roman"/>
          <w:bCs/>
          <w:sz w:val="26"/>
          <w:szCs w:val="26"/>
        </w:rPr>
        <w:t>РФ, Брянская область, Суражский муниципальный район</w:t>
      </w:r>
    </w:p>
    <w:p w:rsidR="00794BDE" w:rsidRPr="00847DC0" w:rsidRDefault="00794BDE" w:rsidP="00794BDE">
      <w:pPr>
        <w:tabs>
          <w:tab w:val="left" w:pos="54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847DC0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(субъект  Российской Федерации, муниципальный округ/муниципальный район) </w:t>
      </w:r>
    </w:p>
    <w:p w:rsidR="00794BDE" w:rsidRPr="00847DC0" w:rsidRDefault="00794BDE" w:rsidP="00794BDE">
      <w:pPr>
        <w:pBdr>
          <w:bottom w:val="single" w:sz="4" w:space="1" w:color="auto"/>
        </w:pBdr>
        <w:tabs>
          <w:tab w:val="left" w:pos="54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847DC0">
        <w:rPr>
          <w:rFonts w:ascii="Times New Roman" w:eastAsia="Times New Roman" w:hAnsi="Times New Roman" w:cs="Times New Roman"/>
          <w:bCs/>
          <w:sz w:val="26"/>
          <w:szCs w:val="26"/>
        </w:rPr>
        <w:t xml:space="preserve">Суражское городское поселение, </w:t>
      </w:r>
      <w:proofErr w:type="gramStart"/>
      <w:r w:rsidRPr="00847DC0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proofErr w:type="gramEnd"/>
      <w:r w:rsidRPr="00847DC0">
        <w:rPr>
          <w:rFonts w:ascii="Times New Roman" w:eastAsia="Times New Roman" w:hAnsi="Times New Roman" w:cs="Times New Roman"/>
          <w:bCs/>
          <w:sz w:val="26"/>
          <w:szCs w:val="26"/>
        </w:rPr>
        <w:t>. Сураж</w:t>
      </w:r>
    </w:p>
    <w:p w:rsidR="00794BDE" w:rsidRPr="00847DC0" w:rsidRDefault="00794BDE" w:rsidP="00794BDE">
      <w:pPr>
        <w:pStyle w:val="a6"/>
        <w:ind w:firstLine="709"/>
        <w:jc w:val="center"/>
        <w:rPr>
          <w:bCs/>
          <w:sz w:val="26"/>
          <w:szCs w:val="26"/>
          <w:vertAlign w:val="superscript"/>
        </w:rPr>
      </w:pPr>
      <w:r w:rsidRPr="00847DC0">
        <w:rPr>
          <w:bCs/>
          <w:sz w:val="26"/>
          <w:szCs w:val="26"/>
          <w:vertAlign w:val="superscript"/>
        </w:rPr>
        <w:t>(городское/сельское поселение населенный пункт)</w:t>
      </w:r>
    </w:p>
    <w:p w:rsidR="00794BDE" w:rsidRPr="00847DC0" w:rsidRDefault="00794BDE" w:rsidP="00794BDE">
      <w:pPr>
        <w:pStyle w:val="a6"/>
        <w:ind w:firstLine="709"/>
        <w:jc w:val="both"/>
        <w:rPr>
          <w:bCs/>
          <w:sz w:val="26"/>
          <w:szCs w:val="26"/>
        </w:rPr>
      </w:pPr>
      <w:r w:rsidRPr="00847DC0">
        <w:rPr>
          <w:bCs/>
          <w:sz w:val="26"/>
          <w:szCs w:val="26"/>
        </w:rPr>
        <w:t>1.1. Уточняемые реквизиты адреса, содержащиеся в Государственном адресном реестре: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55"/>
      </w:tblGrid>
      <w:tr w:rsidR="00794BDE" w:rsidRPr="00847DC0" w:rsidTr="00912702">
        <w:tc>
          <w:tcPr>
            <w:tcW w:w="223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Тип элемента (как есть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  <w:tc>
          <w:tcPr>
            <w:tcW w:w="705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А. Наименование элемента планировочной структуры</w:t>
            </w:r>
          </w:p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(как есть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</w:tr>
      <w:tr w:rsidR="00794BDE" w:rsidRPr="00847DC0" w:rsidTr="00912702">
        <w:tc>
          <w:tcPr>
            <w:tcW w:w="223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5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</w:p>
        </w:tc>
      </w:tr>
      <w:tr w:rsidR="00794BDE" w:rsidRPr="00847DC0" w:rsidTr="00912702">
        <w:tc>
          <w:tcPr>
            <w:tcW w:w="2235" w:type="dxa"/>
            <w:shd w:val="clear" w:color="auto" w:fill="auto"/>
          </w:tcPr>
          <w:p w:rsidR="003F595A" w:rsidRDefault="00794BDE" w:rsidP="00912702">
            <w:pPr>
              <w:pStyle w:val="a6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47DC0">
              <w:rPr>
                <w:bCs/>
                <w:sz w:val="26"/>
                <w:szCs w:val="26"/>
              </w:rPr>
              <w:t>Тип элемента</w:t>
            </w:r>
          </w:p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(как есть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  <w:tc>
          <w:tcPr>
            <w:tcW w:w="705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В. Наименование элемента улично-дорожной сети</w:t>
            </w:r>
          </w:p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(как есть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</w:tr>
      <w:tr w:rsidR="00794BDE" w:rsidRPr="00847DC0" w:rsidTr="00912702">
        <w:tc>
          <w:tcPr>
            <w:tcW w:w="223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Территория  </w:t>
            </w:r>
          </w:p>
        </w:tc>
        <w:tc>
          <w:tcPr>
            <w:tcW w:w="705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ГО район ЛТП</w:t>
            </w:r>
          </w:p>
        </w:tc>
      </w:tr>
      <w:tr w:rsidR="00794BDE" w:rsidRPr="00847DC0" w:rsidTr="00912702">
        <w:tc>
          <w:tcPr>
            <w:tcW w:w="223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Тип элемента (как есть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  <w:tc>
          <w:tcPr>
            <w:tcW w:w="705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С. Наименование идентификационного элемента объектов адресации (номерная часть адреса)</w:t>
            </w:r>
          </w:p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(как есть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</w:tr>
      <w:tr w:rsidR="00794BDE" w:rsidRPr="00847DC0" w:rsidTr="00912702">
        <w:tc>
          <w:tcPr>
            <w:tcW w:w="223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5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794BDE" w:rsidRPr="00847DC0" w:rsidRDefault="00794BDE" w:rsidP="00794BDE">
      <w:pPr>
        <w:pStyle w:val="a6"/>
        <w:jc w:val="both"/>
        <w:rPr>
          <w:bCs/>
          <w:sz w:val="26"/>
          <w:szCs w:val="26"/>
        </w:rPr>
      </w:pPr>
    </w:p>
    <w:p w:rsidR="00794BDE" w:rsidRPr="00847DC0" w:rsidRDefault="00794BDE" w:rsidP="00794BDE">
      <w:pPr>
        <w:pStyle w:val="a6"/>
        <w:ind w:firstLine="709"/>
        <w:jc w:val="both"/>
        <w:rPr>
          <w:bCs/>
          <w:sz w:val="26"/>
          <w:szCs w:val="26"/>
        </w:rPr>
      </w:pPr>
      <w:r w:rsidRPr="00847DC0">
        <w:rPr>
          <w:bCs/>
          <w:sz w:val="26"/>
          <w:szCs w:val="26"/>
        </w:rPr>
        <w:t>1.1.2. Уточненные реквизиты адреса, необходимые для внесения изменений в Государственный адресный реестр: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14"/>
      </w:tblGrid>
      <w:tr w:rsidR="00794BDE" w:rsidRPr="00847DC0" w:rsidTr="00912702">
        <w:tc>
          <w:tcPr>
            <w:tcW w:w="2376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Тип элемента (как должно быть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  <w:tc>
          <w:tcPr>
            <w:tcW w:w="6914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А. Наименование элемента планировочной структуры</w:t>
            </w:r>
          </w:p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(как должно быть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</w:tr>
      <w:tr w:rsidR="00794BDE" w:rsidRPr="00847DC0" w:rsidTr="00912702">
        <w:tc>
          <w:tcPr>
            <w:tcW w:w="2376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Территория</w:t>
            </w:r>
          </w:p>
        </w:tc>
        <w:tc>
          <w:tcPr>
            <w:tcW w:w="6914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ГО 80-й квартал</w:t>
            </w:r>
          </w:p>
        </w:tc>
      </w:tr>
      <w:tr w:rsidR="00794BDE" w:rsidRPr="00847DC0" w:rsidTr="00912702">
        <w:tc>
          <w:tcPr>
            <w:tcW w:w="2376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Тип элемента (как должно быть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  <w:tc>
          <w:tcPr>
            <w:tcW w:w="6914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В. Наименование элемента улично-дорожной сети</w:t>
            </w:r>
          </w:p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(как должно быть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</w:tr>
      <w:tr w:rsidR="00794BDE" w:rsidRPr="00847DC0" w:rsidTr="00912702">
        <w:tc>
          <w:tcPr>
            <w:tcW w:w="2376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914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</w:p>
        </w:tc>
      </w:tr>
      <w:tr w:rsidR="00794BDE" w:rsidRPr="00847DC0" w:rsidTr="00912702">
        <w:tc>
          <w:tcPr>
            <w:tcW w:w="2376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Тип элемента (как должно быть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  <w:tc>
          <w:tcPr>
            <w:tcW w:w="6914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С. Наименование идентификационного элемента объектов адресации (номерная часть адреса)</w:t>
            </w:r>
          </w:p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(как должно быть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</w:tr>
      <w:tr w:rsidR="00794BDE" w:rsidRPr="00847DC0" w:rsidTr="00912702">
        <w:tc>
          <w:tcPr>
            <w:tcW w:w="2376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914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794BDE" w:rsidRPr="00847DC0" w:rsidRDefault="00794BDE" w:rsidP="00794BDE">
      <w:pPr>
        <w:pStyle w:val="a6"/>
        <w:ind w:firstLine="709"/>
        <w:jc w:val="both"/>
        <w:rPr>
          <w:bCs/>
          <w:sz w:val="26"/>
          <w:szCs w:val="26"/>
        </w:rPr>
      </w:pPr>
      <w:r w:rsidRPr="00847DC0">
        <w:rPr>
          <w:bCs/>
          <w:sz w:val="26"/>
          <w:szCs w:val="26"/>
        </w:rPr>
        <w:t>1.2. Уточняемые реквизиты адреса, содержащиеся в Государственном адресном реестре: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55"/>
      </w:tblGrid>
      <w:tr w:rsidR="00794BDE" w:rsidRPr="00847DC0" w:rsidTr="00912702">
        <w:tc>
          <w:tcPr>
            <w:tcW w:w="223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Тип элемента (как есть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  <w:tc>
          <w:tcPr>
            <w:tcW w:w="705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А. Наименование элемента планировочной структуры</w:t>
            </w:r>
          </w:p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(как есть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</w:tr>
      <w:tr w:rsidR="00794BDE" w:rsidRPr="00847DC0" w:rsidTr="00912702">
        <w:tc>
          <w:tcPr>
            <w:tcW w:w="223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5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</w:p>
        </w:tc>
      </w:tr>
      <w:tr w:rsidR="00794BDE" w:rsidRPr="00847DC0" w:rsidTr="00912702">
        <w:tc>
          <w:tcPr>
            <w:tcW w:w="223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Тип элемента (как есть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  <w:tc>
          <w:tcPr>
            <w:tcW w:w="705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В. Наименование элемента улично-дорожной сети</w:t>
            </w:r>
          </w:p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(как есть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</w:tr>
      <w:tr w:rsidR="00794BDE" w:rsidRPr="00847DC0" w:rsidTr="00912702">
        <w:tc>
          <w:tcPr>
            <w:tcW w:w="223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Территория  </w:t>
            </w:r>
          </w:p>
        </w:tc>
        <w:tc>
          <w:tcPr>
            <w:tcW w:w="705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ГО район АЗС</w:t>
            </w:r>
          </w:p>
        </w:tc>
      </w:tr>
      <w:tr w:rsidR="00794BDE" w:rsidRPr="00847DC0" w:rsidTr="00912702">
        <w:tc>
          <w:tcPr>
            <w:tcW w:w="223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Тип элемента (как есть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  <w:tc>
          <w:tcPr>
            <w:tcW w:w="705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С. Наименование идентификационного элемента объектов адресации (номерная часть адреса)</w:t>
            </w:r>
          </w:p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(как есть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</w:tr>
      <w:tr w:rsidR="00794BDE" w:rsidRPr="00847DC0" w:rsidTr="00912702">
        <w:tc>
          <w:tcPr>
            <w:tcW w:w="223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55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794BDE" w:rsidRPr="00847DC0" w:rsidRDefault="00794BDE" w:rsidP="00794BDE">
      <w:pPr>
        <w:pStyle w:val="a6"/>
        <w:jc w:val="both"/>
        <w:rPr>
          <w:bCs/>
          <w:sz w:val="26"/>
          <w:szCs w:val="26"/>
        </w:rPr>
      </w:pPr>
    </w:p>
    <w:p w:rsidR="003F595A" w:rsidRDefault="003F595A" w:rsidP="00794BDE">
      <w:pPr>
        <w:pStyle w:val="a6"/>
        <w:ind w:firstLine="709"/>
        <w:jc w:val="both"/>
        <w:rPr>
          <w:bCs/>
          <w:sz w:val="26"/>
          <w:szCs w:val="26"/>
        </w:rPr>
      </w:pPr>
    </w:p>
    <w:p w:rsidR="00794BDE" w:rsidRPr="00847DC0" w:rsidRDefault="00794BDE" w:rsidP="00794BDE">
      <w:pPr>
        <w:pStyle w:val="a6"/>
        <w:ind w:firstLine="709"/>
        <w:jc w:val="both"/>
        <w:rPr>
          <w:bCs/>
          <w:sz w:val="26"/>
          <w:szCs w:val="26"/>
        </w:rPr>
      </w:pPr>
      <w:r w:rsidRPr="00847DC0">
        <w:rPr>
          <w:bCs/>
          <w:sz w:val="26"/>
          <w:szCs w:val="26"/>
        </w:rPr>
        <w:lastRenderedPageBreak/>
        <w:t>1.2.2. Уточненные реквизиты адреса, необходимые для внесения изменений в Государственный адресный реестр: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14"/>
      </w:tblGrid>
      <w:tr w:rsidR="00794BDE" w:rsidRPr="00847DC0" w:rsidTr="00912702">
        <w:tc>
          <w:tcPr>
            <w:tcW w:w="2376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Тип элемента (как должно быть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  <w:tc>
          <w:tcPr>
            <w:tcW w:w="6914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А. Наименование элемента планировочной структуры</w:t>
            </w:r>
          </w:p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(как должно быть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</w:tr>
      <w:tr w:rsidR="00794BDE" w:rsidRPr="00847DC0" w:rsidTr="00912702">
        <w:tc>
          <w:tcPr>
            <w:tcW w:w="2376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Территория</w:t>
            </w:r>
          </w:p>
        </w:tc>
        <w:tc>
          <w:tcPr>
            <w:tcW w:w="6914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ГО 110-й квартал</w:t>
            </w:r>
          </w:p>
        </w:tc>
      </w:tr>
      <w:tr w:rsidR="00794BDE" w:rsidRPr="00847DC0" w:rsidTr="00912702">
        <w:tc>
          <w:tcPr>
            <w:tcW w:w="2376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Тип элемента (как должно быть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  <w:tc>
          <w:tcPr>
            <w:tcW w:w="6914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В. Наименование элемента улично-дорожной сети</w:t>
            </w:r>
          </w:p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(как должно быть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</w:tr>
      <w:tr w:rsidR="00794BDE" w:rsidRPr="00847DC0" w:rsidTr="00912702">
        <w:tc>
          <w:tcPr>
            <w:tcW w:w="2376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914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both"/>
              <w:rPr>
                <w:bCs/>
                <w:sz w:val="26"/>
                <w:szCs w:val="26"/>
              </w:rPr>
            </w:pPr>
          </w:p>
        </w:tc>
      </w:tr>
      <w:tr w:rsidR="00794BDE" w:rsidRPr="00847DC0" w:rsidTr="00912702">
        <w:tc>
          <w:tcPr>
            <w:tcW w:w="2376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Тип элемента (как должно быть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  <w:tc>
          <w:tcPr>
            <w:tcW w:w="6914" w:type="dxa"/>
            <w:shd w:val="clear" w:color="auto" w:fill="auto"/>
          </w:tcPr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>С. Наименование идентификационного элемента объектов адресации (номерная часть адреса)</w:t>
            </w:r>
          </w:p>
          <w:p w:rsidR="00794BDE" w:rsidRPr="00847DC0" w:rsidRDefault="00794BDE" w:rsidP="0091270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47DC0">
              <w:rPr>
                <w:bCs/>
                <w:sz w:val="26"/>
                <w:szCs w:val="26"/>
              </w:rPr>
              <w:t xml:space="preserve">(как должно быть </w:t>
            </w:r>
            <w:proofErr w:type="gramStart"/>
            <w:r w:rsidRPr="00847DC0">
              <w:rPr>
                <w:bCs/>
                <w:sz w:val="26"/>
                <w:szCs w:val="26"/>
              </w:rPr>
              <w:t>в</w:t>
            </w:r>
            <w:proofErr w:type="gramEnd"/>
            <w:r w:rsidRPr="00847DC0">
              <w:rPr>
                <w:bCs/>
                <w:sz w:val="26"/>
                <w:szCs w:val="26"/>
              </w:rPr>
              <w:t xml:space="preserve"> ГАР)</w:t>
            </w:r>
          </w:p>
        </w:tc>
      </w:tr>
      <w:tr w:rsidR="00794BDE" w:rsidRPr="003F1C52" w:rsidTr="00912702">
        <w:tc>
          <w:tcPr>
            <w:tcW w:w="2376" w:type="dxa"/>
            <w:shd w:val="clear" w:color="auto" w:fill="auto"/>
          </w:tcPr>
          <w:p w:rsidR="00794BDE" w:rsidRPr="003F1C52" w:rsidRDefault="00794BDE" w:rsidP="00912702">
            <w:pPr>
              <w:pStyle w:val="a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14" w:type="dxa"/>
            <w:shd w:val="clear" w:color="auto" w:fill="auto"/>
          </w:tcPr>
          <w:p w:rsidR="00794BDE" w:rsidRPr="003F1C52" w:rsidRDefault="00794BDE" w:rsidP="00912702">
            <w:pPr>
              <w:pStyle w:val="a6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94BDE" w:rsidRDefault="00794BDE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sectPr w:rsidR="00794BDE" w:rsidSect="00374C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72D72"/>
    <w:rsid w:val="0000298D"/>
    <w:rsid w:val="00020759"/>
    <w:rsid w:val="00031CEA"/>
    <w:rsid w:val="00047086"/>
    <w:rsid w:val="00055A09"/>
    <w:rsid w:val="0008608A"/>
    <w:rsid w:val="000A4C43"/>
    <w:rsid w:val="000D526E"/>
    <w:rsid w:val="000E0439"/>
    <w:rsid w:val="000E54AE"/>
    <w:rsid w:val="001003A2"/>
    <w:rsid w:val="00102096"/>
    <w:rsid w:val="0012180B"/>
    <w:rsid w:val="00132153"/>
    <w:rsid w:val="0016645B"/>
    <w:rsid w:val="00187C51"/>
    <w:rsid w:val="001B081D"/>
    <w:rsid w:val="001C7B7A"/>
    <w:rsid w:val="001D5375"/>
    <w:rsid w:val="001E71C9"/>
    <w:rsid w:val="001F1873"/>
    <w:rsid w:val="001F2220"/>
    <w:rsid w:val="00207D9C"/>
    <w:rsid w:val="00214552"/>
    <w:rsid w:val="00216B32"/>
    <w:rsid w:val="00250585"/>
    <w:rsid w:val="00265F0D"/>
    <w:rsid w:val="00271B0D"/>
    <w:rsid w:val="00282E3A"/>
    <w:rsid w:val="0029004F"/>
    <w:rsid w:val="0029432D"/>
    <w:rsid w:val="00295193"/>
    <w:rsid w:val="002A44A6"/>
    <w:rsid w:val="002B17A7"/>
    <w:rsid w:val="002D057E"/>
    <w:rsid w:val="002E2931"/>
    <w:rsid w:val="003211B0"/>
    <w:rsid w:val="0033189F"/>
    <w:rsid w:val="00363489"/>
    <w:rsid w:val="00374378"/>
    <w:rsid w:val="00374C4B"/>
    <w:rsid w:val="003B1A2D"/>
    <w:rsid w:val="003E6F2A"/>
    <w:rsid w:val="003F595A"/>
    <w:rsid w:val="004037CF"/>
    <w:rsid w:val="00445AAF"/>
    <w:rsid w:val="00464016"/>
    <w:rsid w:val="00467774"/>
    <w:rsid w:val="00473CB6"/>
    <w:rsid w:val="00476F4A"/>
    <w:rsid w:val="00496DCC"/>
    <w:rsid w:val="004C21E0"/>
    <w:rsid w:val="004D7B13"/>
    <w:rsid w:val="004F366C"/>
    <w:rsid w:val="00505037"/>
    <w:rsid w:val="00570066"/>
    <w:rsid w:val="005B382F"/>
    <w:rsid w:val="005B6C3D"/>
    <w:rsid w:val="005F3E0E"/>
    <w:rsid w:val="005F76C2"/>
    <w:rsid w:val="006005BC"/>
    <w:rsid w:val="006730A2"/>
    <w:rsid w:val="00691D2F"/>
    <w:rsid w:val="00691DFE"/>
    <w:rsid w:val="006D343F"/>
    <w:rsid w:val="006F1FDC"/>
    <w:rsid w:val="007228F8"/>
    <w:rsid w:val="00742ABF"/>
    <w:rsid w:val="0078002E"/>
    <w:rsid w:val="00784DBD"/>
    <w:rsid w:val="0078501C"/>
    <w:rsid w:val="00794BDE"/>
    <w:rsid w:val="007A5AA3"/>
    <w:rsid w:val="007B13FD"/>
    <w:rsid w:val="007C12C3"/>
    <w:rsid w:val="007D2F57"/>
    <w:rsid w:val="008031AD"/>
    <w:rsid w:val="008056E0"/>
    <w:rsid w:val="00847DC0"/>
    <w:rsid w:val="008573B4"/>
    <w:rsid w:val="00857931"/>
    <w:rsid w:val="008949A8"/>
    <w:rsid w:val="008E2C69"/>
    <w:rsid w:val="008E6B58"/>
    <w:rsid w:val="009321AD"/>
    <w:rsid w:val="00942611"/>
    <w:rsid w:val="009A73BE"/>
    <w:rsid w:val="009B1268"/>
    <w:rsid w:val="009F161E"/>
    <w:rsid w:val="00A01D4E"/>
    <w:rsid w:val="00A06760"/>
    <w:rsid w:val="00A14DB4"/>
    <w:rsid w:val="00A42CBF"/>
    <w:rsid w:val="00A65443"/>
    <w:rsid w:val="00A9399C"/>
    <w:rsid w:val="00AB48F3"/>
    <w:rsid w:val="00AB4BAA"/>
    <w:rsid w:val="00AC69D9"/>
    <w:rsid w:val="00AD640B"/>
    <w:rsid w:val="00AE50B9"/>
    <w:rsid w:val="00AF23E5"/>
    <w:rsid w:val="00AF6C49"/>
    <w:rsid w:val="00B63D35"/>
    <w:rsid w:val="00B72D72"/>
    <w:rsid w:val="00B83502"/>
    <w:rsid w:val="00B96657"/>
    <w:rsid w:val="00B96A2F"/>
    <w:rsid w:val="00BA5D7D"/>
    <w:rsid w:val="00BC0B22"/>
    <w:rsid w:val="00BC71D8"/>
    <w:rsid w:val="00BE1B86"/>
    <w:rsid w:val="00BE7D0B"/>
    <w:rsid w:val="00BF0837"/>
    <w:rsid w:val="00BF53CB"/>
    <w:rsid w:val="00C245E4"/>
    <w:rsid w:val="00C27C62"/>
    <w:rsid w:val="00C5299C"/>
    <w:rsid w:val="00C939CD"/>
    <w:rsid w:val="00C93BE3"/>
    <w:rsid w:val="00CC3851"/>
    <w:rsid w:val="00CF7747"/>
    <w:rsid w:val="00D04EC6"/>
    <w:rsid w:val="00D32B83"/>
    <w:rsid w:val="00D7741A"/>
    <w:rsid w:val="00D963E1"/>
    <w:rsid w:val="00DA419C"/>
    <w:rsid w:val="00DD0B07"/>
    <w:rsid w:val="00DE099F"/>
    <w:rsid w:val="00DE3876"/>
    <w:rsid w:val="00DF216C"/>
    <w:rsid w:val="00E24055"/>
    <w:rsid w:val="00E6473C"/>
    <w:rsid w:val="00E67137"/>
    <w:rsid w:val="00E72E99"/>
    <w:rsid w:val="00E7545F"/>
    <w:rsid w:val="00E80E5F"/>
    <w:rsid w:val="00E85B00"/>
    <w:rsid w:val="00EC38F1"/>
    <w:rsid w:val="00EC44E7"/>
    <w:rsid w:val="00EE30BA"/>
    <w:rsid w:val="00F4317C"/>
    <w:rsid w:val="00F617D4"/>
    <w:rsid w:val="00F7447F"/>
    <w:rsid w:val="00FC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0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020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F16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DF216C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E75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754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32</cp:revision>
  <cp:lastPrinted>2018-11-21T06:27:00Z</cp:lastPrinted>
  <dcterms:created xsi:type="dcterms:W3CDTF">2018-09-02T08:17:00Z</dcterms:created>
  <dcterms:modified xsi:type="dcterms:W3CDTF">2018-11-21T06:28:00Z</dcterms:modified>
</cp:coreProperties>
</file>