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EB" w:rsidRDefault="00C74EEB" w:rsidP="00C74EEB">
      <w:pPr>
        <w:pStyle w:val="1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Дубровская  сельская  администрация </w:t>
      </w:r>
    </w:p>
    <w:p w:rsidR="00C74EEB" w:rsidRDefault="00C74EEB" w:rsidP="00C74EEB">
      <w:pPr>
        <w:pStyle w:val="1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Суражского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Брянской области</w:t>
      </w:r>
    </w:p>
    <w:p w:rsidR="00C74EEB" w:rsidRDefault="00E949C5" w:rsidP="00C74EEB">
      <w:pPr>
        <w:jc w:val="center"/>
        <w:rPr>
          <w:rFonts w:ascii="Times New Roman" w:hAnsi="Times New Roman" w:cs="Times New Roman"/>
        </w:rPr>
      </w:pPr>
      <w:r w:rsidRPr="00E949C5">
        <w:pict>
          <v:line id="_x0000_s1026" style="position:absolute;left:0;text-align:left;flip:y;z-index:251658240" from="-29.7pt,8pt" to="506.55pt,8pt" strokeweight="4.5pt">
            <v:stroke linestyle="thickThin"/>
          </v:line>
        </w:pict>
      </w:r>
    </w:p>
    <w:p w:rsidR="00C74EEB" w:rsidRDefault="00C74EEB" w:rsidP="00C74EEB">
      <w:pPr>
        <w:pStyle w:val="1"/>
        <w:rPr>
          <w:rFonts w:ascii="Times New Roman" w:hAnsi="Times New Roman" w:cs="Times New Roman"/>
          <w:spacing w:val="60"/>
          <w:sz w:val="44"/>
          <w:szCs w:val="44"/>
        </w:rPr>
      </w:pPr>
      <w:r>
        <w:rPr>
          <w:rFonts w:ascii="Times New Roman" w:hAnsi="Times New Roman" w:cs="Times New Roman"/>
          <w:spacing w:val="60"/>
          <w:sz w:val="44"/>
          <w:szCs w:val="44"/>
        </w:rPr>
        <w:t>ПОСТАНОВЛЕНИЕ</w:t>
      </w:r>
    </w:p>
    <w:p w:rsidR="00C74EEB" w:rsidRDefault="00C74EEB" w:rsidP="00C74EEB">
      <w:pPr>
        <w:rPr>
          <w:rFonts w:ascii="Times New Roman" w:hAnsi="Times New Roman" w:cs="Times New Roman"/>
        </w:rPr>
      </w:pPr>
    </w:p>
    <w:p w:rsidR="00C74EEB" w:rsidRDefault="00C74EEB" w:rsidP="00C74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30.08. 2019 г. №  47   </w:t>
      </w:r>
    </w:p>
    <w:p w:rsidR="00C74EEB" w:rsidRDefault="00C74EEB" w:rsidP="00C74E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убровка</w:t>
      </w:r>
    </w:p>
    <w:p w:rsidR="00C74EEB" w:rsidRDefault="00C74EEB" w:rsidP="00C74EEB">
      <w:pPr>
        <w:jc w:val="both"/>
        <w:rPr>
          <w:rFonts w:ascii="Times New Roman" w:hAnsi="Times New Roman" w:cs="Times New Roman"/>
        </w:rPr>
      </w:pPr>
    </w:p>
    <w:p w:rsidR="00C74EEB" w:rsidRDefault="00C74EEB" w:rsidP="00C74EEB">
      <w:pPr>
        <w:spacing w:line="240" w:lineRule="auto"/>
        <w:ind w:right="5103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Об утверждении Положения об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 Дубровской   сельской администрации.</w:t>
      </w:r>
    </w:p>
    <w:p w:rsidR="00C74EEB" w:rsidRDefault="00C74EEB" w:rsidP="00C74EEB">
      <w:pPr>
        <w:spacing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C74EEB" w:rsidRDefault="00C74EEB" w:rsidP="00C74EEB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</w:rPr>
        <w:t xml:space="preserve">В соответствии со статьей 144 Трудового кодекса РФ, в целях обеспечения </w:t>
      </w:r>
      <w:r w:rsidR="00A96F6E">
        <w:rPr>
          <w:rFonts w:ascii="Times New Roman" w:hAnsi="Times New Roman" w:cs="Times New Roman"/>
          <w:sz w:val="24"/>
        </w:rPr>
        <w:t>социальных гарантий работников</w:t>
      </w:r>
      <w:r w:rsidR="00AB0E10">
        <w:rPr>
          <w:rFonts w:ascii="Times New Roman" w:hAnsi="Times New Roman" w:cs="Times New Roman"/>
          <w:sz w:val="24"/>
        </w:rPr>
        <w:t xml:space="preserve"> Дубровской сельской </w:t>
      </w:r>
      <w:r w:rsidR="00A96F6E">
        <w:rPr>
          <w:rFonts w:ascii="Times New Roman" w:hAnsi="Times New Roman" w:cs="Times New Roman"/>
          <w:sz w:val="24"/>
        </w:rPr>
        <w:t xml:space="preserve"> администрации</w:t>
      </w:r>
      <w:r>
        <w:rPr>
          <w:rFonts w:ascii="Times New Roman" w:hAnsi="Times New Roman" w:cs="Times New Roman"/>
          <w:sz w:val="24"/>
        </w:rPr>
        <w:t xml:space="preserve">, замещающих должности, не отнесенные к должностям муниципальной службы, и осуществляющих техническое обеспечение </w:t>
      </w:r>
      <w:r w:rsidR="00A96F6E">
        <w:rPr>
          <w:rFonts w:ascii="Times New Roman" w:hAnsi="Times New Roman" w:cs="Times New Roman"/>
          <w:sz w:val="24"/>
        </w:rPr>
        <w:t xml:space="preserve">деятельности </w:t>
      </w:r>
      <w:r w:rsidR="00AB0E10">
        <w:rPr>
          <w:rFonts w:ascii="Times New Roman" w:hAnsi="Times New Roman" w:cs="Times New Roman"/>
          <w:sz w:val="24"/>
        </w:rPr>
        <w:t xml:space="preserve"> Дубровской сельской </w:t>
      </w:r>
      <w:r>
        <w:rPr>
          <w:rFonts w:ascii="Times New Roman" w:hAnsi="Times New Roman" w:cs="Times New Roman"/>
          <w:sz w:val="24"/>
        </w:rPr>
        <w:t xml:space="preserve"> администрации  </w:t>
      </w:r>
    </w:p>
    <w:p w:rsidR="00C74EEB" w:rsidRDefault="00C74EEB" w:rsidP="00C74EE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74EEB" w:rsidRDefault="00C74EEB" w:rsidP="00C74EEB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ПОСТАНОВЛЯЮ:</w:t>
      </w:r>
    </w:p>
    <w:p w:rsidR="00C74EEB" w:rsidRDefault="00C74EEB" w:rsidP="00C74EEB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Утвердить прилагаемое </w:t>
      </w:r>
      <w:hyperlink r:id="rId4" w:anchor="P42" w:history="1">
        <w:r>
          <w:rPr>
            <w:rStyle w:val="a3"/>
            <w:rFonts w:ascii="Times New Roman" w:hAnsi="Times New Roman" w:cs="Times New Roman"/>
            <w:sz w:val="24"/>
          </w:rPr>
          <w:t>Положение</w:t>
        </w:r>
      </w:hyperlink>
      <w:r>
        <w:rPr>
          <w:rFonts w:ascii="Times New Roman" w:hAnsi="Times New Roman" w:cs="Times New Roman"/>
          <w:sz w:val="24"/>
        </w:rPr>
        <w:t xml:space="preserve"> по оплате труда работников, замещающих должности, не отнесенные к должностям муниципальной службы и осуществляющих техническое обеспечение деятельности Дубровской   сельской администрации.</w:t>
      </w:r>
    </w:p>
    <w:p w:rsidR="00C74EEB" w:rsidRDefault="00C74EEB" w:rsidP="00C74EEB">
      <w:pPr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Признать утратившим силу постановление Дубровской сельской администрации от 01.04.2013 г. № 34 «Об оплате труда работников, замещающих должности, не отнесенные к категории должностей муниципальной службы».</w:t>
      </w:r>
    </w:p>
    <w:p w:rsidR="00C74EEB" w:rsidRDefault="00C74EEB" w:rsidP="00C74EEB">
      <w:pPr>
        <w:widowControl w:val="0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Постановление действует с момента его подписания и распространяет действие на правоотношения, возникшие с 1 апреля 2019 года.</w:t>
      </w:r>
    </w:p>
    <w:p w:rsidR="00C74EEB" w:rsidRDefault="00C74EEB" w:rsidP="00C74EEB">
      <w:pPr>
        <w:widowControl w:val="0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</w:rPr>
        <w:t xml:space="preserve"> настоящее постановление на официальном сайте  администрации  </w:t>
      </w:r>
      <w:proofErr w:type="spellStart"/>
      <w:r>
        <w:rPr>
          <w:rFonts w:ascii="Times New Roman" w:hAnsi="Times New Roman" w:cs="Times New Roman"/>
          <w:sz w:val="24"/>
        </w:rPr>
        <w:t>Суражского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в сети Интернет.</w:t>
      </w:r>
    </w:p>
    <w:p w:rsidR="00C74EEB" w:rsidRDefault="00C74EEB" w:rsidP="00C74EEB">
      <w:pPr>
        <w:jc w:val="both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jc w:val="both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jc w:val="both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tabs>
          <w:tab w:val="right" w:pos="1020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Дубровской сельской  администрации                                                М.М. </w:t>
      </w:r>
      <w:proofErr w:type="spellStart"/>
      <w:r>
        <w:rPr>
          <w:rFonts w:ascii="Times New Roman" w:hAnsi="Times New Roman" w:cs="Times New Roman"/>
          <w:sz w:val="24"/>
        </w:rPr>
        <w:t>Щетник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613CB8" w:rsidRDefault="00613CB8" w:rsidP="00613CB8">
      <w:pPr>
        <w:widowControl w:val="0"/>
        <w:autoSpaceDE w:val="0"/>
        <w:autoSpaceDN w:val="0"/>
        <w:spacing w:line="240" w:lineRule="auto"/>
        <w:outlineLvl w:val="0"/>
        <w:rPr>
          <w:rFonts w:ascii="Times New Roman" w:hAnsi="Times New Roman" w:cs="Times New Roman"/>
          <w:sz w:val="24"/>
        </w:rPr>
      </w:pPr>
    </w:p>
    <w:p w:rsidR="00C74EEB" w:rsidRDefault="00613CB8" w:rsidP="00613CB8">
      <w:pPr>
        <w:widowControl w:val="0"/>
        <w:autoSpaceDE w:val="0"/>
        <w:autoSpaceDN w:val="0"/>
        <w:spacing w:line="240" w:lineRule="auto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C74EEB">
        <w:rPr>
          <w:rFonts w:ascii="Times New Roman" w:hAnsi="Times New Roman" w:cs="Times New Roman"/>
          <w:sz w:val="24"/>
        </w:rPr>
        <w:t>Приложение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Дубровской сельской администрации </w:t>
      </w:r>
    </w:p>
    <w:p w:rsidR="00C74EEB" w:rsidRDefault="00613CB8" w:rsidP="00613CB8">
      <w:pPr>
        <w:widowControl w:val="0"/>
        <w:autoSpaceDE w:val="0"/>
        <w:autoSpaceDN w:val="0"/>
        <w:spacing w:line="240" w:lineRule="auto"/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 30.08 2019</w:t>
      </w:r>
      <w:r w:rsidR="00C74EEB">
        <w:rPr>
          <w:rFonts w:ascii="Times New Roman" w:hAnsi="Times New Roman" w:cs="Times New Roman"/>
          <w:sz w:val="24"/>
        </w:rPr>
        <w:t>г. № 47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P42"/>
      <w:bookmarkEnd w:id="0"/>
      <w:r>
        <w:rPr>
          <w:rFonts w:ascii="Times New Roman" w:hAnsi="Times New Roman" w:cs="Times New Roman"/>
          <w:b/>
          <w:sz w:val="24"/>
        </w:rPr>
        <w:t>Положение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оплате труда работников,  замещающих должности,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не отнесенные к должностям муниципальной службы и </w:t>
      </w:r>
      <w:proofErr w:type="gramStart"/>
      <w:r>
        <w:rPr>
          <w:rFonts w:ascii="Times New Roman" w:hAnsi="Times New Roman" w:cs="Times New Roman"/>
          <w:b/>
          <w:sz w:val="24"/>
        </w:rPr>
        <w:t>осуществляющих</w:t>
      </w:r>
      <w:proofErr w:type="gramEnd"/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техническое обеспечение деятельности  Дубровской сельской администрации.</w:t>
      </w:r>
    </w:p>
    <w:p w:rsidR="00C74EEB" w:rsidRDefault="00C74EEB" w:rsidP="00C74EEB">
      <w:pPr>
        <w:spacing w:after="1" w:line="276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Общие положения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Настоящее Положение разработано в соответствии с Трудовым кодексом РФ и устанавливает порядок и условия оплаты труда работников замещающих должности, не отнесенные к должностям муниципальной и осуществляющих техническое обеспечение деятельности Дубровской сельской  администраци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>далее по тексту – работников).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Оплата труда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2.1. Оплата труда работников администрации, замещающих должности, не отнесенные к должностям муниципальной службы, состоит из должностного оклада в соответствии с занимаемой должностью, а также из ежемесячных и иных дополнительных выплат.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ежемесячным дополнительным выплатам относятся: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ежемесячная надбавка к должностному окладу за выслугу лет;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ежемесячная надбавка к должностному окладу за сложность, напряженность и высокие достижения в труде;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ежемесячное денежное поощрение.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иным дополнительным выплатам относятся: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премии по результатам работы;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единовременная выплата при предоставлении ежегодного оплачиваемого отпуска и материальная помощь, выплачиваемые за счет средств фонда оплаты  труда.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69"/>
      <w:bookmarkEnd w:id="1"/>
      <w:r>
        <w:rPr>
          <w:rFonts w:ascii="Times New Roman" w:hAnsi="Times New Roman" w:cs="Times New Roman"/>
          <w:sz w:val="24"/>
        </w:rPr>
        <w:t>2.2. Установить, что для работников, замещающих должности, не отнесенные к должностям муниципальной службы, устанавливаются следующие размеры должностных окладов в рублях: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главный инспектор  –3956,00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инспектор -3397,00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-главный инспектор (0,25)- 989,00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-инспектор (0,4)- 1359,00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главный бухгалтер- 4944,00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lastRenderedPageBreak/>
        <w:t>Должностные оклады работников замещающих должности, не отнесенные к должностям муниципальной службы и  осуществляющих техническое обеспечение деятельности администрации, увеличиваются (индексируются) в размерах и сроки, установленные для увеличения (индексации) месячных должностных муниципальных служащих  Дубровской  сельской   администрации.</w:t>
      </w:r>
      <w:proofErr w:type="gramEnd"/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увеличении (индексации) должностных окладов их размеры подлежат округлению до целого рубля.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 Работникам, замещающим должности, не отнесенные к должностям муниципальной службы, устанавливается ежемесячная надбавка к должностному окладу за сложность, напряженность и высокие достижения в труде в размере к должностному окладу от 40 до 100%.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Конкретный размер надбавки за сложность, напряженность и высокие достижения в труде работникам устанавливается распоряжением администрации 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2.4. Работникам, замещающим должности, не отнесенные к должностям муниципальной службы, устанавливается ежемесячная надбавка к должностному окладу за выслугу лет (при общем стаже работы) в размере: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3 до 8 лет    - 10%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8 до 13 лет   - 15%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13 до 18 лет  - 20%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от 18 до 23 лет  - 25%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свыше 23 лет     - 30%.</w:t>
      </w:r>
    </w:p>
    <w:p w:rsidR="00C74EEB" w:rsidRDefault="00C74EEB" w:rsidP="00C74EEB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C74EEB" w:rsidRDefault="00C74EEB" w:rsidP="00C74EEB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2.5. Ежемесячное денежное поощрение.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Ежемесячное денежное поощрение устанавливается  в размере до 100% должностного оклада.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2.6. Премия по результатам работы выплачивается ежемесячно в размере 25 процентов к должностному окладу.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Выплата премии производится в пределах средств фонда оплаты труда и максимальными размерами не ограничивается.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Премия по результатам работы учитывается в соответствии с действующим законодательством при расчете средней заработной платы.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2.7. Единовременная выплата при предоставлении ежегодного оплачиваемого отпуска и материальная помощь в размере 2 должностных окладов.</w:t>
      </w:r>
    </w:p>
    <w:p w:rsidR="00C74EEB" w:rsidRDefault="00C74EEB" w:rsidP="00C74E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Единовременная выплата при предоставлении ежегодного оплачиваемого отпуска (далее - единовременная выплата к отпуску) производится один раз в год – в размере одного должностного оклада.</w:t>
      </w:r>
    </w:p>
    <w:p w:rsidR="00C74EEB" w:rsidRDefault="00C74EEB" w:rsidP="00C74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Оказание материальной помощи производится в течение календарного года в размере одного должностного оклада.</w:t>
      </w:r>
    </w:p>
    <w:p w:rsidR="00C74EEB" w:rsidRDefault="00C74EEB" w:rsidP="00C74EE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Материальная помощь и единовременная выплата производится на основании заявления работника и оформляется соответствующим правовым актом руководителя соответствующего органа местного самоуправления, руководителя структурного подразделения администрации района, наделенного правами юридического лица.</w:t>
      </w:r>
    </w:p>
    <w:p w:rsidR="00C74EEB" w:rsidRDefault="00C74EEB" w:rsidP="00C74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Единовременная выплата к отпуску предоставляется одновременно с предоставлением очередного оплачиваемого отпуска.</w:t>
      </w:r>
    </w:p>
    <w:p w:rsidR="00C74EEB" w:rsidRDefault="00C74EEB" w:rsidP="00C74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Выплата материальной помощи и единовременной выплаты к отпуску на следующий год переносу не подлежат. </w:t>
      </w:r>
    </w:p>
    <w:p w:rsidR="00C74EEB" w:rsidRDefault="00C74EEB" w:rsidP="00C74EE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При формировании годового фонда оплаты труда работников, замещающих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службы, предусматриваются средства для выплаты: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должностные оклады - в размере 12;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за сложность, напряженность и высокие достижения в труде и ежемесячная процентная надбавка к должностному окладу за работу со сведениями, составляющими государственную тайну, - в размере 12 должностных окладов;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надбавка к должностному окладу за выслугу лет - в размере 2 должностных окладов;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премия по результатам работы - в размере 3 должностных окладов;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ежемесячное денежное поощрение - в размере 12 должностных окладов;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единовременная выплата при предоставлении ежегодного оплачиваемого отпуска - в размере 1 должностных окладов;</w:t>
      </w:r>
    </w:p>
    <w:p w:rsidR="00C74EEB" w:rsidRDefault="00C74EEB" w:rsidP="00C74E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материальная помощь - в размере 1 должностных окладов.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2.9. Фонд оплаты труда работников, замещающих </w:t>
      </w:r>
      <w:proofErr w:type="gramStart"/>
      <w:r>
        <w:rPr>
          <w:rFonts w:ascii="Times New Roman" w:hAnsi="Times New Roman" w:cs="Times New Roman"/>
          <w:sz w:val="24"/>
        </w:rPr>
        <w:t>должности</w:t>
      </w:r>
      <w:proofErr w:type="gramEnd"/>
      <w:r>
        <w:rPr>
          <w:rFonts w:ascii="Times New Roman" w:hAnsi="Times New Roman" w:cs="Times New Roman"/>
          <w:sz w:val="24"/>
        </w:rPr>
        <w:t xml:space="preserve"> не являющиеся должностями муниципальной службы формируется за счет средств, предусмотренных </w:t>
      </w:r>
      <w:hyperlink r:id="rId5" w:anchor="P203" w:history="1">
        <w:r>
          <w:rPr>
            <w:rStyle w:val="a3"/>
            <w:rFonts w:ascii="Times New Roman" w:hAnsi="Times New Roman" w:cs="Times New Roman"/>
            <w:sz w:val="24"/>
          </w:rPr>
          <w:t>пунктом 2</w:t>
        </w:r>
      </w:hyperlink>
      <w:r>
        <w:rPr>
          <w:rFonts w:ascii="Times New Roman" w:hAnsi="Times New Roman" w:cs="Times New Roman"/>
          <w:sz w:val="24"/>
        </w:rPr>
        <w:t xml:space="preserve">.8 настоящего Положения, а также за счет средств, направляемых на другие выплаты, предусмотренные федеральным и областным законодательством. Формирование фонда оплаты труда осуществляется на этапах планирования и исполнения бюджета. Представитель нанимателя вправе перераспределять средства фонда оплаты труда между выплатами, предусмотренными </w:t>
      </w:r>
      <w:hyperlink r:id="rId6" w:anchor="P203" w:history="1">
        <w:r>
          <w:rPr>
            <w:rStyle w:val="a3"/>
            <w:rFonts w:ascii="Times New Roman" w:hAnsi="Times New Roman" w:cs="Times New Roman"/>
            <w:sz w:val="24"/>
          </w:rPr>
          <w:t>пунктом 2</w:t>
        </w:r>
      </w:hyperlink>
      <w:r>
        <w:rPr>
          <w:rFonts w:ascii="Times New Roman" w:hAnsi="Times New Roman" w:cs="Times New Roman"/>
          <w:sz w:val="24"/>
        </w:rPr>
        <w:t xml:space="preserve">.8. Положения. </w:t>
      </w:r>
    </w:p>
    <w:p w:rsidR="00C74EEB" w:rsidRDefault="00C74EEB" w:rsidP="00C74EEB">
      <w:pPr>
        <w:widowControl w:val="0"/>
        <w:autoSpaceDE w:val="0"/>
        <w:autoSpaceDN w:val="0"/>
        <w:spacing w:before="22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7414C5" w:rsidRDefault="007414C5"/>
    <w:sectPr w:rsidR="007414C5" w:rsidSect="0074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EEB"/>
    <w:rsid w:val="00201BCB"/>
    <w:rsid w:val="00587410"/>
    <w:rsid w:val="00613CB8"/>
    <w:rsid w:val="007414C5"/>
    <w:rsid w:val="00A96F6E"/>
    <w:rsid w:val="00AB0E10"/>
    <w:rsid w:val="00C74EEB"/>
    <w:rsid w:val="00E94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EB"/>
    <w:pPr>
      <w:spacing w:after="0" w:line="360" w:lineRule="auto"/>
    </w:pPr>
    <w:rPr>
      <w:rFonts w:ascii="Arial" w:eastAsia="Times New Roman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4EE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EEB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ConsPlusTitle">
    <w:name w:val="ConsPlusTitle"/>
    <w:rsid w:val="00C7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4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E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9734~1\AppData\Local\Temp\Rar$DI00.262\&#1055;&#1086;&#1089;&#1090;&#1072;&#1085;&#1086;&#1074;&#1083;&#1077;&#1085;&#1080;&#1077;%20&#1087;&#1086;%20&#1085;&#1077;&#1084;&#1091;&#1085;&#1080;&#1094;.%20&#1089;%2001.04.2019.doc" TargetMode="External"/><Relationship Id="rId5" Type="http://schemas.openxmlformats.org/officeDocument/2006/relationships/hyperlink" Target="file:///C:\Users\9734~1\AppData\Local\Temp\Rar$DI00.262\&#1055;&#1086;&#1089;&#1090;&#1072;&#1085;&#1086;&#1074;&#1083;&#1077;&#1085;&#1080;&#1077;%20&#1087;&#1086;%20&#1085;&#1077;&#1084;&#1091;&#1085;&#1080;&#1094;.%20&#1089;%2001.04.2019.doc" TargetMode="External"/><Relationship Id="rId4" Type="http://schemas.openxmlformats.org/officeDocument/2006/relationships/hyperlink" Target="file:///C:\Users\9734~1\AppData\Local\Temp\Rar$DI00.262\&#1055;&#1086;&#1089;&#1090;&#1072;&#1085;&#1086;&#1074;&#1083;&#1077;&#1085;&#1080;&#1077;%20&#1087;&#1086;%20&#1085;&#1077;&#1084;&#1091;&#1085;&#1080;&#1094;.%20&#1089;%2001.04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1172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2019-09-02T08:08:00Z</dcterms:created>
  <dcterms:modified xsi:type="dcterms:W3CDTF">2019-09-03T06:35:00Z</dcterms:modified>
</cp:coreProperties>
</file>