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EF" w:rsidRDefault="00887CEF" w:rsidP="00887CEF">
      <w:pPr>
        <w:rPr>
          <w:sz w:val="28"/>
          <w:szCs w:val="28"/>
        </w:rPr>
      </w:pPr>
      <w:r>
        <w:t xml:space="preserve">                                       </w:t>
      </w:r>
      <w:r>
        <w:rPr>
          <w:sz w:val="28"/>
          <w:szCs w:val="28"/>
        </w:rPr>
        <w:t>РОССИЙСКАЯ  ФЕДЕРАЦИЯ</w:t>
      </w:r>
    </w:p>
    <w:p w:rsidR="00887CEF" w:rsidRDefault="00887CEF" w:rsidP="00887C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</w:t>
      </w:r>
    </w:p>
    <w:p w:rsidR="00887CEF" w:rsidRDefault="00887CEF" w:rsidP="00887CEF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887CEF" w:rsidTr="00887CEF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887CEF" w:rsidRDefault="00887CE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</w:t>
            </w:r>
          </w:p>
        </w:tc>
      </w:tr>
    </w:tbl>
    <w:p w:rsidR="00887CEF" w:rsidRDefault="00887CEF" w:rsidP="00887CEF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41-го заседания Дубровского сельского Совета народных депутатов 3-го созыва</w:t>
      </w:r>
    </w:p>
    <w:p w:rsidR="00887CEF" w:rsidRDefault="00887CEF" w:rsidP="00887CEF">
      <w:pPr>
        <w:jc w:val="center"/>
        <w:rPr>
          <w:sz w:val="28"/>
          <w:szCs w:val="28"/>
        </w:rPr>
      </w:pPr>
    </w:p>
    <w:p w:rsidR="00887CEF" w:rsidRDefault="00887CEF" w:rsidP="00887CEF">
      <w:pPr>
        <w:rPr>
          <w:sz w:val="28"/>
          <w:szCs w:val="28"/>
        </w:rPr>
      </w:pPr>
      <w:r>
        <w:rPr>
          <w:sz w:val="28"/>
          <w:szCs w:val="28"/>
        </w:rPr>
        <w:t>02.09.2019 г.                         № 198</w:t>
      </w:r>
    </w:p>
    <w:p w:rsidR="00887CEF" w:rsidRDefault="00887CEF" w:rsidP="00887CEF">
      <w:pPr>
        <w:rPr>
          <w:sz w:val="28"/>
          <w:szCs w:val="28"/>
        </w:rPr>
      </w:pPr>
    </w:p>
    <w:p w:rsidR="00887CEF" w:rsidRPr="00BC36C8" w:rsidRDefault="00887CEF" w:rsidP="00887CEF">
      <w:pPr>
        <w:ind w:right="4111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Об оплате труда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«</w:t>
      </w:r>
      <w:proofErr w:type="spellStart"/>
      <w:r w:rsidRPr="00BC36C8">
        <w:rPr>
          <w:rFonts w:ascii="Times New Roman" w:hAnsi="Times New Roman" w:cs="Times New Roman"/>
          <w:sz w:val="24"/>
          <w:szCs w:val="24"/>
        </w:rPr>
        <w:t>Дубровское</w:t>
      </w:r>
      <w:proofErr w:type="spellEnd"/>
      <w:r w:rsidRPr="00BC36C8">
        <w:rPr>
          <w:rFonts w:ascii="Times New Roman" w:hAnsi="Times New Roman" w:cs="Times New Roman"/>
          <w:sz w:val="24"/>
          <w:szCs w:val="24"/>
        </w:rPr>
        <w:t xml:space="preserve"> сельское  поселение»</w:t>
      </w:r>
    </w:p>
    <w:p w:rsidR="00887CEF" w:rsidRPr="00BC36C8" w:rsidRDefault="00887CEF" w:rsidP="00887CE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7CEF" w:rsidRPr="00BC36C8" w:rsidRDefault="00887CEF" w:rsidP="00887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6C8">
        <w:rPr>
          <w:rFonts w:ascii="Times New Roman" w:hAnsi="Times New Roman" w:cs="Times New Roman"/>
          <w:sz w:val="24"/>
          <w:szCs w:val="24"/>
        </w:rPr>
        <w:t>В целях реализации требований  Федерального Закона Российской Федерации от 16.10.2003г. № 131-ФЗ «Об общих принципах организации местного самоуправления в Российской Федерации», в соответствии с Федеральным законом Российской Федерации от 02.03.2007г. № 25-ФЗ «О муниципальной службе в Российской Федерации», Законом Брянской области «О муниципальной службе в Брянской области» от 16 ноября 2007 года № 156-З, Законом Брянской области от 12.08.2008г.  № 69-З</w:t>
      </w:r>
      <w:proofErr w:type="gramEnd"/>
      <w:r w:rsidRPr="00BC36C8">
        <w:rPr>
          <w:rFonts w:ascii="Times New Roman" w:hAnsi="Times New Roman" w:cs="Times New Roman"/>
          <w:sz w:val="24"/>
          <w:szCs w:val="24"/>
        </w:rPr>
        <w:t xml:space="preserve">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области», Уставом Дубровского  сельского поселения, Дубровский  сельский  Совет народных депутатов</w:t>
      </w:r>
    </w:p>
    <w:p w:rsidR="00887CEF" w:rsidRPr="00BC36C8" w:rsidRDefault="00887CEF" w:rsidP="00887CE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C36C8">
        <w:rPr>
          <w:rFonts w:ascii="Times New Roman" w:hAnsi="Times New Roman" w:cs="Times New Roman"/>
          <w:b/>
          <w:sz w:val="24"/>
          <w:szCs w:val="24"/>
        </w:rPr>
        <w:t>РЕШИЛ</w:t>
      </w:r>
    </w:p>
    <w:p w:rsidR="00887CEF" w:rsidRPr="00BC36C8" w:rsidRDefault="00887CEF" w:rsidP="00887CE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 xml:space="preserve"> 1. Утвердить </w:t>
      </w:r>
      <w:hyperlink r:id="rId4" w:anchor="P44" w:history="1">
        <w:r w:rsidRPr="00BC36C8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C36C8">
        <w:rPr>
          <w:rFonts w:ascii="Times New Roman" w:hAnsi="Times New Roman" w:cs="Times New Roman"/>
          <w:sz w:val="24"/>
          <w:szCs w:val="24"/>
        </w:rPr>
        <w:t xml:space="preserve"> об оплате труда выборных должностных лиц местного самоуправления, осуществляющих свои полномочия  на постоянной основе, муниципальных служащих муниципального образования «</w:t>
      </w:r>
      <w:proofErr w:type="spellStart"/>
      <w:r w:rsidRPr="00BC36C8">
        <w:rPr>
          <w:rFonts w:ascii="Times New Roman" w:hAnsi="Times New Roman" w:cs="Times New Roman"/>
          <w:sz w:val="24"/>
          <w:szCs w:val="24"/>
        </w:rPr>
        <w:t>Дубровское</w:t>
      </w:r>
      <w:proofErr w:type="spellEnd"/>
      <w:r w:rsidRPr="00BC36C8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приложению к настоящему решению.</w:t>
      </w:r>
    </w:p>
    <w:p w:rsidR="00887CEF" w:rsidRPr="00BC36C8" w:rsidRDefault="00887CEF" w:rsidP="00887CEF">
      <w:pPr>
        <w:pStyle w:val="ConsPlusNormal"/>
        <w:spacing w:before="28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2. Признать утратившими силу решения Дубровского сельского    Совета народных депутатов:</w:t>
      </w:r>
    </w:p>
    <w:p w:rsidR="00887CEF" w:rsidRPr="00BC36C8" w:rsidRDefault="00887CEF" w:rsidP="00887CE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- от 06.03.2013 года № 176 " Об оплате труда депутатов, выборных должностных лиц местного самоуправления, осуществляющих свои полномочия на постоянной основе и муниципальных  служащих Дубровского сельского поселения";</w:t>
      </w:r>
    </w:p>
    <w:p w:rsidR="00887CEF" w:rsidRPr="00BC36C8" w:rsidRDefault="00887CEF" w:rsidP="00887CE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-от 02.06.2016 года № 99 « О внесении изменений и дополнений в решение № 176 от 06.03.2013 года о Положении « Об оплате труда выборных должностных лиц местного самоуправления, осуществляющих свои полномочия на постоянной основе и муниципальных служащих Дубровского сельского поселения»</w:t>
      </w:r>
    </w:p>
    <w:p w:rsidR="00887CEF" w:rsidRPr="00BC36C8" w:rsidRDefault="00887CEF" w:rsidP="00887CE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3. Решение вступает в силу со дня его официального опубликования и распространяется на правоотношения, возникшие с 1 апреля 2019 года.</w:t>
      </w:r>
    </w:p>
    <w:p w:rsidR="00887CEF" w:rsidRPr="00BC36C8" w:rsidRDefault="00887CEF" w:rsidP="00887CEF">
      <w:pPr>
        <w:pStyle w:val="a4"/>
        <w:jc w:val="both"/>
        <w:rPr>
          <w:sz w:val="24"/>
          <w:szCs w:val="24"/>
        </w:rPr>
      </w:pPr>
      <w:r w:rsidRPr="00BC36C8">
        <w:rPr>
          <w:sz w:val="24"/>
          <w:szCs w:val="24"/>
        </w:rPr>
        <w:t xml:space="preserve"> 4. Направить данное решение для опубликования в информационн</w:t>
      </w:r>
      <w:proofErr w:type="gramStart"/>
      <w:r w:rsidRPr="00BC36C8">
        <w:rPr>
          <w:sz w:val="24"/>
          <w:szCs w:val="24"/>
        </w:rPr>
        <w:t>о-</w:t>
      </w:r>
      <w:proofErr w:type="gramEnd"/>
      <w:r w:rsidRPr="00BC36C8">
        <w:rPr>
          <w:sz w:val="24"/>
          <w:szCs w:val="24"/>
        </w:rPr>
        <w:t xml:space="preserve"> аналитическом бюллетене "Муниципальный вестник Дубровского сельского поселения " и разместить на сайте администрации </w:t>
      </w:r>
      <w:proofErr w:type="spellStart"/>
      <w:r w:rsidRPr="00BC36C8">
        <w:rPr>
          <w:sz w:val="24"/>
          <w:szCs w:val="24"/>
        </w:rPr>
        <w:t>Суражского</w:t>
      </w:r>
      <w:proofErr w:type="spellEnd"/>
      <w:r w:rsidRPr="00BC36C8">
        <w:rPr>
          <w:sz w:val="24"/>
          <w:szCs w:val="24"/>
        </w:rPr>
        <w:t xml:space="preserve"> района в информационно- телекоммуникационной сети Интернет.</w:t>
      </w:r>
    </w:p>
    <w:p w:rsidR="00887CEF" w:rsidRPr="00BC36C8" w:rsidRDefault="00887CEF" w:rsidP="00887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Глава  Дубровского сельского     поселения</w:t>
      </w:r>
      <w:r w:rsidRPr="00BC36C8">
        <w:rPr>
          <w:rFonts w:ascii="Times New Roman" w:hAnsi="Times New Roman" w:cs="Times New Roman"/>
          <w:sz w:val="24"/>
          <w:szCs w:val="24"/>
        </w:rPr>
        <w:tab/>
      </w:r>
      <w:r w:rsidRPr="00BC36C8">
        <w:rPr>
          <w:rFonts w:ascii="Times New Roman" w:hAnsi="Times New Roman" w:cs="Times New Roman"/>
          <w:sz w:val="24"/>
          <w:szCs w:val="24"/>
        </w:rPr>
        <w:tab/>
        <w:t xml:space="preserve">                       М.М. </w:t>
      </w:r>
      <w:proofErr w:type="spellStart"/>
      <w:r w:rsidRPr="00BC36C8">
        <w:rPr>
          <w:rFonts w:ascii="Times New Roman" w:hAnsi="Times New Roman" w:cs="Times New Roman"/>
          <w:sz w:val="24"/>
          <w:szCs w:val="24"/>
        </w:rPr>
        <w:t>Щетник</w:t>
      </w:r>
      <w:proofErr w:type="spellEnd"/>
    </w:p>
    <w:p w:rsidR="00887CEF" w:rsidRPr="00BC36C8" w:rsidRDefault="00887CEF" w:rsidP="00887CE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87CEF" w:rsidRPr="00BC36C8" w:rsidRDefault="00887CEF" w:rsidP="00887CEF">
      <w:pPr>
        <w:pStyle w:val="ConsTitle"/>
        <w:widowControl/>
        <w:ind w:left="5387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36C8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887CEF" w:rsidRPr="00BC36C8" w:rsidRDefault="00887CEF" w:rsidP="00887CEF">
      <w:pPr>
        <w:pStyle w:val="ConsTitle"/>
        <w:widowControl/>
        <w:ind w:left="5387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36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</w:t>
      </w:r>
    </w:p>
    <w:p w:rsidR="00887CEF" w:rsidRPr="00BC36C8" w:rsidRDefault="00887CEF" w:rsidP="00887CEF">
      <w:pPr>
        <w:pStyle w:val="ConsTitle"/>
        <w:widowControl/>
        <w:ind w:left="5387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36C8">
        <w:rPr>
          <w:rFonts w:ascii="Times New Roman" w:hAnsi="Times New Roman" w:cs="Times New Roman"/>
          <w:b w:val="0"/>
          <w:bCs w:val="0"/>
          <w:sz w:val="24"/>
          <w:szCs w:val="24"/>
        </w:rPr>
        <w:t>от 02.09.2019 г. №198</w:t>
      </w:r>
    </w:p>
    <w:p w:rsidR="00887CEF" w:rsidRPr="00BC36C8" w:rsidRDefault="00887CEF" w:rsidP="00887CEF">
      <w:pPr>
        <w:pStyle w:val="ConsTitle"/>
        <w:widowControl/>
        <w:ind w:left="5580" w:right="0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7CEF" w:rsidRPr="00BC36C8" w:rsidRDefault="00887CEF" w:rsidP="00887CEF">
      <w:pPr>
        <w:pStyle w:val="ConsTitle"/>
        <w:widowControl/>
        <w:ind w:left="5580" w:right="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7CEF" w:rsidRPr="00BC36C8" w:rsidRDefault="00887CEF" w:rsidP="00887CEF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36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 </w:t>
      </w:r>
    </w:p>
    <w:p w:rsidR="00887CEF" w:rsidRPr="00BC36C8" w:rsidRDefault="00887CEF" w:rsidP="00887CEF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36C8">
        <w:rPr>
          <w:rFonts w:ascii="Times New Roman" w:hAnsi="Times New Roman" w:cs="Times New Roman"/>
          <w:b w:val="0"/>
          <w:bCs w:val="0"/>
          <w:sz w:val="24"/>
          <w:szCs w:val="24"/>
        </w:rPr>
        <w:t>об оплате труда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«</w:t>
      </w:r>
      <w:proofErr w:type="spellStart"/>
      <w:r w:rsidRPr="00BC36C8">
        <w:rPr>
          <w:rFonts w:ascii="Times New Roman" w:hAnsi="Times New Roman" w:cs="Times New Roman"/>
          <w:b w:val="0"/>
          <w:bCs w:val="0"/>
          <w:sz w:val="24"/>
          <w:szCs w:val="24"/>
        </w:rPr>
        <w:t>Дубровское</w:t>
      </w:r>
      <w:proofErr w:type="spellEnd"/>
      <w:r w:rsidRPr="00BC36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 поселение»</w:t>
      </w:r>
    </w:p>
    <w:p w:rsidR="00887CEF" w:rsidRPr="00BC36C8" w:rsidRDefault="00887CEF" w:rsidP="00887CE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7CEF" w:rsidRPr="00BC36C8" w:rsidRDefault="00887CEF" w:rsidP="00887CEF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7CEF" w:rsidRPr="00BC36C8" w:rsidRDefault="00887CEF" w:rsidP="00887CEF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bCs/>
          <w:sz w:val="24"/>
          <w:szCs w:val="24"/>
        </w:rPr>
        <w:t xml:space="preserve">1. Оплата труда </w:t>
      </w:r>
      <w:r w:rsidRPr="00BC36C8">
        <w:rPr>
          <w:rFonts w:ascii="Times New Roman" w:hAnsi="Times New Roman" w:cs="Times New Roman"/>
          <w:sz w:val="24"/>
          <w:szCs w:val="24"/>
        </w:rPr>
        <w:t>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«</w:t>
      </w:r>
      <w:proofErr w:type="spellStart"/>
      <w:r w:rsidRPr="00BC36C8">
        <w:rPr>
          <w:rFonts w:ascii="Times New Roman" w:hAnsi="Times New Roman" w:cs="Times New Roman"/>
          <w:bCs/>
          <w:sz w:val="24"/>
          <w:szCs w:val="24"/>
        </w:rPr>
        <w:t>Дубровское</w:t>
      </w:r>
      <w:proofErr w:type="spellEnd"/>
      <w:r w:rsidRPr="00BC36C8">
        <w:rPr>
          <w:rFonts w:ascii="Times New Roman" w:hAnsi="Times New Roman" w:cs="Times New Roman"/>
          <w:bCs/>
          <w:sz w:val="24"/>
          <w:szCs w:val="24"/>
        </w:rPr>
        <w:t xml:space="preserve"> сельское  поселение»</w:t>
      </w:r>
      <w:r w:rsidRPr="00BC3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6C8">
        <w:rPr>
          <w:rFonts w:ascii="Times New Roman" w:hAnsi="Times New Roman" w:cs="Times New Roman"/>
          <w:sz w:val="24"/>
          <w:szCs w:val="24"/>
        </w:rPr>
        <w:t xml:space="preserve">состоит из должностного оклада в соответствии с замещаемой должностью (далее - должностной оклад), а также из ежемесячных и иных дополнительных выплат. </w:t>
      </w:r>
    </w:p>
    <w:p w:rsidR="00887CEF" w:rsidRPr="00BC36C8" w:rsidRDefault="00887CEF" w:rsidP="00887CEF">
      <w:pPr>
        <w:pStyle w:val="ConsNormal"/>
        <w:widowControl/>
        <w:ind w:left="709" w:right="-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 xml:space="preserve">К ежемесячным дополнительным выплатам относятся: </w:t>
      </w:r>
    </w:p>
    <w:p w:rsidR="00887CEF" w:rsidRPr="00BC36C8" w:rsidRDefault="00887CEF" w:rsidP="00887CEF">
      <w:pPr>
        <w:pStyle w:val="ConsNormal"/>
        <w:widowControl/>
        <w:tabs>
          <w:tab w:val="left" w:pos="851"/>
        </w:tabs>
        <w:ind w:left="709" w:right="-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- по выборным должностям:</w:t>
      </w:r>
    </w:p>
    <w:p w:rsidR="00887CEF" w:rsidRPr="00BC36C8" w:rsidRDefault="00887CEF" w:rsidP="00887CEF">
      <w:pPr>
        <w:pStyle w:val="a5"/>
        <w:tabs>
          <w:tab w:val="left" w:pos="1276"/>
        </w:tabs>
        <w:ind w:right="140" w:firstLine="709"/>
      </w:pPr>
      <w:r w:rsidRPr="00BC36C8">
        <w:t>а) ежемесячная надбавка за выслугу лет на муниципальной службе (выборной должности);</w:t>
      </w:r>
    </w:p>
    <w:p w:rsidR="00887CEF" w:rsidRPr="00BC36C8" w:rsidRDefault="00887CEF" w:rsidP="00887CEF">
      <w:pPr>
        <w:pStyle w:val="a5"/>
        <w:tabs>
          <w:tab w:val="left" w:pos="1276"/>
        </w:tabs>
        <w:ind w:right="140" w:firstLine="709"/>
      </w:pPr>
      <w:r w:rsidRPr="00BC36C8">
        <w:t>б) ежемесячная надбавка к должностному окладу за особые условия муниципальной службы;</w:t>
      </w:r>
    </w:p>
    <w:p w:rsidR="00887CEF" w:rsidRPr="00BC36C8" w:rsidRDefault="00887CEF" w:rsidP="00887CEF">
      <w:pPr>
        <w:pStyle w:val="a5"/>
        <w:tabs>
          <w:tab w:val="left" w:pos="1276"/>
        </w:tabs>
        <w:ind w:right="140" w:firstLine="709"/>
      </w:pPr>
      <w:r w:rsidRPr="00BC36C8">
        <w:t>в) ежемесячное денежное поощрение;</w:t>
      </w:r>
    </w:p>
    <w:p w:rsidR="00887CEF" w:rsidRPr="00BC36C8" w:rsidRDefault="00887CEF" w:rsidP="00887CEF">
      <w:pPr>
        <w:pStyle w:val="a5"/>
        <w:tabs>
          <w:tab w:val="left" w:pos="1276"/>
        </w:tabs>
        <w:ind w:right="140" w:firstLine="709"/>
      </w:pPr>
      <w:r w:rsidRPr="00BC36C8">
        <w:t>г)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Федерации.</w:t>
      </w:r>
    </w:p>
    <w:p w:rsidR="00887CEF" w:rsidRPr="00BC36C8" w:rsidRDefault="00887CEF" w:rsidP="00887CEF">
      <w:pPr>
        <w:pStyle w:val="a5"/>
        <w:tabs>
          <w:tab w:val="left" w:pos="1276"/>
        </w:tabs>
        <w:ind w:right="140" w:firstLine="709"/>
      </w:pPr>
    </w:p>
    <w:p w:rsidR="00887CEF" w:rsidRPr="00BC36C8" w:rsidRDefault="00887CEF" w:rsidP="00887CEF">
      <w:pPr>
        <w:pStyle w:val="ConsNormal"/>
        <w:widowControl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- по должностям муниципальной службы: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а) ежемесячная надбавка к должностному окладу за классный чин;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б) ежемесячная надбавка к должностному окладу за выслугу лет на муниципальной службе;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в) ежемесячная надбавка к должностному окладу за особые условия муниципальной службы;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г) ежемесячное денежное поощрение;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6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36C8">
        <w:rPr>
          <w:rFonts w:ascii="Times New Roman" w:hAnsi="Times New Roman" w:cs="Times New Roman"/>
          <w:sz w:val="24"/>
          <w:szCs w:val="24"/>
        </w:rPr>
        <w:t>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Федерации.</w:t>
      </w:r>
    </w:p>
    <w:p w:rsidR="00887CEF" w:rsidRPr="00BC36C8" w:rsidRDefault="00887CEF" w:rsidP="00887CEF">
      <w:pPr>
        <w:pStyle w:val="ConsNormal"/>
        <w:widowControl/>
        <w:ind w:left="709" w:right="-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К иным дополнительным выплатам относятся:</w:t>
      </w:r>
    </w:p>
    <w:p w:rsidR="00887CEF" w:rsidRPr="00BC36C8" w:rsidRDefault="00887CEF" w:rsidP="00887CEF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а) премии за выполнение особо важных и сложных заданий;</w:t>
      </w:r>
    </w:p>
    <w:p w:rsidR="00887CEF" w:rsidRPr="00BC36C8" w:rsidRDefault="00887CEF" w:rsidP="00887CEF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б) единовременная выплата при предоставлении ежегодного оплачиваемого отпуска и материальная помощь.</w:t>
      </w:r>
    </w:p>
    <w:p w:rsidR="00887CEF" w:rsidRPr="00BC36C8" w:rsidRDefault="00887CEF" w:rsidP="00887CEF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Решением руководителя соответствующего органа местного самоуправления муниципальным служащим, имеющим учёную степень либо почетное звание Российской Федерации, в случае использования их опыта и знаний в соответствии со специализацией замещаемой должности муниципальной службы может устанавливаться ежемесячная дополнительная выплата в виде доплаты за ученую степень либо почетное звание Российской Федерации в следующих размерах:</w:t>
      </w:r>
    </w:p>
    <w:p w:rsidR="00887CEF" w:rsidRPr="00BC36C8" w:rsidRDefault="00887CEF" w:rsidP="00887CE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36C8">
        <w:rPr>
          <w:rFonts w:ascii="Times New Roman" w:hAnsi="Times New Roman" w:cs="Times New Roman"/>
          <w:b w:val="0"/>
          <w:sz w:val="24"/>
          <w:szCs w:val="24"/>
        </w:rPr>
        <w:t>2. Установить размеры месячных должностных окладов выборных должностных лиц, осуществляющих свои полномочия на постоянной основе, муниципальных служащих муниципального образования «</w:t>
      </w:r>
      <w:proofErr w:type="spellStart"/>
      <w:r w:rsidRPr="00BC36C8">
        <w:rPr>
          <w:rFonts w:ascii="Times New Roman" w:hAnsi="Times New Roman" w:cs="Times New Roman"/>
          <w:b w:val="0"/>
          <w:bCs w:val="0"/>
          <w:sz w:val="24"/>
          <w:szCs w:val="24"/>
        </w:rPr>
        <w:t>Дубровское</w:t>
      </w:r>
      <w:proofErr w:type="spellEnd"/>
      <w:r w:rsidRPr="00BC36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 поселение</w:t>
      </w:r>
      <w:r w:rsidRPr="00BC36C8">
        <w:rPr>
          <w:rFonts w:ascii="Times New Roman" w:hAnsi="Times New Roman" w:cs="Times New Roman"/>
          <w:b w:val="0"/>
          <w:sz w:val="24"/>
          <w:szCs w:val="24"/>
        </w:rPr>
        <w:t>» согласно приложению к настоящему Положению.</w:t>
      </w:r>
    </w:p>
    <w:p w:rsidR="00887CEF" w:rsidRPr="00BC36C8" w:rsidRDefault="00887CEF" w:rsidP="00887CEF">
      <w:pPr>
        <w:pStyle w:val="a7"/>
        <w:ind w:left="0" w:firstLine="708"/>
        <w:jc w:val="both"/>
      </w:pPr>
      <w:r w:rsidRPr="00BC36C8">
        <w:lastRenderedPageBreak/>
        <w:t>Установить, что месячные должностные оклады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«</w:t>
      </w:r>
      <w:proofErr w:type="spellStart"/>
      <w:r w:rsidRPr="00BC36C8">
        <w:rPr>
          <w:bCs/>
        </w:rPr>
        <w:t>Дубровское</w:t>
      </w:r>
      <w:proofErr w:type="spellEnd"/>
      <w:r w:rsidRPr="00BC36C8">
        <w:rPr>
          <w:bCs/>
        </w:rPr>
        <w:t xml:space="preserve"> сельское  поселение»</w:t>
      </w:r>
      <w:r w:rsidRPr="00BC36C8">
        <w:t>, утверждённые настоящим решением, увеличиваются (индексируются) в размерах и сроки, установленные для увеличения (индексации) месячных должностных окладов государственных гражданских служащих Брянской области.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C36C8">
        <w:rPr>
          <w:rFonts w:ascii="Times New Roman" w:hAnsi="Times New Roman" w:cs="Times New Roman"/>
          <w:sz w:val="24"/>
          <w:szCs w:val="24"/>
        </w:rPr>
        <w:t>При увеличении (индексации) должностных окладов их размеры подлежат округлению до целого рубля.</w:t>
      </w:r>
      <w:r w:rsidRPr="00BC36C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887CEF" w:rsidRPr="00BC36C8" w:rsidRDefault="00887CEF" w:rsidP="00887CEF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3. Муниципальным служащим устанавливается ежемесячная надбавка к должностному окладу за классный чин (со дня присвоения классного чина) в установленном порядке в следующих размерах:</w:t>
      </w:r>
    </w:p>
    <w:p w:rsidR="00887CEF" w:rsidRPr="00BC36C8" w:rsidRDefault="00887CEF" w:rsidP="00887CEF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6C8">
        <w:rPr>
          <w:rFonts w:ascii="Times New Roman" w:hAnsi="Times New Roman" w:cs="Times New Roman"/>
          <w:bCs/>
          <w:sz w:val="24"/>
          <w:szCs w:val="24"/>
        </w:rPr>
        <w:t>1 класс – 50 процентов;</w:t>
      </w:r>
    </w:p>
    <w:p w:rsidR="00887CEF" w:rsidRPr="00BC36C8" w:rsidRDefault="00887CEF" w:rsidP="00887CEF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6C8">
        <w:rPr>
          <w:rFonts w:ascii="Times New Roman" w:hAnsi="Times New Roman" w:cs="Times New Roman"/>
          <w:bCs/>
          <w:sz w:val="24"/>
          <w:szCs w:val="24"/>
        </w:rPr>
        <w:t>2 класс – 40 процентов;</w:t>
      </w:r>
    </w:p>
    <w:p w:rsidR="00887CEF" w:rsidRPr="00BC36C8" w:rsidRDefault="00887CEF" w:rsidP="00887CEF">
      <w:pPr>
        <w:pStyle w:val="ConsNormal"/>
        <w:widowControl/>
        <w:tabs>
          <w:tab w:val="left" w:pos="9180"/>
        </w:tabs>
        <w:ind w:right="-1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6C8">
        <w:rPr>
          <w:rFonts w:ascii="Times New Roman" w:hAnsi="Times New Roman" w:cs="Times New Roman"/>
          <w:bCs/>
          <w:sz w:val="24"/>
          <w:szCs w:val="24"/>
        </w:rPr>
        <w:t>3 класс – 30 процентов.</w:t>
      </w:r>
    </w:p>
    <w:p w:rsidR="00887CEF" w:rsidRPr="00BC36C8" w:rsidRDefault="00887CEF" w:rsidP="00887CE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36C8">
        <w:rPr>
          <w:rFonts w:ascii="Times New Roman" w:hAnsi="Times New Roman" w:cs="Times New Roman"/>
          <w:b w:val="0"/>
          <w:bCs w:val="0"/>
          <w:sz w:val="24"/>
          <w:szCs w:val="24"/>
        </w:rPr>
        <w:t>4. В</w:t>
      </w:r>
      <w:r w:rsidRPr="00BC36C8">
        <w:rPr>
          <w:rFonts w:ascii="Times New Roman" w:hAnsi="Times New Roman" w:cs="Times New Roman"/>
          <w:b w:val="0"/>
          <w:sz w:val="24"/>
          <w:szCs w:val="24"/>
        </w:rPr>
        <w:t>ыборным должностным лицам местного самоуправления, осуществляющим свои полномочия на постоянной основе, муниципальным служащим устанавливается е</w:t>
      </w:r>
      <w:r w:rsidRPr="00BC36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жемесячная надбавка к должностному окладу за выслугу лет в зависимости от стажа муниципальной службы  в следующих размерах:  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-от 1 года до 5 лет - 10 процентов;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-от 5 лет до 10 лет - 15 процентов;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-от 10 лет до 15 лет - 20 процентов;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свыше 15 лет - 30 процентов.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 xml:space="preserve">5. </w:t>
      </w:r>
      <w:r w:rsidRPr="00BC36C8">
        <w:rPr>
          <w:rFonts w:ascii="Times New Roman" w:hAnsi="Times New Roman" w:cs="Times New Roman"/>
          <w:bCs/>
          <w:sz w:val="24"/>
          <w:szCs w:val="24"/>
        </w:rPr>
        <w:t>В</w:t>
      </w:r>
      <w:r w:rsidRPr="00BC36C8">
        <w:rPr>
          <w:rFonts w:ascii="Times New Roman" w:hAnsi="Times New Roman" w:cs="Times New Roman"/>
          <w:sz w:val="24"/>
          <w:szCs w:val="24"/>
        </w:rPr>
        <w:t>ыборным должностным лицам, осуществляющим свои полномочия на постоянной основе, муниципальным служащим</w:t>
      </w:r>
      <w:r w:rsidRPr="00BC3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6C8">
        <w:rPr>
          <w:rFonts w:ascii="Times New Roman" w:hAnsi="Times New Roman" w:cs="Times New Roman"/>
          <w:sz w:val="24"/>
          <w:szCs w:val="24"/>
        </w:rPr>
        <w:t>устанавливается ежемесячная надбавка к должностному окладу за особые условия муниципальной службы в следующих размерах: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- выборным должностным лицам, осуществляющим свои полномочия на постоянной основе – от 150 до 200 процентов должностного оклада;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- лицам, замещающим высшие должности муниципальной службы – от 150 до 200 процентов должностного оклада;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- лицам, замещающим главные должности муниципальной службы – от 120 до 150 процентов должностного оклада;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- лицам, замещающим ведущие должности муниципальной службы – от 90 до 120 процентов должностного оклада;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- лицам, замещающим старшие должности муниципальной службы – от 60 до 90 процентов должностного оклада;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- лицам, замещающим младшие должности муниципальной службы – до 60 процентов должностного оклада.</w:t>
      </w:r>
    </w:p>
    <w:p w:rsidR="00887CEF" w:rsidRPr="00BC36C8" w:rsidRDefault="00887CEF" w:rsidP="00887C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6C8">
        <w:rPr>
          <w:rFonts w:ascii="Times New Roman" w:hAnsi="Times New Roman" w:cs="Times New Roman"/>
          <w:bCs/>
          <w:sz w:val="24"/>
          <w:szCs w:val="24"/>
        </w:rPr>
        <w:t>6. В</w:t>
      </w:r>
      <w:r w:rsidRPr="00BC36C8">
        <w:rPr>
          <w:rFonts w:ascii="Times New Roman" w:hAnsi="Times New Roman" w:cs="Times New Roman"/>
          <w:sz w:val="24"/>
          <w:szCs w:val="24"/>
        </w:rPr>
        <w:t>ыборным должностным лицам местного самоуправления, осуществляющим свои полномочия на постоянной основе, муниципальным служащим устанавливается и выплачивается е</w:t>
      </w:r>
      <w:r w:rsidRPr="00BC36C8">
        <w:rPr>
          <w:rFonts w:ascii="Times New Roman" w:hAnsi="Times New Roman" w:cs="Times New Roman"/>
          <w:bCs/>
          <w:sz w:val="24"/>
          <w:szCs w:val="24"/>
        </w:rPr>
        <w:t>жемесячное денежное поощрение в следующих размерах: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- выборным должностным лицам, осуществляющим свои полномочия на постоянной основе – до 250 процентов должностного оклада;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bCs/>
          <w:sz w:val="24"/>
          <w:szCs w:val="24"/>
        </w:rPr>
        <w:t>- главе администрации   - до 180</w:t>
      </w:r>
      <w:r w:rsidRPr="00BC36C8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887CEF" w:rsidRPr="00BC36C8" w:rsidRDefault="00887CEF" w:rsidP="00887CE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36C8">
        <w:rPr>
          <w:rFonts w:ascii="Times New Roman" w:hAnsi="Times New Roman" w:cs="Times New Roman"/>
          <w:b w:val="0"/>
          <w:bCs w:val="0"/>
          <w:sz w:val="24"/>
          <w:szCs w:val="24"/>
        </w:rPr>
        <w:t>- муниципальным служащи</w:t>
      </w:r>
      <w:proofErr w:type="gramStart"/>
      <w:r w:rsidRPr="00BC36C8">
        <w:rPr>
          <w:rFonts w:ascii="Times New Roman" w:hAnsi="Times New Roman" w:cs="Times New Roman"/>
          <w:b w:val="0"/>
          <w:bCs w:val="0"/>
          <w:sz w:val="24"/>
          <w:szCs w:val="24"/>
        </w:rPr>
        <w:t>м-</w:t>
      </w:r>
      <w:proofErr w:type="gramEnd"/>
      <w:r w:rsidRPr="00BC36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100 процентов.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7. Ежемесячная процентная надбавка к должностному окладу за работу со сведениями, составляющими государственную тайну (далее – ежемесячная процентная надбавка), устанавливается и выплачивается  лицам, замещающим муниципальные должности и должности муниципальной службы, допущенным к государственной тайне на постоянной основе, в размерах и порядке, определяемых законодательством Российской Федерации, и соответствующим муниципальным нормативно - правовым актом.</w:t>
      </w:r>
    </w:p>
    <w:p w:rsidR="00887CEF" w:rsidRPr="00BC36C8" w:rsidRDefault="00887CEF" w:rsidP="00887C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 xml:space="preserve">8. Премия за </w:t>
      </w:r>
      <w:r w:rsidRPr="00BC36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6C8">
        <w:rPr>
          <w:rFonts w:ascii="Times New Roman" w:hAnsi="Times New Roman" w:cs="Times New Roman"/>
          <w:sz w:val="24"/>
          <w:szCs w:val="24"/>
        </w:rPr>
        <w:t>выполнение особо важных и сложных заданий (</w:t>
      </w:r>
      <w:proofErr w:type="spellStart"/>
      <w:r w:rsidRPr="00BC36C8">
        <w:rPr>
          <w:rFonts w:ascii="Times New Roman" w:hAnsi="Times New Roman" w:cs="Times New Roman"/>
          <w:sz w:val="24"/>
          <w:szCs w:val="24"/>
        </w:rPr>
        <w:t>далее-премия</w:t>
      </w:r>
      <w:proofErr w:type="spellEnd"/>
      <w:r w:rsidRPr="00BC36C8">
        <w:rPr>
          <w:rFonts w:ascii="Times New Roman" w:hAnsi="Times New Roman" w:cs="Times New Roman"/>
          <w:sz w:val="24"/>
          <w:szCs w:val="24"/>
        </w:rPr>
        <w:t xml:space="preserve">) </w:t>
      </w:r>
      <w:r w:rsidRPr="00BC36C8">
        <w:rPr>
          <w:rFonts w:ascii="Times New Roman" w:hAnsi="Times New Roman" w:cs="Times New Roman"/>
          <w:sz w:val="24"/>
          <w:szCs w:val="24"/>
        </w:rPr>
        <w:lastRenderedPageBreak/>
        <w:t xml:space="preserve">выплачивается </w:t>
      </w:r>
      <w:r w:rsidRPr="00BC36C8">
        <w:rPr>
          <w:rFonts w:ascii="Times New Roman" w:hAnsi="Times New Roman" w:cs="Times New Roman"/>
          <w:bCs/>
          <w:sz w:val="24"/>
          <w:szCs w:val="24"/>
        </w:rPr>
        <w:t>в</w:t>
      </w:r>
      <w:r w:rsidRPr="00BC36C8">
        <w:rPr>
          <w:rFonts w:ascii="Times New Roman" w:hAnsi="Times New Roman" w:cs="Times New Roman"/>
          <w:sz w:val="24"/>
          <w:szCs w:val="24"/>
        </w:rPr>
        <w:t>ыборным должностным лицам, осуществляющим свои полномочия на постоянной основе,  муниципальным служащим.</w:t>
      </w:r>
    </w:p>
    <w:p w:rsidR="00887CEF" w:rsidRPr="00BC36C8" w:rsidRDefault="00887CEF" w:rsidP="00887C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6C8">
        <w:rPr>
          <w:rFonts w:ascii="Times New Roman" w:hAnsi="Times New Roman" w:cs="Times New Roman"/>
          <w:sz w:val="24"/>
          <w:szCs w:val="24"/>
        </w:rPr>
        <w:t>Премия выплачивается ежемесячно (ежеквартально) за периоды работы (месяц, квартал, полугодие, девять месяцев, год)  либо за выполнение конкретного задания.</w:t>
      </w:r>
      <w:proofErr w:type="gramEnd"/>
    </w:p>
    <w:p w:rsidR="00887CEF" w:rsidRPr="00BC36C8" w:rsidRDefault="00887CEF" w:rsidP="00887C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Размер премии определяется в процентах от установленного месячного должностного оклада или в твердой сумме в рублях.</w:t>
      </w:r>
    </w:p>
    <w:p w:rsidR="00887CEF" w:rsidRPr="00BC36C8" w:rsidRDefault="00887CEF" w:rsidP="00887C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Премия максимальным размером не ограничивается.</w:t>
      </w:r>
    </w:p>
    <w:p w:rsidR="00887CEF" w:rsidRPr="00BC36C8" w:rsidRDefault="00887CEF" w:rsidP="00887C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Выплата премии производится в пределах средств фонда оплаты труда и максимальными размерами не ограничивается.</w:t>
      </w:r>
    </w:p>
    <w:p w:rsidR="00887CEF" w:rsidRPr="00BC36C8" w:rsidRDefault="00887CEF" w:rsidP="00887C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Премия учитывается в соответствии с действующим законодательством при расчете средней заработной платы.</w:t>
      </w:r>
    </w:p>
    <w:p w:rsidR="00887CEF" w:rsidRPr="00BC36C8" w:rsidRDefault="00887CEF" w:rsidP="00887C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9. Единовременная выплата при предоставлении ежегодного оплачиваемого отпуска (далее - единовременная выплата к отпуску) производится один раз в год – в размере одного должностного оклада.</w:t>
      </w:r>
    </w:p>
    <w:p w:rsidR="00887CEF" w:rsidRPr="00BC36C8" w:rsidRDefault="00887CEF" w:rsidP="00887C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Оказание материальной помощи производится в течение календарного года в размере одного должностного оклада.</w:t>
      </w:r>
    </w:p>
    <w:p w:rsidR="00887CEF" w:rsidRPr="00BC36C8" w:rsidRDefault="00887CEF" w:rsidP="00887C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Материальная помощь и единовременная выплата производится на основании заявления работника и оформляется соответствующим правовым актом руководителя соответствующего органа местного самоуправления, руководителя структурного подразделения администрации района, наделенного правами юридического лица.</w:t>
      </w:r>
    </w:p>
    <w:p w:rsidR="00887CEF" w:rsidRPr="00BC36C8" w:rsidRDefault="00887CEF" w:rsidP="00887C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Единовременная выплата к отпуску предоставляется одновременно с предоставлением очередного оплачиваемого отпуска.</w:t>
      </w:r>
    </w:p>
    <w:p w:rsidR="00887CEF" w:rsidRPr="00BC36C8" w:rsidRDefault="00887CEF" w:rsidP="00887C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 xml:space="preserve">Выплата материальной помощи и единовременной выплаты к отпуску на следующий год переносу не подлежат. </w:t>
      </w:r>
    </w:p>
    <w:p w:rsidR="00887CEF" w:rsidRPr="00BC36C8" w:rsidRDefault="00887CEF" w:rsidP="00887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Работникам, принятым на работу и (или) уволившимся в течение текущего года, материальная помощь выплачивается пропорционально отработанному времени.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10. При формировании фонда оплаты труда выборных должностных лиц сверх суммы средств, направляемых для выплаты должностных окладов, предусматриваются следующие средства (в расчёте на год):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1) ежемесячной надбавки к должностному окладу за выслугу лет на муниципальной  службе - в размере 3 должностных окладов;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2) ежемесячной надбавки к должностному окладу за особые условия муниципальной службы - в размере 24  должностных окладов;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3) ежемесячного денежного поощрения - в размере 34 должностных окладов;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4) ежемесячной процентной надбавки к должностному окладу за работу со сведениями, составляющими государственную тайну - в размере 1,5 должностного оклада;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5) премий за выполнение особо важных и сложных  заданий - в размере 2,5 должностного оклада;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6) единовременной выплаты при предоставлении ежегодного оплачиваемого отпуска и материальной помощи – в размере 2 должностных окладов.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proofErr w:type="gramStart"/>
      <w:r w:rsidRPr="00BC36C8">
        <w:rPr>
          <w:rFonts w:ascii="Times New Roman" w:hAnsi="Times New Roman" w:cs="Times New Roman"/>
          <w:sz w:val="24"/>
          <w:szCs w:val="24"/>
        </w:rPr>
        <w:t>фонда оплаты труда главы администрации района</w:t>
      </w:r>
      <w:proofErr w:type="gramEnd"/>
      <w:r w:rsidRPr="00BC36C8">
        <w:rPr>
          <w:rFonts w:ascii="Times New Roman" w:hAnsi="Times New Roman" w:cs="Times New Roman"/>
          <w:sz w:val="24"/>
          <w:szCs w:val="24"/>
        </w:rPr>
        <w:t xml:space="preserve"> сверх суммы средств, направляемых для выплаты должностных окладов, предусматриваются следующие средства (в расчете на год):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1) ежемесячной надбавки к должностному окладу за выслугу лет на муниципальной службе - в размере 3 должностных окладов;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2) ежемесячной надбавки к должностному окладу за классный чин – в размере 4 должностных окладов;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3) ежемесячной надбавки к должностному окладу за особые условия муниципальной службы - в размере 24 должностных окладов;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4) ежемесячного денежного поощрения - в размере 30 должностных окладов;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 xml:space="preserve">5) ежемесячной процентной надбавки к должностному окладу за работу со сведениями, составляющими государственную тайну, - в размере 1,5 должностного </w:t>
      </w:r>
      <w:r w:rsidRPr="00BC36C8">
        <w:rPr>
          <w:rFonts w:ascii="Times New Roman" w:hAnsi="Times New Roman" w:cs="Times New Roman"/>
          <w:sz w:val="24"/>
          <w:szCs w:val="24"/>
        </w:rPr>
        <w:lastRenderedPageBreak/>
        <w:t>оклада;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6) премий за выполнение особо важных и сложных заданий - в размере 2,5 должностного оклада;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7) единовременной выплаты при предоставлении ежегодного оплачиваемого отпуска и материальной помощи – в размере 2 должностных окладов.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При формировании фонда оплаты лиц, замещающих должности муниципальной службы (за исключением главы администрации</w:t>
      </w:r>
      <w:proofErr w:type="gramStart"/>
      <w:r w:rsidRPr="00BC36C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C36C8">
        <w:rPr>
          <w:rFonts w:ascii="Times New Roman" w:hAnsi="Times New Roman" w:cs="Times New Roman"/>
          <w:sz w:val="24"/>
          <w:szCs w:val="24"/>
        </w:rPr>
        <w:t xml:space="preserve"> сверх суммы средств, направляемых для выплаты должностных окладов, предусматриваются следующие средства (в расчете на год):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1) ежемесячной надбавки к должностному окладу за выслугу лет на муниципальной службе - в размере 3 должностных окладов;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2) ежемесячной надбавки к должностному окладу за классный чин – в размере 4 должностных окладов;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3) ежемесячной надбавки к должностному окладу за особые условия муниципальной службы по группам должностей: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высшая должность - в размере 24 должностных окладов;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главная должность – в размере 18 должностных окладов;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ведущая должность – в размере 14,4 должностного оклада;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старшая должность – в размере 10,8 должностного оклада;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 xml:space="preserve">младшая должность – в размере 7,2 должностного оклада; 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4) ежемесячного денежного поощрения - в размере 12 должностных окладов;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5) ежемесячной процентной надбавки к должностному окладу за работу со сведениями, составляющими государственную тайну, - в размере 1,5 должностного оклада;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6) премий за выполнение особо важных и сложных заданий - в размере 2,5 должностного оклада;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7) единовременной выплаты при предоставлении ежегодного оплачиваемого отпуска и материальной помощи - в размере 2 должностных окладов.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 xml:space="preserve">11. Фонд оплаты труда выборных должностных лиц, осуществляющих свои полномочия на постоянной основе, муниципальных служащих формируется за счет средств, предусмотренных </w:t>
      </w:r>
      <w:hyperlink r:id="rId5" w:anchor="P203" w:history="1">
        <w:r w:rsidRPr="00BC36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10</w:t>
        </w:r>
      </w:hyperlink>
      <w:r w:rsidRPr="00BC36C8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за счет средств, направляемых на другие выплаты, предусмотренные федеральным и областным законодательством. Формирование фонда оплаты труда осуществляется на этапах планирования и исполнения бюджета. Представитель нанимателя вправе перераспределять средства фонда оплаты труда выборных должностных лиц, осуществляющих свои полномочия на постоянной основе, муниципальных служащих между выплатами, предусмотренными </w:t>
      </w:r>
      <w:hyperlink r:id="rId6" w:anchor="P203" w:history="1">
        <w:r w:rsidRPr="00BC36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10</w:t>
        </w:r>
      </w:hyperlink>
      <w:r w:rsidRPr="00BC36C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87CEF" w:rsidRPr="00BC36C8" w:rsidRDefault="00887CEF" w:rsidP="00887CEF">
      <w:pPr>
        <w:tabs>
          <w:tab w:val="left" w:pos="918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C8">
        <w:rPr>
          <w:rFonts w:ascii="Times New Roman" w:hAnsi="Times New Roman" w:cs="Times New Roman"/>
          <w:sz w:val="24"/>
          <w:szCs w:val="24"/>
        </w:rPr>
        <w:t>12.Выплата денежного содержания производится до 15 числа каждого месяца аванс, до 23 числа следующего месяца заработная плата.</w:t>
      </w:r>
    </w:p>
    <w:p w:rsidR="00887CEF" w:rsidRDefault="00887CEF" w:rsidP="00887CE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36C8"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:rsidR="00887CEF" w:rsidRDefault="00887CEF" w:rsidP="00887CEF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к Положению об оплате труда </w:t>
      </w:r>
    </w:p>
    <w:p w:rsidR="00887CEF" w:rsidRDefault="00887CEF" w:rsidP="00887CEF">
      <w:pPr>
        <w:jc w:val="right"/>
      </w:pPr>
      <w:r>
        <w:t>выборных должностных лиц местного</w:t>
      </w:r>
    </w:p>
    <w:p w:rsidR="00887CEF" w:rsidRDefault="00887CEF" w:rsidP="00887CEF">
      <w:pPr>
        <w:jc w:val="right"/>
      </w:pPr>
      <w:r>
        <w:t xml:space="preserve"> самоуправления, </w:t>
      </w:r>
      <w:proofErr w:type="gramStart"/>
      <w:r>
        <w:t>осуществляющих</w:t>
      </w:r>
      <w:proofErr w:type="gramEnd"/>
      <w:r>
        <w:t xml:space="preserve"> свои</w:t>
      </w:r>
    </w:p>
    <w:p w:rsidR="00887CEF" w:rsidRDefault="00887CEF" w:rsidP="00887CEF">
      <w:pPr>
        <w:jc w:val="right"/>
      </w:pPr>
      <w:r>
        <w:t xml:space="preserve"> полномочия  на постоянной основе,</w:t>
      </w:r>
    </w:p>
    <w:p w:rsidR="00887CEF" w:rsidRDefault="00887CEF" w:rsidP="00887CEF">
      <w:pPr>
        <w:jc w:val="right"/>
      </w:pPr>
      <w:r>
        <w:t xml:space="preserve">муниципальных служащих </w:t>
      </w:r>
      <w:proofErr w:type="gramStart"/>
      <w:r>
        <w:t>муниципального</w:t>
      </w:r>
      <w:proofErr w:type="gramEnd"/>
    </w:p>
    <w:p w:rsidR="00887CEF" w:rsidRDefault="00887CEF" w:rsidP="00887CEF">
      <w:pPr>
        <w:jc w:val="right"/>
      </w:pPr>
      <w:r>
        <w:t xml:space="preserve"> образования «</w:t>
      </w:r>
      <w:proofErr w:type="spellStart"/>
      <w:r>
        <w:t>Дубровское</w:t>
      </w:r>
      <w:proofErr w:type="spellEnd"/>
      <w:r>
        <w:t xml:space="preserve"> сельское поселение»</w:t>
      </w:r>
    </w:p>
    <w:p w:rsidR="00887CEF" w:rsidRDefault="00887CEF" w:rsidP="00887CEF"/>
    <w:p w:rsidR="00887CEF" w:rsidRDefault="00887CEF" w:rsidP="00887CEF">
      <w:pPr>
        <w:tabs>
          <w:tab w:val="left" w:pos="900"/>
        </w:tabs>
      </w:pPr>
    </w:p>
    <w:p w:rsidR="00887CEF" w:rsidRDefault="00887CEF" w:rsidP="00887CEF">
      <w:pPr>
        <w:pStyle w:val="a4"/>
        <w:rPr>
          <w:b/>
          <w:szCs w:val="28"/>
        </w:rPr>
      </w:pPr>
      <w:r>
        <w:rPr>
          <w:b/>
          <w:szCs w:val="28"/>
        </w:rPr>
        <w:t>Размеры месячных должностных окладов депутатов, выборных должностных лиц  местного самоуправления, осуществляющих свои полномочия на постоянной основе и муниципальных служащих муниципального образования «</w:t>
      </w:r>
      <w:proofErr w:type="spellStart"/>
      <w:r>
        <w:rPr>
          <w:b/>
          <w:szCs w:val="28"/>
        </w:rPr>
        <w:t>Дубровское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887CEF" w:rsidRDefault="00887CEF" w:rsidP="00887CEF">
      <w:pPr>
        <w:pStyle w:val="a4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7"/>
        <w:gridCol w:w="4712"/>
      </w:tblGrid>
      <w:tr w:rsidR="00887CEF" w:rsidTr="00887CE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F" w:rsidRDefault="00887CEF">
            <w:pPr>
              <w:pStyle w:val="a4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должностей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F" w:rsidRDefault="00887CEF">
            <w:pPr>
              <w:pStyle w:val="a4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Размер должностных окладов (руб.)</w:t>
            </w:r>
          </w:p>
        </w:tc>
      </w:tr>
      <w:tr w:rsidR="00887CEF" w:rsidTr="00887CEF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F" w:rsidRDefault="00887CEF">
            <w:pPr>
              <w:pStyle w:val="a4"/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Муниципальные служащие, занимающие высшие должности</w:t>
            </w:r>
          </w:p>
        </w:tc>
      </w:tr>
      <w:tr w:rsidR="00887CEF" w:rsidTr="00887CE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F" w:rsidRDefault="00887CEF">
            <w:pPr>
              <w:pStyle w:val="a4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F" w:rsidRDefault="00887CEF">
            <w:pPr>
              <w:pStyle w:val="a4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5790</w:t>
            </w:r>
          </w:p>
        </w:tc>
      </w:tr>
      <w:tr w:rsidR="00887CEF" w:rsidTr="00887CEF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F" w:rsidRDefault="00887CEF">
            <w:pPr>
              <w:pStyle w:val="a4"/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Муниципальные служащие, занимающие старшие должности</w:t>
            </w:r>
          </w:p>
        </w:tc>
      </w:tr>
      <w:tr w:rsidR="00887CEF" w:rsidTr="00887CE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F" w:rsidRDefault="00887CEF">
            <w:pPr>
              <w:pStyle w:val="a4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специалист, главный   бухгалтер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F" w:rsidRDefault="00887CEF">
            <w:pPr>
              <w:pStyle w:val="a4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4944</w:t>
            </w:r>
          </w:p>
        </w:tc>
      </w:tr>
    </w:tbl>
    <w:p w:rsidR="00887CEF" w:rsidRDefault="00887CEF" w:rsidP="00887CEF">
      <w:pPr>
        <w:pStyle w:val="a4"/>
        <w:jc w:val="both"/>
        <w:rPr>
          <w:szCs w:val="28"/>
        </w:rPr>
      </w:pPr>
    </w:p>
    <w:p w:rsidR="00887CEF" w:rsidRDefault="00887CEF" w:rsidP="00887CEF">
      <w:pPr>
        <w:pStyle w:val="a4"/>
        <w:jc w:val="both"/>
        <w:rPr>
          <w:b/>
          <w:bCs/>
          <w:color w:val="000000"/>
          <w:spacing w:val="-1"/>
          <w:szCs w:val="28"/>
        </w:rPr>
      </w:pPr>
    </w:p>
    <w:p w:rsidR="00887CEF" w:rsidRDefault="00887CEF" w:rsidP="00887CEF">
      <w:pPr>
        <w:tabs>
          <w:tab w:val="left" w:pos="900"/>
        </w:tabs>
        <w:rPr>
          <w:szCs w:val="24"/>
        </w:rPr>
      </w:pPr>
    </w:p>
    <w:p w:rsidR="00887CEF" w:rsidRDefault="00887CEF" w:rsidP="00887CEF"/>
    <w:p w:rsidR="00887CEF" w:rsidRDefault="00887CEF" w:rsidP="00887CEF"/>
    <w:p w:rsidR="00887CEF" w:rsidRDefault="00887CEF" w:rsidP="00887CEF"/>
    <w:p w:rsidR="00887CEF" w:rsidRDefault="00887CEF" w:rsidP="00887CEF"/>
    <w:p w:rsidR="00887CEF" w:rsidRDefault="00887CEF" w:rsidP="00887CEF"/>
    <w:p w:rsidR="00887CEF" w:rsidRDefault="00887CEF" w:rsidP="00887CEF"/>
    <w:p w:rsidR="00887CEF" w:rsidRDefault="00887CEF" w:rsidP="00887CEF"/>
    <w:p w:rsidR="00887CEF" w:rsidRDefault="00887CEF" w:rsidP="00887CEF"/>
    <w:p w:rsidR="00887CEF" w:rsidRDefault="00887CEF" w:rsidP="00887CEF"/>
    <w:p w:rsidR="00887CEF" w:rsidRDefault="00887CEF" w:rsidP="00887CEF"/>
    <w:p w:rsidR="00887CEF" w:rsidRDefault="00887CEF" w:rsidP="00887CEF"/>
    <w:p w:rsidR="00887CEF" w:rsidRDefault="00887CEF" w:rsidP="00887CEF"/>
    <w:p w:rsidR="00E24938" w:rsidRDefault="00E24938"/>
    <w:sectPr w:rsidR="00E24938" w:rsidSect="00E2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CEF"/>
    <w:rsid w:val="000E6083"/>
    <w:rsid w:val="00887CEF"/>
    <w:rsid w:val="00BC36C8"/>
    <w:rsid w:val="00E2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7CEF"/>
    <w:rPr>
      <w:color w:val="0000FF"/>
      <w:u w:val="single"/>
    </w:rPr>
  </w:style>
  <w:style w:type="paragraph" w:styleId="a4">
    <w:name w:val="caption"/>
    <w:basedOn w:val="a"/>
    <w:unhideWhenUsed/>
    <w:qFormat/>
    <w:rsid w:val="00887CE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5">
    <w:name w:val="Body Text Indent"/>
    <w:basedOn w:val="a"/>
    <w:link w:val="a6"/>
    <w:uiPriority w:val="99"/>
    <w:semiHidden/>
    <w:unhideWhenUsed/>
    <w:rsid w:val="00887CEF"/>
    <w:pPr>
      <w:widowControl/>
      <w:autoSpaceDE/>
      <w:autoSpaceDN/>
      <w:adjustRightInd/>
      <w:ind w:right="4031" w:firstLine="10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7CE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887C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87C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7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9734~1\AppData\Local\Temp\Rar$DI00.230\&#1056;&#1077;&#1096;&#1077;&#1085;&#1080;&#1077;%20&#1087;&#1086;%20&#1086;&#1087;&#1083;&#1072;&#1090;&#1077;%20&#1090;&#1088;&#1091;&#1076;&#1072;%20&#1089;%2001.04.2019%20&#1075;&#1086;&#1076;&#1072;%20(&#1040;&#1074;&#1090;&#1086;&#1089;&#1086;&#1093;&#1088;&#1072;&#1085;&#1077;&#1085;&#1085;&#1099;&#1081;).docx" TargetMode="External"/><Relationship Id="rId5" Type="http://schemas.openxmlformats.org/officeDocument/2006/relationships/hyperlink" Target="file:///C:\Users\9734~1\AppData\Local\Temp\Rar$DI00.230\&#1056;&#1077;&#1096;&#1077;&#1085;&#1080;&#1077;%20&#1087;&#1086;%20&#1086;&#1087;&#1083;&#1072;&#1090;&#1077;%20&#1090;&#1088;&#1091;&#1076;&#1072;%20&#1089;%2001.04.2019%20&#1075;&#1086;&#1076;&#1072;%20(&#1040;&#1074;&#1090;&#1086;&#1089;&#1086;&#1093;&#1088;&#1072;&#1085;&#1077;&#1085;&#1085;&#1099;&#1081;).docx" TargetMode="External"/><Relationship Id="rId4" Type="http://schemas.openxmlformats.org/officeDocument/2006/relationships/hyperlink" Target="file:///F:\&#1057;&#1090;&#1072;&#1088;&#1086;&#1074;&#1086;&#1081;&#1090;&#1086;&#1074;&#1072;\&#1056;&#1077;&#1096;&#1077;&#1085;&#1080;&#1103;%202019%20&#1075;&#1086;&#1076;\&#1056;&#1077;&#1096;&#1077;&#1085;&#1080;&#1077;%20&#1087;&#1086;%20&#1060;&#1054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2211</Words>
  <Characters>12608</Characters>
  <Application>Microsoft Office Word</Application>
  <DocSecurity>0</DocSecurity>
  <Lines>105</Lines>
  <Paragraphs>29</Paragraphs>
  <ScaleCrop>false</ScaleCrop>
  <Company>Microsoft</Company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2019-09-02T08:29:00Z</dcterms:created>
  <dcterms:modified xsi:type="dcterms:W3CDTF">2019-09-03T06:30:00Z</dcterms:modified>
</cp:coreProperties>
</file>