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72" w:rsidRPr="00E925B7" w:rsidRDefault="00E40F72" w:rsidP="00E40F72">
      <w:pPr>
        <w:spacing w:after="0"/>
        <w:jc w:val="center"/>
        <w:rPr>
          <w:rFonts w:ascii="Times New Roman" w:hAnsi="Times New Roman" w:cs="Times New Roman"/>
          <w:b/>
          <w:sz w:val="32"/>
          <w:szCs w:val="32"/>
        </w:rPr>
      </w:pPr>
      <w:r w:rsidRPr="00E925B7">
        <w:rPr>
          <w:rFonts w:ascii="Times New Roman" w:hAnsi="Times New Roman" w:cs="Times New Roman"/>
          <w:b/>
          <w:sz w:val="32"/>
          <w:szCs w:val="32"/>
        </w:rPr>
        <w:t>Администрация Суражского района Брянской области</w:t>
      </w:r>
    </w:p>
    <w:p w:rsidR="00E40F72" w:rsidRDefault="00E40F72" w:rsidP="00E40F72">
      <w:pPr>
        <w:pBdr>
          <w:top w:val="thickThinSmallGap" w:sz="24" w:space="0" w:color="auto"/>
        </w:pBdr>
        <w:tabs>
          <w:tab w:val="left" w:pos="3945"/>
        </w:tabs>
        <w:spacing w:after="0"/>
        <w:ind w:firstLine="708"/>
        <w:jc w:val="center"/>
        <w:rPr>
          <w:rFonts w:ascii="Times New Roman" w:hAnsi="Times New Roman" w:cs="Times New Roman"/>
          <w:b/>
          <w:sz w:val="40"/>
          <w:szCs w:val="40"/>
        </w:rPr>
      </w:pPr>
      <w:r w:rsidRPr="00E925B7">
        <w:rPr>
          <w:rFonts w:ascii="Times New Roman" w:hAnsi="Times New Roman" w:cs="Times New Roman"/>
          <w:b/>
          <w:sz w:val="40"/>
          <w:szCs w:val="40"/>
        </w:rPr>
        <w:t>П О С Т А Н О В Л Е Н И Е</w:t>
      </w:r>
    </w:p>
    <w:p w:rsidR="00E40F72" w:rsidRPr="00E925B7" w:rsidRDefault="00E40F72" w:rsidP="00E40F72">
      <w:pPr>
        <w:pBdr>
          <w:top w:val="thickThinSmallGap" w:sz="24" w:space="0" w:color="auto"/>
        </w:pBdr>
        <w:tabs>
          <w:tab w:val="left" w:pos="3945"/>
        </w:tabs>
        <w:spacing w:after="0"/>
        <w:ind w:firstLine="708"/>
        <w:jc w:val="center"/>
        <w:rPr>
          <w:rFonts w:ascii="Times New Roman" w:hAnsi="Times New Roman" w:cs="Times New Roman"/>
          <w:b/>
          <w:sz w:val="40"/>
          <w:szCs w:val="40"/>
        </w:rPr>
      </w:pPr>
    </w:p>
    <w:p w:rsidR="00E40F72" w:rsidRPr="00AE1EF4" w:rsidRDefault="00E40F72" w:rsidP="00E40F72">
      <w:pPr>
        <w:spacing w:after="0" w:line="253" w:lineRule="atLeast"/>
        <w:jc w:val="righ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проект</w:t>
      </w:r>
    </w:p>
    <w:p w:rsidR="00E40F72" w:rsidRPr="00AE1EF4" w:rsidRDefault="00E40F72" w:rsidP="00E40F72">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от  </w:t>
      </w:r>
      <w:r>
        <w:rPr>
          <w:rFonts w:ascii="Times New Roman" w:eastAsia="Times New Roman" w:hAnsi="Times New Roman" w:cs="Times New Roman"/>
          <w:color w:val="000000"/>
          <w:sz w:val="28"/>
          <w:szCs w:val="28"/>
        </w:rPr>
        <w:t xml:space="preserve">    </w:t>
      </w:r>
      <w:r w:rsidR="00BE1CFE">
        <w:rPr>
          <w:rFonts w:ascii="Times New Roman" w:eastAsia="Times New Roman" w:hAnsi="Times New Roman" w:cs="Times New Roman"/>
          <w:color w:val="000000"/>
          <w:sz w:val="28"/>
          <w:szCs w:val="28"/>
        </w:rPr>
        <w:t xml:space="preserve"> </w:t>
      </w:r>
      <w:bookmarkStart w:id="0" w:name="_GoBack"/>
      <w:bookmarkEnd w:id="0"/>
      <w:r w:rsidRPr="00AE1EF4">
        <w:rPr>
          <w:rFonts w:ascii="Times New Roman" w:eastAsia="Times New Roman" w:hAnsi="Times New Roman" w:cs="Times New Roman"/>
          <w:color w:val="000000"/>
          <w:sz w:val="28"/>
          <w:szCs w:val="28"/>
        </w:rPr>
        <w:t xml:space="preserve"> г.   № г. Сураж</w:t>
      </w:r>
    </w:p>
    <w:p w:rsidR="00E40F72" w:rsidRPr="00AE1EF4" w:rsidRDefault="00E40F72" w:rsidP="00E40F72">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w:t>
      </w:r>
    </w:p>
    <w:p w:rsidR="00E40F72" w:rsidRDefault="00E40F72" w:rsidP="00E40F72">
      <w:pPr>
        <w:spacing w:after="0" w:line="253"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внесении изменений в постановление</w:t>
      </w:r>
    </w:p>
    <w:p w:rsidR="00E40F72" w:rsidRPr="00AE1EF4" w:rsidRDefault="00E40F72" w:rsidP="00E40F72">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szCs w:val="28"/>
        </w:rPr>
        <w:t>администрации Суражского района</w:t>
      </w:r>
    </w:p>
    <w:p w:rsidR="00E40F72" w:rsidRPr="0026069E" w:rsidRDefault="00E40F72" w:rsidP="00E40F72">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от 9 апреля 2015 г.  № 311</w:t>
      </w:r>
    </w:p>
    <w:p w:rsidR="00E40F72" w:rsidRPr="0026069E" w:rsidRDefault="00E40F72" w:rsidP="00E40F7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w:t>
      </w:r>
      <w:r w:rsidRPr="0026069E">
        <w:rPr>
          <w:rFonts w:ascii="Times New Roman" w:eastAsia="Times New Roman" w:hAnsi="Times New Roman" w:cs="Times New Roman"/>
          <w:color w:val="000000"/>
          <w:sz w:val="28"/>
          <w:szCs w:val="28"/>
        </w:rPr>
        <w:t>Об утверждении административного</w:t>
      </w:r>
    </w:p>
    <w:p w:rsidR="00E40F72" w:rsidRPr="0026069E" w:rsidRDefault="00E40F72" w:rsidP="00E40F72">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регламента по осуществлению муниципального</w:t>
      </w:r>
    </w:p>
    <w:p w:rsidR="00E40F72" w:rsidRPr="0026069E" w:rsidRDefault="00E40F72" w:rsidP="00E40F72">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жилищного контроля на территории</w:t>
      </w:r>
    </w:p>
    <w:p w:rsidR="00E40F72" w:rsidRPr="0026069E" w:rsidRDefault="00E40F72" w:rsidP="00E40F72">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Суражского района Брянской области</w:t>
      </w:r>
      <w:r>
        <w:rPr>
          <w:rFonts w:ascii="Times New Roman" w:eastAsia="Times New Roman" w:hAnsi="Times New Roman" w:cs="Times New Roman"/>
          <w:color w:val="000000"/>
          <w:sz w:val="28"/>
          <w:szCs w:val="28"/>
        </w:rPr>
        <w:t>"</w:t>
      </w:r>
    </w:p>
    <w:p w:rsidR="00E40F72" w:rsidRPr="00AE1EF4" w:rsidRDefault="00E40F72" w:rsidP="00E40F72">
      <w:pPr>
        <w:spacing w:after="0" w:line="240" w:lineRule="auto"/>
        <w:jc w:val="both"/>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 на основании Федерального закона от 27.07.2010 № 210-ФЗ «Об организации предоставления государственных и муниципальных услуг», согласно постановления администрации Суражского района № 719  от 10 ноября  2014 г. «Об утверждении порядка разработки и принятия административных регламентов предоставления муниципальных услуг»</w:t>
      </w:r>
      <w:r>
        <w:rPr>
          <w:rFonts w:ascii="Times New Roman" w:eastAsia="Times New Roman" w:hAnsi="Times New Roman" w:cs="Times New Roman"/>
          <w:color w:val="000000"/>
          <w:sz w:val="28"/>
          <w:szCs w:val="28"/>
        </w:rPr>
        <w:t xml:space="preserve"> администрация Суражского района Брянской области </w:t>
      </w:r>
    </w:p>
    <w:p w:rsidR="00E40F72" w:rsidRPr="0026069E" w:rsidRDefault="00E40F72" w:rsidP="00E40F72">
      <w:pPr>
        <w:spacing w:after="0" w:line="240" w:lineRule="auto"/>
        <w:jc w:val="both"/>
        <w:rPr>
          <w:rFonts w:ascii="Times New Roman" w:eastAsia="Times New Roman" w:hAnsi="Times New Roman" w:cs="Times New Roman"/>
          <w:color w:val="000000"/>
          <w:sz w:val="27"/>
          <w:szCs w:val="27"/>
        </w:rPr>
      </w:pPr>
      <w:r w:rsidRPr="00AE1EF4">
        <w:rPr>
          <w:rFonts w:ascii="Times New Roman" w:eastAsia="Times New Roman" w:hAnsi="Times New Roman" w:cs="Times New Roman"/>
          <w:color w:val="000000"/>
          <w:sz w:val="28"/>
          <w:szCs w:val="28"/>
        </w:rPr>
        <w:t>ПОСТАНОВЛЯ</w:t>
      </w:r>
      <w:r>
        <w:rPr>
          <w:rFonts w:ascii="Times New Roman" w:eastAsia="Times New Roman" w:hAnsi="Times New Roman" w:cs="Times New Roman"/>
          <w:color w:val="000000"/>
          <w:sz w:val="28"/>
          <w:szCs w:val="28"/>
        </w:rPr>
        <w:t>ЕТ</w:t>
      </w:r>
      <w:r w:rsidRPr="00AE1EF4">
        <w:rPr>
          <w:rFonts w:ascii="Times New Roman" w:eastAsia="Times New Roman" w:hAnsi="Times New Roman" w:cs="Times New Roman"/>
          <w:color w:val="000000"/>
          <w:sz w:val="28"/>
          <w:szCs w:val="28"/>
        </w:rPr>
        <w:t>:</w:t>
      </w:r>
      <w:r w:rsidRPr="00AE1EF4">
        <w:rPr>
          <w:rFonts w:ascii="Times New Roman" w:eastAsia="Times New Roman" w:hAnsi="Times New Roman" w:cs="Times New Roman"/>
          <w:color w:val="000000"/>
          <w:sz w:val="28"/>
          <w:szCs w:val="28"/>
        </w:rPr>
        <w:br/>
        <w:t>        1.</w:t>
      </w:r>
      <w:r>
        <w:rPr>
          <w:rFonts w:ascii="Times New Roman" w:eastAsia="Times New Roman" w:hAnsi="Times New Roman" w:cs="Times New Roman"/>
          <w:color w:val="000000"/>
          <w:sz w:val="28"/>
          <w:szCs w:val="28"/>
        </w:rPr>
        <w:t xml:space="preserve"> Внести</w:t>
      </w:r>
      <w:r w:rsidRPr="00340A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изменения в постановление администрации Суражского района </w:t>
      </w:r>
      <w:r w:rsidRPr="00AE1EF4">
        <w:rPr>
          <w:rFonts w:ascii="Times New Roman" w:eastAsia="Times New Roman" w:hAnsi="Times New Roman" w:cs="Times New Roman"/>
          <w:color w:val="000000"/>
          <w:sz w:val="28"/>
          <w:szCs w:val="28"/>
        </w:rPr>
        <w:t> от  </w:t>
      </w:r>
      <w:r>
        <w:rPr>
          <w:rFonts w:ascii="Times New Roman" w:eastAsia="Times New Roman" w:hAnsi="Times New Roman" w:cs="Times New Roman"/>
          <w:color w:val="000000"/>
          <w:sz w:val="28"/>
          <w:szCs w:val="28"/>
        </w:rPr>
        <w:t>0</w:t>
      </w:r>
      <w:r w:rsidRPr="0026069E">
        <w:rPr>
          <w:rFonts w:ascii="Times New Roman" w:eastAsia="Times New Roman" w:hAnsi="Times New Roman" w:cs="Times New Roman"/>
          <w:color w:val="000000"/>
          <w:sz w:val="28"/>
          <w:szCs w:val="28"/>
        </w:rPr>
        <w:t>9 апреля 2015 г.  № 311</w:t>
      </w:r>
      <w:r>
        <w:rPr>
          <w:rFonts w:ascii="Times New Roman" w:eastAsia="Times New Roman" w:hAnsi="Times New Roman" w:cs="Times New Roman"/>
          <w:color w:val="000000"/>
          <w:sz w:val="28"/>
          <w:szCs w:val="28"/>
        </w:rPr>
        <w:t>"</w:t>
      </w:r>
      <w:r w:rsidRPr="0026069E">
        <w:rPr>
          <w:rFonts w:ascii="Times New Roman" w:eastAsia="Times New Roman" w:hAnsi="Times New Roman" w:cs="Times New Roman"/>
          <w:color w:val="000000"/>
          <w:sz w:val="28"/>
          <w:szCs w:val="28"/>
        </w:rPr>
        <w:t>Об утверждении административного</w:t>
      </w:r>
    </w:p>
    <w:p w:rsidR="00E40F72" w:rsidRDefault="00E40F72" w:rsidP="00E40F72">
      <w:pPr>
        <w:spacing w:after="0" w:line="240" w:lineRule="auto"/>
        <w:jc w:val="both"/>
        <w:rPr>
          <w:rFonts w:ascii="Times New Roman" w:eastAsia="Times New Roman" w:hAnsi="Times New Roman" w:cs="Times New Roman"/>
          <w:color w:val="000000"/>
          <w:sz w:val="28"/>
          <w:szCs w:val="28"/>
        </w:rPr>
      </w:pPr>
      <w:r w:rsidRPr="0026069E">
        <w:rPr>
          <w:rFonts w:ascii="Times New Roman" w:eastAsia="Times New Roman" w:hAnsi="Times New Roman" w:cs="Times New Roman"/>
          <w:color w:val="000000"/>
          <w:sz w:val="28"/>
          <w:szCs w:val="28"/>
        </w:rPr>
        <w:t>регламента по осуществлению муниципального</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жилищного контроля на территории</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Суражского района Брянской области</w:t>
      </w:r>
      <w:r>
        <w:rPr>
          <w:rFonts w:ascii="Times New Roman" w:eastAsia="Times New Roman" w:hAnsi="Times New Roman" w:cs="Times New Roman"/>
          <w:color w:val="000000"/>
          <w:sz w:val="28"/>
          <w:szCs w:val="28"/>
        </w:rPr>
        <w:t>"следующие изменения:</w:t>
      </w:r>
    </w:p>
    <w:p w:rsidR="00E40F72" w:rsidRPr="00AE1EF4" w:rsidRDefault="00E40F72" w:rsidP="00E40F72">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1.1. П</w:t>
      </w:r>
      <w:r w:rsidRPr="00AE1EF4">
        <w:rPr>
          <w:rFonts w:ascii="Times New Roman" w:eastAsia="Times New Roman" w:hAnsi="Times New Roman" w:cs="Times New Roman"/>
          <w:color w:val="000000"/>
          <w:sz w:val="28"/>
          <w:szCs w:val="28"/>
        </w:rPr>
        <w:t>риложение №1</w:t>
      </w:r>
      <w:r>
        <w:rPr>
          <w:rFonts w:ascii="Times New Roman" w:eastAsia="Times New Roman" w:hAnsi="Times New Roman" w:cs="Times New Roman"/>
          <w:color w:val="000000"/>
          <w:sz w:val="28"/>
          <w:szCs w:val="28"/>
        </w:rPr>
        <w:t>, утвержденное постановлением</w:t>
      </w:r>
      <w:r w:rsidRPr="00C52A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администрации Суражского района </w:t>
      </w:r>
      <w:r w:rsidRPr="00AE1EF4">
        <w:rPr>
          <w:rFonts w:ascii="Times New Roman" w:eastAsia="Times New Roman" w:hAnsi="Times New Roman" w:cs="Times New Roman"/>
          <w:color w:val="000000"/>
          <w:sz w:val="28"/>
          <w:szCs w:val="28"/>
        </w:rPr>
        <w:t> от  </w:t>
      </w:r>
      <w:r w:rsidRPr="0026069E">
        <w:rPr>
          <w:rFonts w:ascii="Times New Roman" w:eastAsia="Times New Roman" w:hAnsi="Times New Roman" w:cs="Times New Roman"/>
          <w:color w:val="000000"/>
          <w:sz w:val="28"/>
          <w:szCs w:val="28"/>
        </w:rPr>
        <w:t>от 9 апреля 2015 г.  № 311</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Об утверждении административного</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регламента по осуществлению муниципального</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жилищного контроля на территории</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Суражского района Брянской области</w:t>
      </w:r>
      <w:r>
        <w:rPr>
          <w:rFonts w:ascii="Times New Roman" w:eastAsia="Times New Roman" w:hAnsi="Times New Roman" w:cs="Times New Roman"/>
          <w:color w:val="000000"/>
          <w:sz w:val="28"/>
          <w:szCs w:val="28"/>
        </w:rPr>
        <w:t xml:space="preserve"> изложить в новой редакции, согласно приложения к настоящему постановлению.</w:t>
      </w:r>
    </w:p>
    <w:p w:rsidR="00E40F72" w:rsidRDefault="00E40F72" w:rsidP="00E40F72">
      <w:pPr>
        <w:spacing w:after="0" w:line="253" w:lineRule="atLeast"/>
        <w:jc w:val="both"/>
        <w:rPr>
          <w:rFonts w:ascii="Times New Roman" w:eastAsia="Times New Roman" w:hAnsi="Times New Roman" w:cs="Times New Roman"/>
          <w:color w:val="000000"/>
          <w:sz w:val="28"/>
          <w:szCs w:val="28"/>
        </w:rPr>
      </w:pPr>
      <w:r w:rsidRPr="00AE1EF4">
        <w:rPr>
          <w:rFonts w:ascii="Times New Roman" w:eastAsia="Times New Roman" w:hAnsi="Times New Roman" w:cs="Times New Roman"/>
          <w:color w:val="000000"/>
          <w:sz w:val="28"/>
          <w:szCs w:val="28"/>
        </w:rPr>
        <w:t xml:space="preserve">        2.Отделу </w:t>
      </w:r>
      <w:r>
        <w:rPr>
          <w:rFonts w:ascii="Times New Roman" w:eastAsia="Times New Roman" w:hAnsi="Times New Roman" w:cs="Times New Roman"/>
          <w:color w:val="000000"/>
          <w:sz w:val="28"/>
          <w:szCs w:val="28"/>
        </w:rPr>
        <w:t>правой и организационно-кадровой работы</w:t>
      </w:r>
      <w:r w:rsidRPr="00AE1EF4">
        <w:rPr>
          <w:rFonts w:ascii="Times New Roman" w:eastAsia="Times New Roman" w:hAnsi="Times New Roman" w:cs="Times New Roman"/>
          <w:color w:val="000000"/>
          <w:sz w:val="28"/>
          <w:szCs w:val="28"/>
        </w:rPr>
        <w:t xml:space="preserve"> администрации Суражского района</w:t>
      </w:r>
      <w:r>
        <w:rPr>
          <w:rFonts w:ascii="Times New Roman" w:eastAsia="Times New Roman" w:hAnsi="Times New Roman" w:cs="Times New Roman"/>
          <w:color w:val="000000"/>
          <w:sz w:val="28"/>
          <w:szCs w:val="28"/>
        </w:rPr>
        <w:t xml:space="preserve"> (КотенокВ.Г.):</w:t>
      </w:r>
    </w:p>
    <w:p w:rsidR="00E40F72" w:rsidRDefault="00E40F72" w:rsidP="00E40F72">
      <w:pPr>
        <w:spacing w:after="0" w:line="253"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Довести</w:t>
      </w:r>
      <w:r w:rsidRPr="00AE1EF4">
        <w:rPr>
          <w:rFonts w:ascii="Times New Roman" w:eastAsia="Times New Roman" w:hAnsi="Times New Roman" w:cs="Times New Roman"/>
          <w:color w:val="000000"/>
          <w:sz w:val="28"/>
          <w:szCs w:val="28"/>
        </w:rPr>
        <w:t xml:space="preserve"> настоящее постановление </w:t>
      </w:r>
      <w:r>
        <w:rPr>
          <w:rFonts w:ascii="Times New Roman" w:eastAsia="Times New Roman" w:hAnsi="Times New Roman" w:cs="Times New Roman"/>
          <w:color w:val="000000"/>
          <w:sz w:val="28"/>
          <w:szCs w:val="28"/>
        </w:rPr>
        <w:t>до заинтересованных лиц.</w:t>
      </w:r>
    </w:p>
    <w:p w:rsidR="00E40F72" w:rsidRDefault="00E40F72" w:rsidP="00E40F72">
      <w:pPr>
        <w:spacing w:after="0" w:line="253"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О</w:t>
      </w:r>
      <w:r w:rsidRPr="00AE1EF4">
        <w:rPr>
          <w:rFonts w:ascii="Times New Roman" w:eastAsia="Times New Roman" w:hAnsi="Times New Roman" w:cs="Times New Roman"/>
          <w:color w:val="000000"/>
          <w:sz w:val="28"/>
          <w:szCs w:val="28"/>
        </w:rPr>
        <w:t xml:space="preserve">публиковать </w:t>
      </w:r>
      <w:r>
        <w:rPr>
          <w:rFonts w:ascii="Times New Roman" w:eastAsia="Times New Roman" w:hAnsi="Times New Roman" w:cs="Times New Roman"/>
          <w:color w:val="000000"/>
          <w:sz w:val="28"/>
          <w:szCs w:val="28"/>
        </w:rPr>
        <w:t xml:space="preserve">настоящее постановление </w:t>
      </w:r>
      <w:r w:rsidRPr="00AE1EF4">
        <w:rPr>
          <w:rFonts w:ascii="Times New Roman" w:eastAsia="Times New Roman" w:hAnsi="Times New Roman" w:cs="Times New Roman"/>
          <w:color w:val="000000"/>
          <w:sz w:val="28"/>
          <w:szCs w:val="28"/>
        </w:rPr>
        <w:t>в информационно-аналитическом бюллетене "Муниципальный вестник Суражского района"</w:t>
      </w:r>
      <w:r>
        <w:rPr>
          <w:rFonts w:ascii="Times New Roman" w:eastAsia="Times New Roman" w:hAnsi="Times New Roman" w:cs="Times New Roman"/>
          <w:color w:val="000000"/>
          <w:sz w:val="28"/>
          <w:szCs w:val="28"/>
        </w:rPr>
        <w:t>.</w:t>
      </w:r>
    </w:p>
    <w:p w:rsidR="00E40F72" w:rsidRPr="00AE1EF4" w:rsidRDefault="00E40F72" w:rsidP="00E40F72">
      <w:pPr>
        <w:spacing w:after="0" w:line="253" w:lineRule="atLeast"/>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2.3. Р</w:t>
      </w:r>
      <w:r w:rsidRPr="00AE1EF4">
        <w:rPr>
          <w:rFonts w:ascii="Times New Roman" w:eastAsia="Times New Roman" w:hAnsi="Times New Roman" w:cs="Times New Roman"/>
          <w:color w:val="000000"/>
          <w:sz w:val="28"/>
          <w:szCs w:val="28"/>
        </w:rPr>
        <w:t>азместить</w:t>
      </w:r>
      <w:r>
        <w:rPr>
          <w:rFonts w:ascii="Times New Roman" w:eastAsia="Times New Roman" w:hAnsi="Times New Roman" w:cs="Times New Roman"/>
          <w:color w:val="000000"/>
          <w:sz w:val="28"/>
          <w:szCs w:val="28"/>
        </w:rPr>
        <w:t xml:space="preserve"> настоящее постановление</w:t>
      </w:r>
      <w:r w:rsidRPr="00AE1EF4">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 xml:space="preserve">официальном </w:t>
      </w:r>
      <w:r w:rsidRPr="00AE1EF4">
        <w:rPr>
          <w:rFonts w:ascii="Times New Roman" w:eastAsia="Times New Roman" w:hAnsi="Times New Roman" w:cs="Times New Roman"/>
          <w:color w:val="000000"/>
          <w:sz w:val="28"/>
          <w:szCs w:val="28"/>
        </w:rPr>
        <w:t>сайте администрации Суражского района</w:t>
      </w:r>
      <w:r>
        <w:rPr>
          <w:rFonts w:ascii="Times New Roman" w:eastAsia="Times New Roman" w:hAnsi="Times New Roman" w:cs="Times New Roman"/>
          <w:color w:val="000000"/>
          <w:sz w:val="28"/>
          <w:szCs w:val="28"/>
        </w:rPr>
        <w:t xml:space="preserve"> и</w:t>
      </w:r>
      <w:r w:rsidRPr="00AE1EF4">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 xml:space="preserve">информационно-телекоммуникационной </w:t>
      </w:r>
      <w:r w:rsidRPr="00AE1EF4">
        <w:rPr>
          <w:rFonts w:ascii="Times New Roman" w:eastAsia="Times New Roman" w:hAnsi="Times New Roman" w:cs="Times New Roman"/>
          <w:color w:val="000000"/>
          <w:sz w:val="28"/>
          <w:szCs w:val="28"/>
        </w:rPr>
        <w:t xml:space="preserve">сети </w:t>
      </w:r>
      <w:r>
        <w:rPr>
          <w:rFonts w:ascii="Times New Roman" w:eastAsia="Times New Roman" w:hAnsi="Times New Roman" w:cs="Times New Roman"/>
          <w:color w:val="000000"/>
          <w:sz w:val="28"/>
          <w:szCs w:val="28"/>
        </w:rPr>
        <w:t>"</w:t>
      </w:r>
      <w:r w:rsidRPr="00AE1EF4">
        <w:rPr>
          <w:rFonts w:ascii="Times New Roman" w:eastAsia="Times New Roman" w:hAnsi="Times New Roman" w:cs="Times New Roman"/>
          <w:color w:val="000000"/>
          <w:sz w:val="28"/>
          <w:szCs w:val="28"/>
        </w:rPr>
        <w:t>Интернет</w:t>
      </w:r>
      <w:r>
        <w:rPr>
          <w:rFonts w:ascii="Times New Roman" w:eastAsia="Times New Roman" w:hAnsi="Times New Roman" w:cs="Times New Roman"/>
          <w:color w:val="000000"/>
          <w:sz w:val="28"/>
          <w:szCs w:val="28"/>
        </w:rPr>
        <w:t>"</w:t>
      </w:r>
      <w:r w:rsidRPr="00AE1EF4">
        <w:rPr>
          <w:rFonts w:ascii="Times New Roman" w:eastAsia="Times New Roman" w:hAnsi="Times New Roman" w:cs="Times New Roman"/>
          <w:color w:val="000000"/>
          <w:sz w:val="28"/>
          <w:szCs w:val="28"/>
        </w:rPr>
        <w:t>.</w:t>
      </w:r>
    </w:p>
    <w:p w:rsidR="00E40F72" w:rsidRPr="00AE1EF4" w:rsidRDefault="00E40F72" w:rsidP="00E40F72">
      <w:pPr>
        <w:spacing w:after="0" w:line="240" w:lineRule="auto"/>
        <w:jc w:val="both"/>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3. Настоящее постановление вступает в силу с момента его опубликования.</w:t>
      </w:r>
    </w:p>
    <w:p w:rsidR="00E40F72" w:rsidRPr="00AE1EF4" w:rsidRDefault="00E40F72" w:rsidP="00E40F72">
      <w:pPr>
        <w:spacing w:after="0" w:line="240" w:lineRule="auto"/>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lastRenderedPageBreak/>
        <w:t xml:space="preserve">         4. Контроль за исполнением настоящего постановления возложить на заместителя главы </w:t>
      </w:r>
      <w:r>
        <w:rPr>
          <w:rFonts w:ascii="Times New Roman" w:eastAsia="Times New Roman" w:hAnsi="Times New Roman" w:cs="Times New Roman"/>
          <w:color w:val="000000"/>
          <w:sz w:val="28"/>
          <w:szCs w:val="28"/>
        </w:rPr>
        <w:t>администрации Суражского района С.М. Белозора</w:t>
      </w:r>
      <w:r w:rsidRPr="00AE1EF4">
        <w:rPr>
          <w:rFonts w:ascii="Times New Roman" w:eastAsia="Times New Roman" w:hAnsi="Times New Roman" w:cs="Times New Roman"/>
          <w:color w:val="000000"/>
          <w:sz w:val="28"/>
          <w:szCs w:val="28"/>
        </w:rPr>
        <w:t>.</w:t>
      </w:r>
    </w:p>
    <w:p w:rsidR="00E40F72" w:rsidRDefault="00E40F72" w:rsidP="00E40F72">
      <w:pPr>
        <w:spacing w:line="253" w:lineRule="atLeast"/>
        <w:jc w:val="both"/>
        <w:rPr>
          <w:rFonts w:ascii="Times New Roman" w:eastAsia="Times New Roman" w:hAnsi="Times New Roman" w:cs="Times New Roman"/>
          <w:color w:val="000000"/>
          <w:sz w:val="36"/>
          <w:szCs w:val="36"/>
        </w:rPr>
      </w:pPr>
      <w:r w:rsidRPr="00AE1EF4">
        <w:rPr>
          <w:rFonts w:ascii="Times New Roman" w:eastAsia="Times New Roman" w:hAnsi="Times New Roman" w:cs="Times New Roman"/>
          <w:color w:val="000000"/>
          <w:sz w:val="36"/>
          <w:szCs w:val="36"/>
        </w:rPr>
        <w:t> </w:t>
      </w: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Pr="00AE1EF4" w:rsidRDefault="00E40F72" w:rsidP="00E40F72">
      <w:pPr>
        <w:spacing w:after="0" w:line="253" w:lineRule="atLeast"/>
        <w:jc w:val="both"/>
        <w:rPr>
          <w:rFonts w:ascii="Calibri" w:eastAsia="Times New Roman" w:hAnsi="Calibri" w:cs="Times New Roman"/>
          <w:color w:val="000000"/>
        </w:rPr>
      </w:pPr>
      <w:r>
        <w:rPr>
          <w:rFonts w:ascii="Times New Roman" w:eastAsia="Times New Roman" w:hAnsi="Times New Roman" w:cs="Times New Roman"/>
          <w:b/>
          <w:bCs/>
          <w:color w:val="000000"/>
          <w:sz w:val="28"/>
          <w:szCs w:val="28"/>
        </w:rPr>
        <w:t>Г</w:t>
      </w:r>
      <w:r w:rsidRPr="00AE1EF4">
        <w:rPr>
          <w:rFonts w:ascii="Times New Roman" w:eastAsia="Times New Roman" w:hAnsi="Times New Roman" w:cs="Times New Roman"/>
          <w:b/>
          <w:bCs/>
          <w:color w:val="000000"/>
          <w:sz w:val="28"/>
          <w:szCs w:val="28"/>
        </w:rPr>
        <w:t>лав</w:t>
      </w:r>
      <w:r>
        <w:rPr>
          <w:rFonts w:ascii="Times New Roman" w:eastAsia="Times New Roman" w:hAnsi="Times New Roman" w:cs="Times New Roman"/>
          <w:b/>
          <w:bCs/>
          <w:color w:val="000000"/>
          <w:sz w:val="28"/>
          <w:szCs w:val="28"/>
        </w:rPr>
        <w:t>а</w:t>
      </w:r>
      <w:r w:rsidRPr="00AE1EF4">
        <w:rPr>
          <w:rFonts w:ascii="Times New Roman" w:eastAsia="Times New Roman" w:hAnsi="Times New Roman" w:cs="Times New Roman"/>
          <w:b/>
          <w:bCs/>
          <w:color w:val="000000"/>
          <w:sz w:val="28"/>
          <w:szCs w:val="28"/>
        </w:rPr>
        <w:t xml:space="preserve"> администрации</w:t>
      </w:r>
    </w:p>
    <w:p w:rsidR="00E40F72" w:rsidRPr="00AE1EF4" w:rsidRDefault="00E40F72" w:rsidP="00E40F72">
      <w:pPr>
        <w:spacing w:after="0" w:line="253" w:lineRule="atLeast"/>
        <w:jc w:val="both"/>
        <w:rPr>
          <w:rFonts w:ascii="Calibri" w:eastAsia="Times New Roman" w:hAnsi="Calibri" w:cs="Times New Roman"/>
          <w:color w:val="000000"/>
        </w:rPr>
      </w:pPr>
      <w:r w:rsidRPr="00AE1EF4">
        <w:rPr>
          <w:rFonts w:ascii="Times New Roman" w:eastAsia="Times New Roman" w:hAnsi="Times New Roman" w:cs="Times New Roman"/>
          <w:b/>
          <w:bCs/>
          <w:color w:val="000000"/>
          <w:sz w:val="28"/>
          <w:szCs w:val="28"/>
        </w:rPr>
        <w:t>Суражского района                                             </w:t>
      </w:r>
      <w:r>
        <w:rPr>
          <w:rFonts w:ascii="Times New Roman" w:eastAsia="Times New Roman" w:hAnsi="Times New Roman" w:cs="Times New Roman"/>
          <w:b/>
          <w:bCs/>
          <w:color w:val="000000"/>
          <w:sz w:val="28"/>
          <w:szCs w:val="28"/>
        </w:rPr>
        <w:t xml:space="preserve">       </w:t>
      </w:r>
      <w:r w:rsidRPr="00AE1EF4">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В.П. Риваненко</w:t>
      </w:r>
      <w:r w:rsidRPr="00AE1EF4">
        <w:rPr>
          <w:rFonts w:ascii="Times New Roman" w:eastAsia="Times New Roman" w:hAnsi="Times New Roman" w:cs="Times New Roman"/>
          <w:b/>
          <w:bCs/>
          <w:color w:val="000000"/>
          <w:sz w:val="28"/>
          <w:szCs w:val="28"/>
        </w:rPr>
        <w:t>  </w:t>
      </w: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Pr="00AE1EF4" w:rsidRDefault="00E40F72" w:rsidP="00E40F72">
      <w:pPr>
        <w:spacing w:after="0" w:line="253" w:lineRule="atLeast"/>
        <w:jc w:val="both"/>
        <w:rPr>
          <w:rFonts w:ascii="Calibri" w:eastAsia="Times New Roman" w:hAnsi="Calibri" w:cs="Times New Roman"/>
          <w:color w:val="000000"/>
        </w:rPr>
      </w:pPr>
      <w:r w:rsidRPr="00AE1EF4">
        <w:rPr>
          <w:rFonts w:ascii="Times New Roman" w:eastAsia="Times New Roman" w:hAnsi="Times New Roman" w:cs="Times New Roman"/>
          <w:color w:val="000000"/>
          <w:sz w:val="16"/>
          <w:szCs w:val="16"/>
        </w:rPr>
        <w:t>М.А. Новикова</w:t>
      </w:r>
    </w:p>
    <w:p w:rsidR="00E40F72" w:rsidRDefault="00E40F72" w:rsidP="00E40F72">
      <w:pPr>
        <w:spacing w:after="0" w:line="253" w:lineRule="atLeast"/>
        <w:jc w:val="both"/>
        <w:rPr>
          <w:rFonts w:ascii="Times New Roman" w:eastAsia="Times New Roman" w:hAnsi="Times New Roman" w:cs="Times New Roman"/>
          <w:color w:val="000000"/>
          <w:sz w:val="16"/>
          <w:szCs w:val="16"/>
        </w:rPr>
      </w:pPr>
      <w:r w:rsidRPr="00AE1EF4">
        <w:rPr>
          <w:rFonts w:ascii="Times New Roman" w:eastAsia="Times New Roman" w:hAnsi="Times New Roman" w:cs="Times New Roman"/>
          <w:color w:val="000000"/>
          <w:sz w:val="16"/>
          <w:szCs w:val="16"/>
        </w:rPr>
        <w:t>2-15-72</w:t>
      </w: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26069E">
      <w:pPr>
        <w:spacing w:after="0" w:line="240" w:lineRule="auto"/>
        <w:jc w:val="center"/>
        <w:rPr>
          <w:rFonts w:ascii="Times New Roman" w:eastAsia="Times New Roman" w:hAnsi="Times New Roman" w:cs="Times New Roman"/>
          <w:b/>
          <w:bCs/>
          <w:color w:val="000000"/>
          <w:sz w:val="32"/>
          <w:szCs w:val="32"/>
          <w:u w:val="single"/>
        </w:rPr>
      </w:pP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32"/>
          <w:szCs w:val="32"/>
          <w:u w:val="single"/>
        </w:rPr>
        <w:lastRenderedPageBreak/>
        <w:t>Администрация</w:t>
      </w:r>
      <w:r w:rsidR="00D20A8A">
        <w:rPr>
          <w:rFonts w:ascii="Times New Roman" w:eastAsia="Times New Roman" w:hAnsi="Times New Roman" w:cs="Times New Roman"/>
          <w:b/>
          <w:bCs/>
          <w:color w:val="000000"/>
          <w:sz w:val="32"/>
          <w:szCs w:val="32"/>
          <w:u w:val="single"/>
        </w:rPr>
        <w:t xml:space="preserve"> </w:t>
      </w:r>
      <w:r w:rsidRPr="0026069E">
        <w:rPr>
          <w:rFonts w:ascii="Times New Roman" w:eastAsia="Times New Roman" w:hAnsi="Times New Roman" w:cs="Times New Roman"/>
          <w:b/>
          <w:bCs/>
          <w:color w:val="000000"/>
          <w:sz w:val="32"/>
          <w:szCs w:val="32"/>
          <w:u w:val="single"/>
        </w:rPr>
        <w:t>Суражского района Брянской области</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40"/>
          <w:szCs w:val="40"/>
        </w:rPr>
        <w:t>ПОСТАНОВЛЕНИЕ</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8"/>
          <w:szCs w:val="28"/>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от 9 апреля 2015 г.  № 311</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г. Сураж</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Об утверждении административного</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регламента по осуществлению муниципального</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жилищного контроля на территории</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Суражского района Брянской области</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 </w:t>
      </w:r>
    </w:p>
    <w:p w:rsidR="0026069E" w:rsidRPr="0026069E" w:rsidRDefault="0026069E" w:rsidP="00D20A8A">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 В соответствии со ст. 17.1 Федерального закона от 06.10.2003г. № 131-ФЗ «Об общих принципах организации местного самоуправления в Российской Федерации», Конституцией Российской Федерации, Жилищным кодексом Российской Федерации, Федеральным законом от 16.12.2008г.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Брянской области от 08.04.2013г. № 21-З «О порядке осуществления муниципального жилищного контроля на территории Брянской области», Закона Брянской области от 07.03.2013 г. № 9-З «О порядке взаимодействия органов муниципального жилищного контроля с органом, осуществляющим региональный жилищный надзор на территории Брянской области», руководствуясь постановлением администрации Суражского района от 10.11.2014г. № 719 «Об утверждении порядка разработки и принятия административных регламентов предоставления муниципальных услуг».</w:t>
      </w:r>
    </w:p>
    <w:p w:rsidR="0026069E" w:rsidRPr="0026069E" w:rsidRDefault="0026069E" w:rsidP="00D20A8A">
      <w:pPr>
        <w:spacing w:after="0" w:line="240" w:lineRule="auto"/>
        <w:ind w:firstLine="284"/>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 ПОСТАНОВЛЯЮ:</w:t>
      </w:r>
    </w:p>
    <w:p w:rsidR="0026069E" w:rsidRPr="0026069E" w:rsidRDefault="0026069E" w:rsidP="0026069E">
      <w:pPr>
        <w:spacing w:after="0" w:line="240" w:lineRule="auto"/>
        <w:ind w:firstLine="284"/>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1. Утвердить прилагаемый административный регламент администрации Суражского района о муниципальном жилищном контроле на территории Суражского района Брянской области.</w:t>
      </w:r>
    </w:p>
    <w:p w:rsidR="0026069E" w:rsidRPr="0026069E" w:rsidRDefault="0026069E" w:rsidP="00D20A8A">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 2. Отделу организационной работы и внутренней политики (Виниченко М.Н.) настоящее Постановление довести до заинтересованных лиц и опубликовать в информационно-аналитическом бюллетене «Муниципальный вестник Суражского района» и разместить на официальном сайте администрации Суражского района в сети интернет.</w:t>
      </w:r>
    </w:p>
    <w:p w:rsidR="0026069E" w:rsidRPr="0026069E" w:rsidRDefault="0026069E" w:rsidP="0026069E">
      <w:pPr>
        <w:spacing w:after="0" w:line="240" w:lineRule="auto"/>
        <w:ind w:firstLine="284"/>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 3. Постановление вступает в силу со дня его официального опубликования (обнародования).</w:t>
      </w:r>
    </w:p>
    <w:p w:rsidR="0026069E" w:rsidRPr="0026069E" w:rsidRDefault="0026069E" w:rsidP="0026069E">
      <w:pPr>
        <w:spacing w:after="0" w:line="240" w:lineRule="auto"/>
        <w:ind w:firstLine="284"/>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 4. Контроль за исполнение настоящего Постановления оставляю за собой.</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8"/>
          <w:szCs w:val="28"/>
        </w:rPr>
        <w:t>Глава администрации Суражского                                        В.П. Риваненко</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8"/>
          <w:szCs w:val="28"/>
        </w:rPr>
        <w:t> </w:t>
      </w:r>
      <w:r w:rsidRPr="0026069E">
        <w:rPr>
          <w:rFonts w:ascii="Times New Roman" w:eastAsia="Times New Roman" w:hAnsi="Times New Roman" w:cs="Times New Roman"/>
          <w:color w:val="000000"/>
          <w:sz w:val="20"/>
          <w:szCs w:val="20"/>
        </w:rPr>
        <w:t>М.А. Новикова</w:t>
      </w:r>
      <w:r w:rsidR="00D20A8A">
        <w:rPr>
          <w:rFonts w:ascii="Times New Roman" w:eastAsia="Times New Roman" w:hAnsi="Times New Roman" w:cs="Times New Roman"/>
          <w:color w:val="000000"/>
          <w:sz w:val="20"/>
          <w:szCs w:val="20"/>
        </w:rPr>
        <w:t xml:space="preserve"> </w:t>
      </w:r>
      <w:r w:rsidRPr="0026069E">
        <w:rPr>
          <w:rFonts w:ascii="Times New Roman" w:eastAsia="Times New Roman" w:hAnsi="Times New Roman" w:cs="Times New Roman"/>
          <w:color w:val="000000"/>
          <w:sz w:val="20"/>
          <w:szCs w:val="20"/>
        </w:rPr>
        <w:t>2-20-74</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16"/>
          <w:szCs w:val="16"/>
        </w:rPr>
        <w:t> </w:t>
      </w:r>
    </w:p>
    <w:p w:rsidR="0026069E" w:rsidRPr="0026069E" w:rsidRDefault="0026069E" w:rsidP="00D20A8A">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16"/>
          <w:szCs w:val="16"/>
        </w:rPr>
        <w:lastRenderedPageBreak/>
        <w:t> </w:t>
      </w:r>
      <w:r w:rsidRPr="0026069E">
        <w:rPr>
          <w:rFonts w:ascii="Times New Roman" w:eastAsia="Times New Roman" w:hAnsi="Times New Roman" w:cs="Times New Roman"/>
          <w:color w:val="000000"/>
          <w:sz w:val="27"/>
          <w:szCs w:val="27"/>
        </w:rPr>
        <w:t>Приложение 1 к Постановлению</w:t>
      </w:r>
    </w:p>
    <w:p w:rsidR="0026069E" w:rsidRPr="0026069E" w:rsidRDefault="0026069E" w:rsidP="0026069E">
      <w:pPr>
        <w:spacing w:after="0" w:line="240" w:lineRule="auto"/>
        <w:ind w:left="5103"/>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администрации Суражского района</w:t>
      </w:r>
    </w:p>
    <w:p w:rsid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от  </w:t>
      </w:r>
      <w:r w:rsidR="00D20A8A">
        <w:rPr>
          <w:rFonts w:ascii="Times New Roman" w:eastAsia="Times New Roman" w:hAnsi="Times New Roman" w:cs="Times New Roman"/>
          <w:color w:val="000000"/>
          <w:sz w:val="27"/>
          <w:szCs w:val="27"/>
        </w:rPr>
        <w:t xml:space="preserve">    12.2020</w:t>
      </w:r>
      <w:r w:rsidRPr="0026069E">
        <w:rPr>
          <w:rFonts w:ascii="Times New Roman" w:eastAsia="Times New Roman" w:hAnsi="Times New Roman" w:cs="Times New Roman"/>
          <w:color w:val="000000"/>
          <w:sz w:val="27"/>
          <w:szCs w:val="27"/>
        </w:rPr>
        <w:t xml:space="preserve"> года  №</w:t>
      </w:r>
      <w:r w:rsidR="00D20A8A">
        <w:rPr>
          <w:rFonts w:ascii="Times New Roman" w:eastAsia="Times New Roman" w:hAnsi="Times New Roman" w:cs="Times New Roman"/>
          <w:color w:val="000000"/>
          <w:sz w:val="27"/>
          <w:szCs w:val="27"/>
        </w:rPr>
        <w:t>________</w:t>
      </w:r>
      <w:r w:rsidRPr="0026069E">
        <w:rPr>
          <w:rFonts w:ascii="Times New Roman" w:eastAsia="Times New Roman" w:hAnsi="Times New Roman" w:cs="Times New Roman"/>
          <w:color w:val="000000"/>
          <w:sz w:val="27"/>
          <w:szCs w:val="27"/>
        </w:rPr>
        <w:t xml:space="preserve">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b/>
          <w:bCs/>
          <w:color w:val="000000"/>
          <w:sz w:val="28"/>
          <w:szCs w:val="28"/>
        </w:rPr>
      </w:pPr>
      <w:r w:rsidRPr="0026069E">
        <w:rPr>
          <w:rFonts w:ascii="Times New Roman" w:eastAsia="Times New Roman" w:hAnsi="Times New Roman" w:cs="Times New Roman"/>
          <w:b/>
          <w:bCs/>
          <w:color w:val="000000"/>
          <w:sz w:val="24"/>
          <w:szCs w:val="24"/>
        </w:rPr>
        <w:t>АДМИНИСТРАТИВНЫЙ РЕГЛАМЕНТ</w:t>
      </w:r>
    </w:p>
    <w:p w:rsidR="0026069E" w:rsidRPr="0026069E" w:rsidRDefault="0026069E" w:rsidP="0026069E">
      <w:pPr>
        <w:spacing w:after="0" w:line="240" w:lineRule="auto"/>
        <w:jc w:val="center"/>
        <w:rPr>
          <w:rFonts w:ascii="Times New Roman" w:eastAsia="Times New Roman" w:hAnsi="Times New Roman" w:cs="Times New Roman"/>
          <w:b/>
          <w:bCs/>
          <w:color w:val="000000"/>
          <w:sz w:val="28"/>
          <w:szCs w:val="28"/>
        </w:rPr>
      </w:pPr>
      <w:r w:rsidRPr="0026069E">
        <w:rPr>
          <w:rFonts w:ascii="Times New Roman" w:eastAsia="Times New Roman" w:hAnsi="Times New Roman" w:cs="Times New Roman"/>
          <w:b/>
          <w:bCs/>
          <w:color w:val="000000"/>
          <w:sz w:val="24"/>
          <w:szCs w:val="24"/>
        </w:rPr>
        <w:t> ПО ОСУЩЕСТВЛЕНИЮ МУНИЦИПАЛЬНОГО ЖИЛИЩНОГО КОНТРОЛЯ   НА ТЕРРИТОРИИ СУРАЖСКОГО РАЙОНА</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1. Общие положения</w:t>
      </w:r>
    </w:p>
    <w:p w:rsidR="0026069E" w:rsidRPr="00E40F72" w:rsidRDefault="0026069E" w:rsidP="0026069E">
      <w:pPr>
        <w:spacing w:after="0" w:line="240" w:lineRule="auto"/>
        <w:jc w:val="both"/>
        <w:rPr>
          <w:rFonts w:ascii="Times New Roman" w:eastAsia="Times New Roman" w:hAnsi="Times New Roman" w:cs="Times New Roman"/>
          <w:b/>
          <w:bCs/>
          <w:color w:val="000000"/>
          <w:sz w:val="27"/>
          <w:szCs w:val="27"/>
        </w:rPr>
      </w:pPr>
      <w:r w:rsidRPr="0026069E">
        <w:rPr>
          <w:rFonts w:ascii="Times New Roman" w:eastAsia="Times New Roman" w:hAnsi="Times New Roman" w:cs="Times New Roman"/>
          <w:color w:val="000000"/>
          <w:sz w:val="24"/>
          <w:szCs w:val="24"/>
        </w:rPr>
        <w:t>        1</w:t>
      </w:r>
      <w:r w:rsidRPr="00E40F72">
        <w:rPr>
          <w:rFonts w:ascii="Times New Roman" w:eastAsia="Times New Roman" w:hAnsi="Times New Roman" w:cs="Times New Roman"/>
          <w:color w:val="000000"/>
          <w:sz w:val="27"/>
          <w:szCs w:val="27"/>
        </w:rPr>
        <w:t xml:space="preserve">.1. Настоящий административный регламент по осуществлению муниципального жилищного контроля   на территории  Суражского района разработан в соответствии со ст. 17.1. Федерального закона от 06.10.2003г.  № 131-ФЗ «Об общих принципах организации местного самоуправления в Российской Федерации», Жилищным кодексом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Брянской области от 08.04.2013 г. №21-З «О порядке осуществления муниципального жилищного контроля на территории Брянской области», Законом Брянской области от 07.03.2013 г. № 9-З «О порядке взаимодействия органов муниципального жилищного контроля с органом, осуществляющим региональный жилищный надзор на территории Брянской области», </w:t>
      </w:r>
      <w:r w:rsidR="00D20A8A" w:rsidRPr="00E40F72">
        <w:rPr>
          <w:rFonts w:ascii="Times New Roman" w:eastAsia="Times New Roman" w:hAnsi="Times New Roman" w:cs="Times New Roman"/>
          <w:color w:val="000000"/>
          <w:sz w:val="27"/>
          <w:szCs w:val="27"/>
        </w:rPr>
        <w:t>руководствуясь</w:t>
      </w:r>
      <w:r w:rsidRPr="00E40F72">
        <w:rPr>
          <w:rFonts w:ascii="Times New Roman" w:eastAsia="Times New Roman" w:hAnsi="Times New Roman" w:cs="Times New Roman"/>
          <w:color w:val="000000"/>
          <w:sz w:val="27"/>
          <w:szCs w:val="27"/>
        </w:rPr>
        <w:t xml:space="preserve"> постановлением администрации Суражского района от 10.11.2014 г. № 719 «Об утверждении порядка разработки и принятия административных регламентов предоставления муниципальных услуг»</w:t>
      </w:r>
      <w:r w:rsidR="00D20A8A">
        <w:rPr>
          <w:rFonts w:ascii="Times New Roman" w:eastAsia="Times New Roman" w:hAnsi="Times New Roman" w:cs="Times New Roman"/>
          <w:color w:val="000000"/>
          <w:sz w:val="27"/>
          <w:szCs w:val="27"/>
        </w:rPr>
        <w:t>.</w:t>
      </w:r>
    </w:p>
    <w:p w:rsidR="0026069E" w:rsidRPr="00E40F72"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E40F72">
        <w:rPr>
          <w:rFonts w:ascii="Times New Roman" w:eastAsia="Times New Roman" w:hAnsi="Times New Roman" w:cs="Times New Roman"/>
          <w:color w:val="000000"/>
          <w:sz w:val="27"/>
          <w:szCs w:val="27"/>
        </w:rPr>
        <w:t>1.2. Настоящий административный регламент устанавливает:</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 порядок организации и  проведения на территории Суражского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 формы осуществления муниципального контроля;</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 сроки и последовательность действий (административных процедур) при проведении проверок органом муниципального контроля;</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Брянской области, осуществляющими региональный государственный жилищный надзор;</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1.3.    Под муниципальным жилищным контролем понимается деятельность органов местного самоуправления, уполномоченных на организацию и </w:t>
      </w:r>
      <w:r w:rsidRPr="0026069E">
        <w:rPr>
          <w:rFonts w:ascii="Times New Roman" w:eastAsia="Times New Roman" w:hAnsi="Times New Roman" w:cs="Times New Roman"/>
          <w:color w:val="000000"/>
          <w:sz w:val="27"/>
          <w:szCs w:val="27"/>
        </w:rPr>
        <w:lastRenderedPageBreak/>
        <w:t>проведение на территории Суражского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1.4. Целями муниципального контроля являются: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обеспечение безопасных и комфортных условий проживания граждан в муниципальном жилищном фонде;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повышения эффективности использования и содержания жилищного фонда;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обеспечение сохранности муниципального жилищного фонда;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предупреждение процесса старения и разрушения муниципального жилищного фонда;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26069E">
        <w:rPr>
          <w:rFonts w:ascii="Times New Roman" w:eastAsia="Times New Roman" w:hAnsi="Times New Roman" w:cs="Times New Roman"/>
          <w:b/>
          <w:bCs/>
          <w:color w:val="000000"/>
          <w:sz w:val="27"/>
          <w:szCs w:val="27"/>
        </w:rPr>
        <w:t> </w:t>
      </w:r>
      <w:r w:rsidRPr="0026069E">
        <w:rPr>
          <w:rFonts w:ascii="Times New Roman" w:eastAsia="Times New Roman" w:hAnsi="Times New Roman" w:cs="Times New Roman"/>
          <w:color w:val="000000"/>
          <w:sz w:val="27"/>
          <w:szCs w:val="27"/>
        </w:rPr>
        <w:t>юридическими лицами, индивидуальными предпринимателями, осуществляющими свою деятельность на территории  Суражского района.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физического лица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физического лица (гражданина)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1.7. Муниципальный контроль может осуществляться во взаимодействии с природоохранными, правоохранительными, научными, проектными и иными </w:t>
      </w:r>
      <w:r w:rsidRPr="0026069E">
        <w:rPr>
          <w:rFonts w:ascii="Times New Roman" w:eastAsia="Times New Roman" w:hAnsi="Times New Roman" w:cs="Times New Roman"/>
          <w:color w:val="000000"/>
          <w:sz w:val="27"/>
          <w:szCs w:val="27"/>
        </w:rPr>
        <w:lastRenderedPageBreak/>
        <w:t>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Брянской области, осуществляющими региональный государственный жилищный надзор осуществляется   соответствующим областным законом.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1.8. Объектом муниципального контроля является жилищный фонд находящийся в муниципальной собственности, расположенный на территории Суражского района, за исключением объектов, контроль за которыми отнесен к компетенции федеральных органов государственной власти, органов государственной власти Брянской  области.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1.9. Органом местного самоуправления, уполномоченным на осуществление мероприятий по муниципальному контролю, является администрация Суражского района (далее по тексту - орган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Место нахождения органа: Брянская область, Суражский район г.Сураж,  ул. Ленина, д. 40;</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Почтовый адрес: 243500, Брянская  область, Суражский район, г.Сураж, ул. Ленина, д. 40;</w:t>
      </w:r>
    </w:p>
    <w:p w:rsidR="0026069E" w:rsidRPr="0026069E" w:rsidRDefault="0026069E" w:rsidP="0026069E">
      <w:pPr>
        <w:spacing w:after="0" w:line="240" w:lineRule="auto"/>
        <w:ind w:firstLine="709"/>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Телефон (848330) 2-20-74;</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График работы органа муниципального контроля:  с 8.30 час. до 17.45 час, в пятницу с 8.30 до 16.30.</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Перерыв на обед с 13.00 час до 14.00 час., выходной: суббота, воскресенье.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Электронный адрес для направления в орган электронных обращений по вопросам исполнения муниципальной функции:  </w:t>
      </w:r>
      <w:r w:rsidR="007E1A6E" w:rsidRPr="00E40F72">
        <w:rPr>
          <w:rFonts w:ascii="Times New Roman" w:eastAsia="Times New Roman" w:hAnsi="Times New Roman" w:cs="Times New Roman"/>
          <w:color w:val="000000"/>
          <w:sz w:val="27"/>
          <w:szCs w:val="27"/>
        </w:rPr>
        <w:t>84833021434@</w:t>
      </w:r>
      <w:r w:rsidR="007E1A6E" w:rsidRPr="007E1A6E">
        <w:rPr>
          <w:rFonts w:ascii="Times New Roman" w:eastAsia="Times New Roman" w:hAnsi="Times New Roman" w:cs="Times New Roman"/>
          <w:color w:val="000000"/>
          <w:sz w:val="27"/>
          <w:szCs w:val="27"/>
          <w:lang w:val="en-US"/>
        </w:rPr>
        <w:t>mail</w:t>
      </w:r>
      <w:r w:rsidR="007E1A6E" w:rsidRPr="00E40F72">
        <w:rPr>
          <w:rFonts w:ascii="Times New Roman" w:eastAsia="Times New Roman" w:hAnsi="Times New Roman" w:cs="Times New Roman"/>
          <w:color w:val="000000"/>
          <w:sz w:val="27"/>
          <w:szCs w:val="27"/>
        </w:rPr>
        <w:t>.</w:t>
      </w:r>
      <w:r w:rsidR="007E1A6E" w:rsidRPr="007E1A6E">
        <w:rPr>
          <w:rFonts w:ascii="Times New Roman" w:eastAsia="Times New Roman" w:hAnsi="Times New Roman" w:cs="Times New Roman"/>
          <w:color w:val="000000"/>
          <w:sz w:val="27"/>
          <w:szCs w:val="27"/>
          <w:lang w:val="en-US"/>
        </w:rPr>
        <w:t>ru</w:t>
      </w:r>
      <w:r w:rsidRPr="0026069E">
        <w:rPr>
          <w:rFonts w:ascii="Times New Roman" w:eastAsia="Times New Roman" w:hAnsi="Times New Roman" w:cs="Times New Roman"/>
          <w:color w:val="000000"/>
          <w:sz w:val="27"/>
          <w:szCs w:val="27"/>
        </w:rPr>
        <w:t>;</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1.10. На официальном сайте  администрации Суражского района, на информационном стенде размещается следующая информация: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должностные лица, осуществляющие муниципальный контроль;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текст настоящего административного регламента;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утвержденные ежегодные планы проведения плановых проверок;</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порядок информирования о ходе исполнения муниципальной функции;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порядок обжалования решений, действия или бездействия должностных лиц органа.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b/>
          <w:bCs/>
          <w:color w:val="000000"/>
          <w:sz w:val="27"/>
          <w:szCs w:val="27"/>
        </w:rPr>
        <w:t>2. Организация  плановой проверки</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            2.1. Предметом проверки является соблюдение органами государственной власти, органами местного самоуправления, юридическими </w:t>
      </w:r>
      <w:r w:rsidRPr="0026069E">
        <w:rPr>
          <w:rFonts w:ascii="Times New Roman" w:eastAsia="Times New Roman" w:hAnsi="Times New Roman" w:cs="Times New Roman"/>
          <w:color w:val="000000"/>
          <w:sz w:val="27"/>
          <w:szCs w:val="27"/>
        </w:rPr>
        <w:lastRenderedPageBreak/>
        <w:t>лицами, индивидуальными предпринимателями и гражданами обязательных требований.</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2.2.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26069E" w:rsidRPr="0026069E" w:rsidRDefault="0026069E" w:rsidP="0026069E">
      <w:pPr>
        <w:spacing w:after="0" w:line="240" w:lineRule="auto"/>
        <w:ind w:firstLine="709"/>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2.3. Основанием для включения плановой проверки в ежегодный план проведения плановых проверок является истечение одного года со дня:</w:t>
      </w:r>
    </w:p>
    <w:p w:rsidR="0026069E" w:rsidRPr="0026069E" w:rsidRDefault="0026069E" w:rsidP="0026069E">
      <w:pPr>
        <w:spacing w:after="0" w:line="240" w:lineRule="auto"/>
        <w:ind w:firstLine="709"/>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6069E" w:rsidRPr="0026069E" w:rsidRDefault="0026069E" w:rsidP="0026069E">
      <w:pPr>
        <w:spacing w:after="0" w:line="240" w:lineRule="auto"/>
        <w:ind w:firstLine="709"/>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окончания проведения последней плановой проверки юридического лица, индивидуального предпринимателя.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2.4.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Суражского района.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2.5. Прокуратура Суражского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2.6. Орган муниципального контроля рассматривает предложения </w:t>
      </w:r>
      <w:r w:rsidRPr="0026069E">
        <w:rPr>
          <w:rFonts w:ascii="Times New Roman" w:eastAsia="Times New Roman" w:hAnsi="Times New Roman" w:cs="Times New Roman"/>
          <w:i/>
          <w:iCs/>
          <w:color w:val="000000"/>
          <w:sz w:val="27"/>
          <w:szCs w:val="27"/>
        </w:rPr>
        <w:t> </w:t>
      </w:r>
      <w:r w:rsidRPr="0026069E">
        <w:rPr>
          <w:rFonts w:ascii="Times New Roman" w:eastAsia="Times New Roman" w:hAnsi="Times New Roman" w:cs="Times New Roman"/>
          <w:color w:val="000000"/>
          <w:sz w:val="27"/>
          <w:szCs w:val="27"/>
        </w:rPr>
        <w:t>прокуратуры и по итогам их рассмотрения направляет в прокуратуру Суражского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2.7. Проверка проводится на основании распоряжения руководителя, заместителя руководителя органа муниципального контроля (приложение № 1 к Административному регламенту).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2.8.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должностные лица органа муниципального контроля обязаны ознакомить подлежащих проверке лиц с настоящим административным регламентом.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2.9. При проведении проверки юридических лиц и индивидуальных предпринимателей должностные лица органа муниципального контроля не </w:t>
      </w:r>
      <w:r w:rsidRPr="0026069E">
        <w:rPr>
          <w:rFonts w:ascii="Times New Roman" w:eastAsia="Times New Roman" w:hAnsi="Times New Roman" w:cs="Times New Roman"/>
          <w:color w:val="000000"/>
          <w:sz w:val="27"/>
          <w:szCs w:val="27"/>
        </w:rPr>
        <w:lastRenderedPageBreak/>
        <w:t>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b/>
          <w:bCs/>
          <w:color w:val="000000"/>
          <w:sz w:val="27"/>
          <w:szCs w:val="27"/>
        </w:rPr>
        <w:t>3. Состав, последовательность и сроки выполнения</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административных процедур, требования к порядку их выполнения,</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в том числе особенности выполнения административных процедур</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(действий) в электронной форме</w:t>
      </w:r>
    </w:p>
    <w:p w:rsidR="0026069E" w:rsidRPr="0026069E" w:rsidRDefault="0026069E" w:rsidP="0026069E">
      <w:pPr>
        <w:spacing w:after="0" w:line="240" w:lineRule="auto"/>
        <w:ind w:firstLine="851"/>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70C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3.1. Состав административных процедур:</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принятие решения о проведении плановой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принятие решения о проведении внеплановой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 подготовка проекта распоряжения;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4) уведомление заинтересованных лиц;</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5) проведение документарной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6) проведение выездной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7) оформление результатов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8) принятие решения по результатам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9) принятие решения о проведении проверки выданного предписания об устранении выявленного нарушения обязательных требований;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10) проведение проверки выданного предписания об устранении выявленного нарушения обязательных требований и принятие решения по результатам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 Описание последовательности действий административных процедур и требования к порядку их выполнения.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w:t>
      </w:r>
      <w:r w:rsidRPr="0026069E">
        <w:rPr>
          <w:rFonts w:ascii="Times New Roman" w:eastAsia="Times New Roman" w:hAnsi="Times New Roman" w:cs="Times New Roman"/>
          <w:i/>
          <w:iCs/>
          <w:color w:val="000000"/>
          <w:sz w:val="27"/>
          <w:szCs w:val="27"/>
        </w:rPr>
        <w:t>Принятие решения о проведении плановой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3.2.1.1. Основанием для проведения административной процедуры является наступление срока установленного ежегодным планом проведения плановых проверок.</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3.2.1.2. Руководитель (заместитель руководителя) органа муниципального контроля принимает решение о проведении плановой проверки за 10 рабочих дней до дня начала проведения проверки, установленного ежегодным планом проведения плановых проверок.</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3.2.1.3. Руководитель (заместитель руководителя) органа муниципального контроля назначает уполномоченное должностное лицо (далее – муниципальный жилищный инспектор), которое будет проводить плановую проверку.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3.2.1.4. Муниципальный жилищный инспектор начинает процедуру подготовки проекта распоряжения о проведении проверки выездной или документарной, в соответствии с </w:t>
      </w:r>
      <w:hyperlink r:id="rId5" w:anchor="sub_33#sub_33" w:history="1">
        <w:r w:rsidRPr="007E1A6E">
          <w:rPr>
            <w:rFonts w:ascii="Times New Roman" w:eastAsia="Times New Roman" w:hAnsi="Times New Roman" w:cs="Times New Roman"/>
            <w:color w:val="000000"/>
            <w:sz w:val="27"/>
          </w:rPr>
          <w:t>п</w:t>
        </w:r>
        <w:r w:rsidR="007E1A6E">
          <w:rPr>
            <w:rFonts w:ascii="Times New Roman" w:eastAsia="Times New Roman" w:hAnsi="Times New Roman" w:cs="Times New Roman"/>
            <w:color w:val="000000"/>
            <w:sz w:val="27"/>
          </w:rPr>
          <w:t>.</w:t>
        </w:r>
        <w:r w:rsidRPr="007E1A6E">
          <w:rPr>
            <w:rFonts w:ascii="Times New Roman" w:eastAsia="Times New Roman" w:hAnsi="Times New Roman" w:cs="Times New Roman"/>
            <w:color w:val="000000"/>
            <w:sz w:val="27"/>
          </w:rPr>
          <w:t xml:space="preserve"> 3.2.3.</w:t>
        </w:r>
      </w:hyperlink>
      <w:r w:rsidRPr="0026069E">
        <w:rPr>
          <w:rFonts w:ascii="Times New Roman" w:eastAsia="Times New Roman" w:hAnsi="Times New Roman" w:cs="Times New Roman"/>
          <w:color w:val="000000"/>
          <w:sz w:val="27"/>
          <w:szCs w:val="27"/>
        </w:rPr>
        <w:t> настоящего административного регламента.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3.2.1.5. Срок исполнения административной процедуры 1 рабочий день.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lastRenderedPageBreak/>
        <w:t>3.2.2. Принятие решения о проведении внеплановой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3.2.2.1. Основанием для проведения внеплановой проверки наряду с основаниями, указанными в </w:t>
      </w:r>
      <w:hyperlink r:id="rId6" w:history="1">
        <w:r w:rsidRPr="007E1A6E">
          <w:rPr>
            <w:rFonts w:ascii="Times New Roman" w:eastAsia="Times New Roman" w:hAnsi="Times New Roman" w:cs="Times New Roman"/>
            <w:color w:val="000000"/>
            <w:sz w:val="27"/>
          </w:rPr>
          <w:t>ч</w:t>
        </w:r>
        <w:r w:rsidR="007E1A6E" w:rsidRPr="007E1A6E">
          <w:rPr>
            <w:rFonts w:ascii="Times New Roman" w:eastAsia="Times New Roman" w:hAnsi="Times New Roman" w:cs="Times New Roman"/>
            <w:color w:val="000000"/>
            <w:sz w:val="27"/>
          </w:rPr>
          <w:t xml:space="preserve">. 2 </w:t>
        </w:r>
        <w:r w:rsidRPr="007E1A6E">
          <w:rPr>
            <w:rFonts w:ascii="Times New Roman" w:eastAsia="Times New Roman" w:hAnsi="Times New Roman" w:cs="Times New Roman"/>
            <w:color w:val="000000"/>
            <w:sz w:val="27"/>
          </w:rPr>
          <w:t>ст</w:t>
        </w:r>
        <w:r w:rsidR="007E1A6E" w:rsidRPr="007E1A6E">
          <w:rPr>
            <w:rFonts w:ascii="Times New Roman" w:eastAsia="Times New Roman" w:hAnsi="Times New Roman" w:cs="Times New Roman"/>
            <w:color w:val="000000"/>
            <w:sz w:val="27"/>
          </w:rPr>
          <w:t>.</w:t>
        </w:r>
        <w:r w:rsidRPr="007E1A6E">
          <w:rPr>
            <w:rFonts w:ascii="Times New Roman" w:eastAsia="Times New Roman" w:hAnsi="Times New Roman" w:cs="Times New Roman"/>
            <w:color w:val="000000"/>
            <w:sz w:val="27"/>
          </w:rPr>
          <w:t> 10</w:t>
        </w:r>
      </w:hyperlink>
      <w:r w:rsidRPr="007E1A6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color w:val="000000"/>
          <w:sz w:val="27"/>
          <w:szCs w:val="27"/>
        </w:rPr>
        <w:t>Федерального закона от 26.12.2008 № 294-ФЗ,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7" w:anchor="sub_16202#sub_16202" w:history="1">
        <w:r w:rsidRPr="007E1A6E">
          <w:rPr>
            <w:rFonts w:ascii="Times New Roman" w:eastAsia="Times New Roman" w:hAnsi="Times New Roman" w:cs="Times New Roman"/>
            <w:color w:val="000000"/>
            <w:sz w:val="27"/>
          </w:rPr>
          <w:t>ч</w:t>
        </w:r>
        <w:r w:rsidR="007E1A6E">
          <w:rPr>
            <w:rFonts w:ascii="Times New Roman" w:eastAsia="Times New Roman" w:hAnsi="Times New Roman" w:cs="Times New Roman"/>
            <w:color w:val="000000"/>
            <w:sz w:val="27"/>
          </w:rPr>
          <w:t>.</w:t>
        </w:r>
        <w:r w:rsidRPr="007E1A6E">
          <w:rPr>
            <w:rFonts w:ascii="Times New Roman" w:eastAsia="Times New Roman" w:hAnsi="Times New Roman" w:cs="Times New Roman"/>
            <w:color w:val="000000"/>
            <w:sz w:val="27"/>
          </w:rPr>
          <w:t> 2 ст</w:t>
        </w:r>
        <w:r w:rsidR="007E1A6E">
          <w:rPr>
            <w:rFonts w:ascii="Times New Roman" w:eastAsia="Times New Roman" w:hAnsi="Times New Roman" w:cs="Times New Roman"/>
            <w:color w:val="000000"/>
            <w:sz w:val="27"/>
          </w:rPr>
          <w:t>.</w:t>
        </w:r>
        <w:r w:rsidRPr="007E1A6E">
          <w:rPr>
            <w:rFonts w:ascii="Times New Roman" w:eastAsia="Times New Roman" w:hAnsi="Times New Roman" w:cs="Times New Roman"/>
            <w:color w:val="000000"/>
            <w:sz w:val="27"/>
          </w:rPr>
          <w:t> 162</w:t>
        </w:r>
      </w:hyperlink>
      <w:r w:rsidRPr="007E1A6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color w:val="000000"/>
          <w:sz w:val="27"/>
          <w:szCs w:val="27"/>
        </w:rPr>
        <w:t>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3.2.2.2. Прием, регистрация и первичная обработка обращений происходит в соответствии с Административным регламентом предоставления администрацией Суражского района муниципальной услуги по рассмотрению индивидуальных и коллективных обращений (заявлений, жалоб, предложений) граждан, утвержденным постановлением администрации Суражского района.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3.2.2.3. Руководитель (заместитель руководителя) органа муниципального контроля, на основании анализа ситуации, изложенной в обращении, дает муниципальному жилищному инспектору (путем нанесения резолюции на обращении, либо на служебном документе) одно из следующих поручений: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а) о проведении внеплановой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б) о проведение внеплановой выездной проверки юридических лиц, индивидуальных предпринимателей и необходимости согласования проверки с органом прокуратуры по основаниям п.п. а) и б) пункта 2 части 2 статьи 10 Федерального закона от 26.12.2008 № 294-ФЗ;</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о подготовке проекта письма о передаче обращения по подведомственности.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3.2.2.4. Срок исполнения административной процедуры 2 дня со дня регистрации обращения.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3.2.3. Подготовка проекта распоряжения.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3.2.3.1. Основанием для проведения административной процедуры являются принятие решения о проведении проверки руководителем (заместителем руководителя) органа муниципального контроля.</w:t>
      </w:r>
    </w:p>
    <w:p w:rsidR="0026069E" w:rsidRPr="0026069E" w:rsidRDefault="0026069E" w:rsidP="0026069E">
      <w:pPr>
        <w:spacing w:after="0" w:line="240" w:lineRule="auto"/>
        <w:jc w:val="both"/>
        <w:rPr>
          <w:rFonts w:ascii="Times New Roman" w:eastAsia="Times New Roman" w:hAnsi="Times New Roman" w:cs="Times New Roman"/>
          <w:b/>
          <w:bCs/>
          <w:color w:val="000000"/>
          <w:sz w:val="28"/>
          <w:szCs w:val="28"/>
        </w:rPr>
      </w:pPr>
      <w:r w:rsidRPr="0026069E">
        <w:rPr>
          <w:rFonts w:ascii="Times New Roman" w:eastAsia="Times New Roman" w:hAnsi="Times New Roman" w:cs="Times New Roman"/>
          <w:color w:val="000000"/>
          <w:sz w:val="24"/>
          <w:szCs w:val="24"/>
        </w:rPr>
        <w:t>           3.2.3.2. Муниципальный жилищный инспектор подготавливает проект распоряжения о проведении выездной (документарной) плановой (внеплановой) проверки в соответствии с</w:t>
      </w:r>
      <w:r w:rsidRPr="0026069E">
        <w:rPr>
          <w:rFonts w:ascii="Times New Roman" w:eastAsia="Times New Roman" w:hAnsi="Times New Roman" w:cs="Times New Roman"/>
          <w:b/>
          <w:bCs/>
          <w:color w:val="000000"/>
          <w:sz w:val="24"/>
          <w:szCs w:val="24"/>
        </w:rPr>
        <w:t> </w:t>
      </w:r>
      <w:r w:rsidRPr="0026069E">
        <w:rPr>
          <w:rFonts w:ascii="Times New Roman" w:eastAsia="Times New Roman" w:hAnsi="Times New Roman" w:cs="Times New Roman"/>
          <w:color w:val="000000"/>
          <w:sz w:val="24"/>
          <w:szCs w:val="24"/>
        </w:rPr>
        <w:t>Положением об отделе строительства, транспорта, связи, энергосбережения ЖКХ.</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3.2.3.3. В случае необходимости согласования проверки с органом прокуратуры, к проекту распоряжения прикладывается подготовленный проект </w:t>
      </w:r>
      <w:r w:rsidRPr="0026069E">
        <w:rPr>
          <w:rFonts w:ascii="Times New Roman" w:eastAsia="Times New Roman" w:hAnsi="Times New Roman" w:cs="Times New Roman"/>
          <w:color w:val="000000"/>
          <w:sz w:val="27"/>
          <w:szCs w:val="27"/>
        </w:rPr>
        <w:lastRenderedPageBreak/>
        <w:t>заявления, о согласовании с органом прокуратуры внеплановой выездной проверки юридического лица, индивидуального предпринимателя (далее - заявление о согласовании).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3.2.3.4. Руководитель (заместитель руководителя) органа муниципального контроля подписывает проект распоряжения, при необходимости и проект заявления о согласовании.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3.2.3.5. Должностное лицо ответственное за делопроизводство в органе муниципального контроля, регистрирует распоряжение (Приложение №1 к Административному регламенту), а также заявление о согласовании проверки с органом прокуратуры (Приложение №3 к Административному регламенту).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3.2.3.6. Заявление о согласовании проверки с копией распоряжения о ее проведении и документов, которые содержат сведения, послужившие основанием для ее проведения, представляются либо направляются, заказным почтовым отправлением с уведомлением о вручении в орган прокуратуры.</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3.2.3.7. В день получения от органа прокуратуры решения, о согласовании проведения внеплановой выездной проверки либо об отказе в согласовании ее проведения, должностное лицо ответственное за делопроизводство в органе муниципального контроля регистрирует полученное решение и осуществляет одно из следующих действий: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если проведение проверки согласовано - изготавливает копию полученного решения и вместе с обращением и копией распоряжения направляет муниципальному жилищному инспектору. Муниципальный жилищный инспектор приступает к процедуре уведомления юридического лица, индивидуального предпринимателя о проверке;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если в согласовании проведения проверки отказано - направляет полученное решение руководителю (заместителю руководителя) органа муниципального контроля, для принятия решения об обжаловании данного решения вышестоящему прокурору или в суд.</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3.2.3.8. Срок исполнения административной процедуры - 3 дня.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i/>
          <w:iCs/>
          <w:color w:val="000000"/>
          <w:sz w:val="27"/>
          <w:szCs w:val="27"/>
        </w:rPr>
        <w:t>3.2.4. Уведомление заинтересованных лиц.</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3.2.4.1. Основанием для проведения административной процедуры является получение муниципальным жилищным инспектором распоряжения о проведении плановой (внеплановой) проверки, а в случае согласования проведения проверки с органом прокуратуры - копии решения о согласовании.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3.2.4.2. Муниципальный жилищный инспектор уведомляет заинтересованные лица о проведении плановой проверки не позднее </w:t>
      </w:r>
      <w:r w:rsidRPr="007E1A6E">
        <w:rPr>
          <w:rFonts w:ascii="Times New Roman" w:eastAsia="Times New Roman" w:hAnsi="Times New Roman" w:cs="Times New Roman"/>
          <w:color w:val="000000"/>
          <w:sz w:val="27"/>
          <w:szCs w:val="27"/>
        </w:rPr>
        <w:t>чем за три рабочих дн</w:t>
      </w:r>
      <w:r w:rsidR="008D0904" w:rsidRPr="007E1A6E">
        <w:rPr>
          <w:rFonts w:ascii="Times New Roman" w:eastAsia="Times New Roman" w:hAnsi="Times New Roman" w:cs="Times New Roman"/>
          <w:color w:val="000000"/>
          <w:sz w:val="27"/>
          <w:szCs w:val="27"/>
        </w:rPr>
        <w:t>я</w:t>
      </w:r>
      <w:r w:rsidRPr="007E1A6E">
        <w:rPr>
          <w:rFonts w:ascii="Times New Roman" w:eastAsia="Times New Roman" w:hAnsi="Times New Roman" w:cs="Times New Roman"/>
          <w:color w:val="000000"/>
          <w:sz w:val="27"/>
          <w:szCs w:val="27"/>
        </w:rPr>
        <w:t xml:space="preserve"> до начала ее проведения, посредством направления копии распоряжения </w:t>
      </w:r>
      <w:r w:rsidR="008D0904" w:rsidRPr="007E1A6E">
        <w:rPr>
          <w:rFonts w:ascii="Times New Roman" w:eastAsia="Times New Roman" w:hAnsi="Times New Roman" w:cs="Times New Roman"/>
          <w:color w:val="000000"/>
          <w:sz w:val="27"/>
          <w:szCs w:val="27"/>
        </w:rPr>
        <w:t xml:space="preserve">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w:t>
      </w:r>
      <w:r w:rsidRPr="007E1A6E">
        <w:rPr>
          <w:rFonts w:ascii="Times New Roman" w:eastAsia="Times New Roman" w:hAnsi="Times New Roman" w:cs="Times New Roman"/>
          <w:color w:val="000000"/>
          <w:sz w:val="27"/>
          <w:szCs w:val="27"/>
        </w:rPr>
        <w:t xml:space="preserve">заказным почтовым отправлением, с уведомлением о вручении </w:t>
      </w:r>
      <w:r w:rsidR="008D0904" w:rsidRPr="007E1A6E">
        <w:rPr>
          <w:rFonts w:ascii="Times New Roman" w:eastAsia="Times New Roman" w:hAnsi="Times New Roman" w:cs="Times New Roman"/>
          <w:color w:val="000000"/>
          <w:sz w:val="27"/>
          <w:szCs w:val="27"/>
        </w:rPr>
        <w:t>и (</w:t>
      </w:r>
      <w:r w:rsidRPr="007E1A6E">
        <w:rPr>
          <w:rFonts w:ascii="Times New Roman" w:eastAsia="Times New Roman" w:hAnsi="Times New Roman" w:cs="Times New Roman"/>
          <w:color w:val="000000"/>
          <w:sz w:val="27"/>
          <w:szCs w:val="27"/>
        </w:rPr>
        <w:t>или</w:t>
      </w:r>
      <w:r w:rsidR="008D0904" w:rsidRPr="007E1A6E">
        <w:rPr>
          <w:rFonts w:ascii="Times New Roman" w:eastAsia="Times New Roman" w:hAnsi="Times New Roman" w:cs="Times New Roman"/>
          <w:color w:val="000000"/>
          <w:sz w:val="27"/>
          <w:szCs w:val="27"/>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008D0904" w:rsidRPr="007E1A6E">
        <w:rPr>
          <w:rFonts w:ascii="Times New Roman" w:eastAsia="Times New Roman" w:hAnsi="Times New Roman" w:cs="Times New Roman"/>
          <w:color w:val="000000"/>
          <w:sz w:val="27"/>
          <w:szCs w:val="27"/>
        </w:rPr>
        <w:lastRenderedPageBreak/>
        <w:t xml:space="preserve">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w:t>
      </w:r>
      <w:r w:rsidRPr="007E1A6E">
        <w:rPr>
          <w:rFonts w:ascii="Times New Roman" w:eastAsia="Times New Roman" w:hAnsi="Times New Roman" w:cs="Times New Roman"/>
          <w:color w:val="000000"/>
          <w:sz w:val="27"/>
          <w:szCs w:val="27"/>
        </w:rPr>
        <w:t xml:space="preserve"> иным доступным способом.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3.2.4.3. Муниципальный жилищный инспектор уведомляет  заинтересованные лица о проведении внеплановой документарной (выездной) проверки не менее чем за двадцать четыре часа до начала ее проведения любым доступным способом.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3.2.4.4. Необходимость уведомления о проведении выездной проверки не распространяется на случаи проведения проверок, вызванные причинением вреда жизни, здоровью граждан, окружающей среде, безопасности государства, а также при возникновении чрезвычайных ситуаций природного и техногенного характера и аварийными ситуациями.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3.2.4.5. Срок исполнения административной процедуры - 1 рабочий день.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3.2.5. Проведение документарной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3.2.5.1. Основанием для проведения административной процедуры является распоряжение руководителя (заместителя руководителя) органа муниципального контроля о проверке (Приложение №1)</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3.2.5.2. Муниципальный жилищный инспектор приступает к проведению проверки, осуществляя ее в соответствии с целями, задачами, предметом и сроками проверки, установленными распоряжением о ее проведении.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3.2.5.3. 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муниципальный жилищный инспектор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документарной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3.2.5.5.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w:t>
      </w:r>
      <w:r w:rsidRPr="0026069E">
        <w:rPr>
          <w:rFonts w:ascii="Times New Roman" w:eastAsia="Times New Roman" w:hAnsi="Times New Roman" w:cs="Times New Roman"/>
          <w:color w:val="000000"/>
          <w:sz w:val="27"/>
          <w:szCs w:val="27"/>
        </w:rPr>
        <w:lastRenderedPageBreak/>
        <w:t>руководителя, иного должностного лица юридического лица, для граждан (заверены нотариально).</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3.2.5.6.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3.2.5.7. Инспектор, проводящий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он вправе провести выездную проверку.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3.2.5.8. Срок проведения проверки не может превышать двадцать рабочих дней.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3.2.6. Проведение выездной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3.2.6.1. Основанием для проведения административной процедуры является распоряжение руководителя (заместителя руководителя) органа муниципального контроля о проверке.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3.2.6.2. Муниципальный жилищный инспектор, по прибытии на место проведения намеченного мероприятия по контролю, удостоверяется в явке заинтересованных лиц и наличии действующего юридического лица, индивидуального предпринимателя, гражданина.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(за исключением случая проведения такой проверки по основанию п.п. б) пункта 2 части 2 статьи 10 Федерального закона от 26.12.2008 № 294-ФЗ), либо иных заинтересованных лиц, без которых проведение проверки невозможно, муниципальным жилищным инспектором принимается одно из решений, предусмотренных </w:t>
      </w:r>
      <w:hyperlink r:id="rId8" w:anchor="sub_381#sub_381" w:history="1">
        <w:r w:rsidRPr="0026069E">
          <w:rPr>
            <w:rFonts w:ascii="Times New Roman" w:eastAsia="Times New Roman" w:hAnsi="Times New Roman" w:cs="Times New Roman"/>
            <w:color w:val="000000"/>
            <w:sz w:val="27"/>
            <w:u w:val="single"/>
          </w:rPr>
          <w:t>пунктом 3.2.8.1</w:t>
        </w:r>
      </w:hyperlink>
      <w:r w:rsidRPr="0026069E">
        <w:rPr>
          <w:rFonts w:ascii="Times New Roman" w:eastAsia="Times New Roman" w:hAnsi="Times New Roman" w:cs="Times New Roman"/>
          <w:color w:val="000000"/>
          <w:sz w:val="27"/>
          <w:szCs w:val="27"/>
        </w:rPr>
        <w:t>.</w:t>
      </w:r>
      <w:r w:rsidRPr="0026069E">
        <w:rPr>
          <w:rFonts w:ascii="Times New Roman" w:eastAsia="Times New Roman" w:hAnsi="Times New Roman" w:cs="Times New Roman"/>
          <w:color w:val="FF0000"/>
          <w:sz w:val="27"/>
          <w:szCs w:val="27"/>
        </w:rPr>
        <w:t> </w:t>
      </w:r>
      <w:r w:rsidRPr="0026069E">
        <w:rPr>
          <w:rFonts w:ascii="Times New Roman" w:eastAsia="Times New Roman" w:hAnsi="Times New Roman" w:cs="Times New Roman"/>
          <w:color w:val="000000"/>
          <w:sz w:val="27"/>
          <w:szCs w:val="27"/>
        </w:rPr>
        <w:t>При выборе варианта решения с возбуждением административного производства, составляется акт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3.2.6.4. В случае получения инспектором до наступления срока проверки уведомления от юридического лица, индивидуального предпринимателя, гражданина о невозможности прибытия к назначенному времени на место проведения мероприятия по контролю муниципальный жилищный инспектор, исходя из наличия доказательств того, что исполнение было невозможным вследствие непреодолимой силы, принимает одно из следующих решений: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а) при наличии доказательств того, что исполнение было невозможным вследствие непреодолимой силы - о назначении иного времени и даты проведения мероприятия по контролю, уведомив об этом заинтересованных лиц;</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б) при отсутствии доказательств того, что исполнение было невозможным вследствие непреодолимой силы - о назначении иного времени и даты проведения мероприятия по контролю, уведомив об этом заинтересованных лиц и направив материалы о возбуждении административного производства по статье 4 Закона Брянской области от 15.06.2007 № 88-З «Об административных правонарушениях на территории Брянской области»</w:t>
      </w:r>
      <w:r w:rsidRPr="0026069E">
        <w:rPr>
          <w:rFonts w:ascii="Times New Roman" w:eastAsia="Times New Roman" w:hAnsi="Times New Roman" w:cs="Times New Roman"/>
          <w:b/>
          <w:bCs/>
          <w:color w:val="000000"/>
          <w:sz w:val="27"/>
          <w:szCs w:val="27"/>
        </w:rPr>
        <w:t> </w:t>
      </w:r>
      <w:r w:rsidRPr="0026069E">
        <w:rPr>
          <w:rFonts w:ascii="Times New Roman" w:eastAsia="Times New Roman" w:hAnsi="Times New Roman" w:cs="Times New Roman"/>
          <w:color w:val="000000"/>
          <w:sz w:val="27"/>
          <w:szCs w:val="27"/>
        </w:rPr>
        <w:t>в отношении виновного лица в органы полиции.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3.2.6.5. В случае выявления данных о ликвидации юридического лица, индивидуального предпринимателя, муниципальным жилищным инспектором составляется справка на имя руководителя (заместителя руководителя) органа муниципального контроля о том, что возможности провести плановую (внеплановую) выездную проверку не имеется.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3.2.6.6. Муниципальный жилищный инспектор при проведении проверки предъявляет свое служебное удостоверение, в целях подтверждения своих полномочий, и вручает заверенную копию распоряжения под роспись руководителю, иному должностному лицу юридического лица, индивидуальному предпринимателю, его уполномоченному представителю, гражданину, его уполномоченному представителю. Обязательно знакомит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(в случае их привлечения), со сроками и с условиями ее проведения.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3.2.6.7. Руководитель, иное должностное лицо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муниципального жилищного инспектора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3.2.6.8. В случае, если при проведении плановой (внеплановой) выездной проверки, муниципальный жилищный инспектор усматривает наличие необходимости в проведении длительных специальных экспертиз и расследований, которые не могут быть завершены в пределах срока отведенного </w:t>
      </w:r>
      <w:r w:rsidRPr="0026069E">
        <w:rPr>
          <w:rFonts w:ascii="Times New Roman" w:eastAsia="Times New Roman" w:hAnsi="Times New Roman" w:cs="Times New Roman"/>
          <w:color w:val="000000"/>
          <w:sz w:val="27"/>
          <w:szCs w:val="27"/>
        </w:rPr>
        <w:lastRenderedPageBreak/>
        <w:t>на проверку, муниципальный жилищный инспектор не позднее, чем за 3 календарных дня до истечения такого срока направляет служебную записку Руководителю (заместителю руководителя) органа муниципального контроля с обоснованием необходимости продления срока проведения проверки, с указанием мотивов продления. Руководитель (заместитель руководителя) органа муниципального контроля не позднее, чем за 1 календарный день до истечения срока, отведенного распоряжением на проведение проверки, исходя из анализа ситуации, изложенной в служебной записке, определяет целесообразность проведения специальных экспертиз и расследований для достижения целей и задач проверки, и принимает решение о продлении срока проведения проверки, либо принимает решение об отказе в продлении срока проведения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3.2.6.9. Муниципальный жилищный инспектор по достижении целей и задач проверки, завершает проведение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3.2.6.10. Срок проведения проверки не может превышать двадцать рабочих дней.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3.2.7. Оформление результатов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3.2.7.1. Основанием для проведения административной процедуры является завершение проверки, по достижению целей и задач проверки, либо завершение проверки по истечении срока отведенного распоряжением на ее проведение.</w:t>
      </w:r>
    </w:p>
    <w:p w:rsidR="0026069E" w:rsidRPr="0026069E" w:rsidRDefault="0026069E" w:rsidP="0026069E">
      <w:pPr>
        <w:spacing w:after="0" w:line="240" w:lineRule="auto"/>
        <w:jc w:val="both"/>
        <w:rPr>
          <w:rFonts w:ascii="Times New Roman" w:eastAsia="Times New Roman" w:hAnsi="Times New Roman" w:cs="Times New Roman"/>
          <w:b/>
          <w:bCs/>
          <w:color w:val="000000"/>
          <w:sz w:val="28"/>
          <w:szCs w:val="28"/>
        </w:rPr>
      </w:pPr>
      <w:r w:rsidRPr="0026069E">
        <w:rPr>
          <w:rFonts w:ascii="Times New Roman" w:eastAsia="Times New Roman" w:hAnsi="Times New Roman" w:cs="Times New Roman"/>
          <w:color w:val="000000"/>
          <w:sz w:val="24"/>
          <w:szCs w:val="24"/>
        </w:rPr>
        <w:t>          3.2.7.2. Муниципальный жилищный инспектор по результатам проверки, непосредственно после ее завершения, оформляет акт в 2-х экземплярах (Приложение №4 к Административному регламенту).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акту муниципальный жилищный инспектор прилагает документы (или их заверенные копии), связанные с результатами мероприятия по контролю.</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3.2.7.3. Один экземпляр акта с приложениями, заверенными должным образом, вручается муниципальным жилищным инспектором руководителю юридического лица или иному должностному лицу, индивидуальному предпринимателю, гражданину под расписку об ознакомлении с его содержанием и в его получении.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 хранящемуся в деле органа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3.2.7.5. Муниципальный жилищный инспектор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w:t>
      </w:r>
      <w:r w:rsidRPr="0026069E">
        <w:rPr>
          <w:rFonts w:ascii="Times New Roman" w:eastAsia="Times New Roman" w:hAnsi="Times New Roman" w:cs="Times New Roman"/>
          <w:color w:val="000000"/>
          <w:sz w:val="27"/>
          <w:szCs w:val="27"/>
        </w:rPr>
        <w:lastRenderedPageBreak/>
        <w:t>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исполнителей и их подписи.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 отсутствии журнала учета проверок в акте проверки муниципальным жилищным инспектором делается соответствующая запись.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3.2.7.6.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3.2.7.7.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3.2.7.8. В случае выявления нарушений членами саморегулируемой организации обязательных требований, муниципальный жилищный инспектор,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3.2.8. Принятие решения по результатам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3.2.8.1. При выявлении в ходе проверки нарушений требований </w:t>
      </w:r>
      <w:hyperlink r:id="rId9" w:history="1">
        <w:r w:rsidRPr="0026069E">
          <w:rPr>
            <w:rFonts w:ascii="Times New Roman" w:eastAsia="Times New Roman" w:hAnsi="Times New Roman" w:cs="Times New Roman"/>
            <w:color w:val="000000"/>
            <w:sz w:val="27"/>
            <w:u w:val="single"/>
          </w:rPr>
          <w:t>жилищного законодательства</w:t>
        </w:r>
      </w:hyperlink>
      <w:r w:rsidRPr="0026069E">
        <w:rPr>
          <w:rFonts w:ascii="Times New Roman" w:eastAsia="Times New Roman" w:hAnsi="Times New Roman" w:cs="Times New Roman"/>
          <w:color w:val="000000"/>
          <w:sz w:val="27"/>
          <w:szCs w:val="27"/>
        </w:rPr>
        <w:t>, допущенных юридическим лицом, индивидуальным предпринимателем, гражданином, муниципальный жилищный инспектор, проводивший проверку, в пределах полномочий, предусмотренных законодательством Российской Федерации, обязан:</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3.2.8.2. Предписание об устранении выявленных нарушений (приложение №2 к Административному регламенту), содержит:</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точное (полное) наименование юридического лица; фамилию, имя, отчество должностного лица, индивидуального предпринимателя, гражданина;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адресата предписания;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описание мероприятий, которые должны быть исполнены;</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ссылку на нормативный правовой акт, в соответствии с которым требуемые мероприятия должны выполняться;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срок (календарную дату, при необходимости и время) к наступлению которого предписанные мероприятия должны быть выполнены;</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дату выдачи предписания;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должность, фамилию, инициалы лица, выдавшего предписание;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особые отметки о несогласии юридического лица, индивидуального предпринимателя, гражданина с выводами, изложенными в предписании или информация муниципального жилищного инспектора об отказе представителя получить на руки экземпляр предписания.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3.2.8.3. Предписание составляется в 2-х экземплярах, первый вручается адресату, второй остается в органе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3.2.8.4.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предписании, в течение пятнадцати дней, с даты получения предписания вправе представить в орган муниципального контроля в письменной форме возражения в отношении предписания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3.2.8.5. В случае отказа принять предписание, оно направляется по почте заказным письмом с уведомлением, о чем делается отметка в экземпляре, который остается в органе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3.2.8.6. По ходатайству лица, в отношении которого вынесено предписание, о невозможности исполнить предписание в установленный срок по уважительным объективным причинам (отсутствие доступа для производства работ, выключение работ в план текущего ремонта по согласованию с собственниками жилых помещений, включение работ в план капитального ремонта жилищного фонда, неблагоприятные климатические условия для производства работ, значительные временные затраты для проведения экспертиз, обследований и иных испытаний и другие аналогичные причины) срок исполнения предписания может быть продлен. В иных случаях выносится мотивированный отказ в удовлетворении ходатайства о продлении срока исполнения.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Руководитель (заместитель руководителя) органа муниципального контроля в течение 3-х рабочих дней, рассматривает ходатайство о продлении срока исполнения предписания и принимает решение о продлении срока исполнения, либо об отказе в продлении срока исполнения предписания, о чем заявитель письменно уведомляется. Решение направляется не позднее следующего рабочего дня с  даты  его принятия.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3.2.8.7. При выявлении признаков состава административного правонарушения, муниципальный жилищный инспектор (при наличии у него </w:t>
      </w:r>
      <w:r w:rsidRPr="0026069E">
        <w:rPr>
          <w:rFonts w:ascii="Times New Roman" w:eastAsia="Times New Roman" w:hAnsi="Times New Roman" w:cs="Times New Roman"/>
          <w:color w:val="000000"/>
          <w:sz w:val="27"/>
          <w:szCs w:val="27"/>
        </w:rPr>
        <w:lastRenderedPageBreak/>
        <w:t>полномочий закреплённых постановлением администрации Суражского района) составляет протокол об административном правонарушении в соответствии с требованиями </w:t>
      </w:r>
      <w:hyperlink r:id="rId10" w:history="1">
        <w:r w:rsidRPr="0026069E">
          <w:rPr>
            <w:rFonts w:ascii="Times New Roman" w:eastAsia="Times New Roman" w:hAnsi="Times New Roman" w:cs="Times New Roman"/>
            <w:color w:val="000000"/>
            <w:sz w:val="27"/>
            <w:u w:val="single"/>
          </w:rPr>
          <w:t>ст. 28.2</w:t>
        </w:r>
      </w:hyperlink>
      <w:r w:rsidRPr="0026069E">
        <w:rPr>
          <w:rFonts w:ascii="Times New Roman" w:eastAsia="Times New Roman" w:hAnsi="Times New Roman" w:cs="Times New Roman"/>
          <w:color w:val="000000"/>
          <w:sz w:val="27"/>
          <w:szCs w:val="27"/>
        </w:rPr>
        <w:t> Кодекса РФ об административных правонарушениях, либо направляет  материал уполномоченному на то должностному лицу.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3.2.9. Принятие решения о проведении проверки выданного предписания об устранении выявленного нарушения обязательных требований. Подготовка распоряжения о проведении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3.2.9.1. Основанием для проведения административной процедуры является истечение срока исполнения ответственным лицом ранее выданного предписания об устранении выявленного нарушения обязательных требований. Проверка проводиться в течение 10-ти дней с момента истечения указанного срока.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3.2.9.2. Муниципальный жилищный инспектор проверяет поступившую документацию по выполнению выданного предписания, если имеющиеся документы могут служить доказательствами исполнения пунктов предписания - для проекта распоряжения выбирает документарную форму проверки. Во всех остальных случаях выбирается выездная форма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3.2.9.3. Муниципальный жилищный инспектор начинает процедуру подготовки распоряжения о проведении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3.2.9.4. Проект распоряжения о проведении проверки ранее выданного предписания направляется руководителю (заместителю руководителя) органа муниципального контроля для принятия решения о проведении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3.2.9.5. Зарегистрированное распоряжение должностным лицом ответственным за делопроизводство в органе муниципального контроля передается на исполнение муниципальному жилищному инспектору.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3.2.9.6. Срок исполнения административной процедуры 1 рабочий день.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3.2.10. Проведение проверки выданного предписания об устранении выявленного нарушения обязательных требований и принятие решения по результатам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3.2.10.1. Проведение проверки выданного предписания об устранении выявленного нарушения обязательных требований осуществляется в соответствии с </w:t>
      </w:r>
      <w:hyperlink r:id="rId11" w:anchor="sub_343#sub_343" w:history="1">
        <w:r w:rsidRPr="0026069E">
          <w:rPr>
            <w:rFonts w:ascii="Times New Roman" w:eastAsia="Times New Roman" w:hAnsi="Times New Roman" w:cs="Times New Roman"/>
            <w:color w:val="000000"/>
            <w:sz w:val="27"/>
            <w:u w:val="single"/>
          </w:rPr>
          <w:t>пунктами 3.2.4.3</w:t>
        </w:r>
      </w:hyperlink>
      <w:r w:rsidRPr="0026069E">
        <w:rPr>
          <w:rFonts w:ascii="Times New Roman" w:eastAsia="Times New Roman" w:hAnsi="Times New Roman" w:cs="Times New Roman"/>
          <w:color w:val="000000"/>
          <w:sz w:val="27"/>
          <w:szCs w:val="27"/>
        </w:rPr>
        <w:t>, </w:t>
      </w:r>
      <w:hyperlink r:id="rId12" w:anchor="sub_35#sub_35" w:history="1">
        <w:r w:rsidRPr="0026069E">
          <w:rPr>
            <w:rFonts w:ascii="Times New Roman" w:eastAsia="Times New Roman" w:hAnsi="Times New Roman" w:cs="Times New Roman"/>
            <w:color w:val="000000"/>
            <w:sz w:val="27"/>
            <w:u w:val="single"/>
          </w:rPr>
          <w:t>3.2.5.</w:t>
        </w:r>
      </w:hyperlink>
      <w:r w:rsidRPr="0026069E">
        <w:rPr>
          <w:rFonts w:ascii="Times New Roman" w:eastAsia="Times New Roman" w:hAnsi="Times New Roman" w:cs="Times New Roman"/>
          <w:color w:val="000000"/>
          <w:sz w:val="27"/>
          <w:szCs w:val="27"/>
        </w:rPr>
        <w:t> и </w:t>
      </w:r>
      <w:hyperlink r:id="rId13" w:anchor="sub_36#sub_36" w:history="1">
        <w:r w:rsidRPr="0026069E">
          <w:rPr>
            <w:rFonts w:ascii="Times New Roman" w:eastAsia="Times New Roman" w:hAnsi="Times New Roman" w:cs="Times New Roman"/>
            <w:color w:val="000000"/>
            <w:sz w:val="27"/>
            <w:u w:val="single"/>
          </w:rPr>
          <w:t>3.2.6.</w:t>
        </w:r>
      </w:hyperlink>
      <w:r w:rsidRPr="0026069E">
        <w:rPr>
          <w:rFonts w:ascii="Times New Roman" w:eastAsia="Times New Roman" w:hAnsi="Times New Roman" w:cs="Times New Roman"/>
          <w:color w:val="000000"/>
          <w:sz w:val="27"/>
          <w:szCs w:val="27"/>
        </w:rPr>
        <w:t> настоящего административного регламента.</w:t>
      </w:r>
    </w:p>
    <w:p w:rsidR="0026069E" w:rsidRPr="0026069E" w:rsidRDefault="0026069E" w:rsidP="0026069E">
      <w:pPr>
        <w:spacing w:after="0" w:line="240" w:lineRule="auto"/>
        <w:jc w:val="both"/>
        <w:rPr>
          <w:rFonts w:ascii="Times New Roman" w:eastAsia="Times New Roman" w:hAnsi="Times New Roman" w:cs="Times New Roman"/>
          <w:b/>
          <w:bCs/>
          <w:color w:val="000000"/>
          <w:sz w:val="28"/>
          <w:szCs w:val="28"/>
        </w:rPr>
      </w:pPr>
      <w:r w:rsidRPr="0026069E">
        <w:rPr>
          <w:rFonts w:ascii="Times New Roman" w:eastAsia="Times New Roman" w:hAnsi="Times New Roman" w:cs="Times New Roman"/>
          <w:color w:val="000000"/>
          <w:sz w:val="24"/>
          <w:szCs w:val="24"/>
        </w:rPr>
        <w:t>            3.2.10.2. Муниципальный жилищный инспектор по результатам проверки, непосредственно после ее завершения, оформляет акт в 2-х экземплярах согласно Положению об отделе строительства, связи, транспорта, энергосбережения и ЖКХ.</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К акту муниципальный жилищный инспектор прилагает документы (или их заверенные копии), связанные с результатами мероприятия по контролю.</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3.2.10.3. Один экземпляр акта с приложениями, заверенными должным образом, вручается муниципальным жилищным инспектором руководителю юридического лица или иному должностному лицу, индивидуальному предпринимателю, гражданину под расписку об ознакомлении с его содержанием и в его получении.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3.2.10.4. В случае исполнения юридическим лицом, индивидуальным предпринимателем, гражданином выданного предписания об устранении выявленного нарушения обязательных требований, документы проведенной проверки передаются должностному лицу ответственному за делопроизводство в органе муниципального контроля в соответствии с инструкцией по делопроизводству.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3.2.10.5. При выявлении муниципальным жилищным инспектором не исполнения юридическим лицом, индивидуальным предпринимателем, гражданином выданного предписания об устранении выявленного нарушения обязательных требований, муниципальным жилищным инспектором направляются материалы о возбуждении административного производства по статье 4 Закона Брянской области от 15.06.2007 № 88-З «Об административных правонарушениях на территории Брянской области»</w:t>
      </w:r>
      <w:r w:rsidRPr="0026069E">
        <w:rPr>
          <w:rFonts w:ascii="Times New Roman" w:eastAsia="Times New Roman" w:hAnsi="Times New Roman" w:cs="Times New Roman"/>
          <w:b/>
          <w:bCs/>
          <w:color w:val="000000"/>
          <w:sz w:val="27"/>
          <w:szCs w:val="27"/>
        </w:rPr>
        <w:t> </w:t>
      </w:r>
      <w:r w:rsidRPr="0026069E">
        <w:rPr>
          <w:rFonts w:ascii="Times New Roman" w:eastAsia="Times New Roman" w:hAnsi="Times New Roman" w:cs="Times New Roman"/>
          <w:color w:val="000000"/>
          <w:sz w:val="27"/>
          <w:szCs w:val="27"/>
        </w:rPr>
        <w:t>в отношении виновного лица в органы полиции.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3.2.10.6. Срок исполнения административной процедуры 3 рабочих дня.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7E1A6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4. Права и обязанности должностных лиц органа муниципального</w:t>
      </w:r>
      <w:r w:rsidR="007E1A6E">
        <w:rPr>
          <w:rFonts w:ascii="Times New Roman" w:eastAsia="Times New Roman" w:hAnsi="Times New Roman" w:cs="Times New Roman"/>
          <w:b/>
          <w:bCs/>
          <w:color w:val="000000"/>
          <w:sz w:val="27"/>
          <w:szCs w:val="27"/>
        </w:rPr>
        <w:t xml:space="preserve"> </w:t>
      </w:r>
      <w:r w:rsidRPr="0026069E">
        <w:rPr>
          <w:rFonts w:ascii="Times New Roman" w:eastAsia="Times New Roman" w:hAnsi="Times New Roman" w:cs="Times New Roman"/>
          <w:b/>
          <w:bCs/>
          <w:color w:val="000000"/>
          <w:sz w:val="27"/>
          <w:szCs w:val="27"/>
        </w:rPr>
        <w:t>контроля при проведении проверки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Pr>
          <w:color w:val="000000" w:themeColor="text1"/>
          <w:sz w:val="27"/>
          <w:szCs w:val="27"/>
        </w:rPr>
        <w:t xml:space="preserve">      </w:t>
      </w:r>
      <w:r w:rsidR="0026069E" w:rsidRPr="007E1A6E">
        <w:rPr>
          <w:color w:val="000000" w:themeColor="text1"/>
          <w:sz w:val="27"/>
          <w:szCs w:val="27"/>
        </w:rPr>
        <w:t> </w:t>
      </w:r>
      <w:r>
        <w:rPr>
          <w:color w:val="000000" w:themeColor="text1"/>
          <w:sz w:val="27"/>
          <w:szCs w:val="27"/>
        </w:rPr>
        <w:t>4.1.</w:t>
      </w:r>
      <w:r w:rsidRPr="007E1A6E">
        <w:rPr>
          <w:color w:val="000000" w:themeColor="text1"/>
          <w:sz w:val="27"/>
          <w:szCs w:val="27"/>
        </w:rPr>
        <w:t>Должностные лица органа государственного контроля (надзора),</w:t>
      </w:r>
      <w:r>
        <w:rPr>
          <w:color w:val="000000" w:themeColor="text1"/>
          <w:sz w:val="27"/>
          <w:szCs w:val="27"/>
        </w:rPr>
        <w:t xml:space="preserve"> </w:t>
      </w:r>
      <w:r w:rsidRPr="007E1A6E">
        <w:rPr>
          <w:color w:val="000000" w:themeColor="text1"/>
          <w:sz w:val="27"/>
          <w:szCs w:val="27"/>
        </w:rPr>
        <w:t>органа муниципального контроля при проведении проверки обязаны:</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1A6E" w:rsidRPr="007E1A6E" w:rsidRDefault="007E1A6E" w:rsidP="007E1A6E">
      <w:pPr>
        <w:pStyle w:val="s1"/>
        <w:shd w:val="clear" w:color="auto" w:fill="FFFFFF"/>
        <w:spacing w:before="0" w:beforeAutospacing="0" w:after="300" w:afterAutospacing="0"/>
        <w:jc w:val="both"/>
        <w:rPr>
          <w:color w:val="000000" w:themeColor="text1"/>
          <w:sz w:val="27"/>
          <w:szCs w:val="27"/>
        </w:rPr>
      </w:pPr>
      <w:r w:rsidRPr="007E1A6E">
        <w:rPr>
          <w:color w:val="000000" w:themeColor="text1"/>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копии документа о согласовании проведения проверки;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1A6E" w:rsidRPr="007E1A6E" w:rsidRDefault="007E1A6E" w:rsidP="007E1A6E">
      <w:pPr>
        <w:pStyle w:val="s1"/>
        <w:shd w:val="clear" w:color="auto" w:fill="FFFFFF"/>
        <w:spacing w:before="0" w:beforeAutospacing="0" w:after="300" w:afterAutospacing="0"/>
        <w:jc w:val="both"/>
        <w:rPr>
          <w:color w:val="000000" w:themeColor="text1"/>
          <w:sz w:val="27"/>
          <w:szCs w:val="27"/>
        </w:rPr>
      </w:pPr>
      <w:r w:rsidRPr="007E1A6E">
        <w:rPr>
          <w:color w:val="000000" w:themeColor="text1"/>
          <w:sz w:val="27"/>
          <w:szCs w:val="27"/>
        </w:rPr>
        <w:t>10) соблюдать сроки проведения проверки, установленные Федеральным законом;</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1A6E" w:rsidRDefault="007E1A6E" w:rsidP="007E1A6E">
      <w:pPr>
        <w:pStyle w:val="a4"/>
        <w:shd w:val="clear" w:color="auto" w:fill="FFFFFF"/>
        <w:spacing w:before="0" w:beforeAutospacing="0" w:after="0" w:afterAutospacing="0"/>
        <w:rPr>
          <w:color w:val="22272F"/>
          <w:sz w:val="23"/>
          <w:szCs w:val="23"/>
        </w:rPr>
      </w:pPr>
      <w:r>
        <w:rPr>
          <w:color w:val="22272F"/>
          <w:sz w:val="23"/>
          <w:szCs w:val="23"/>
        </w:rPr>
        <w:t> </w:t>
      </w:r>
    </w:p>
    <w:p w:rsidR="0026069E" w:rsidRPr="0026069E" w:rsidRDefault="007E1A6E" w:rsidP="007E1A6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 </w:t>
      </w:r>
      <w:r w:rsidR="0026069E" w:rsidRPr="0026069E">
        <w:rPr>
          <w:rFonts w:ascii="Times New Roman" w:eastAsia="Times New Roman" w:hAnsi="Times New Roman" w:cs="Times New Roman"/>
          <w:color w:val="000000"/>
          <w:sz w:val="27"/>
          <w:szCs w:val="27"/>
        </w:rPr>
        <w:t>4.2.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4" w:history="1">
        <w:r w:rsidRPr="0026069E">
          <w:rPr>
            <w:rFonts w:ascii="Times New Roman" w:eastAsia="Times New Roman" w:hAnsi="Times New Roman" w:cs="Times New Roman"/>
            <w:sz w:val="27"/>
          </w:rPr>
          <w:t>статьей 162</w:t>
        </w:r>
      </w:hyperlink>
      <w:r w:rsidRPr="0026069E">
        <w:rPr>
          <w:rFonts w:ascii="Times New Roman" w:eastAsia="Times New Roman" w:hAnsi="Times New Roman" w:cs="Times New Roman"/>
          <w:color w:val="000000"/>
          <w:sz w:val="27"/>
          <w:szCs w:val="27"/>
        </w:rPr>
        <w:t> Жилищного  кодекса РФ, правомерность утверждения условий этого договора и его заключения;</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4) составлять протоколы об административных правонарушениях, связанных с нарушениями обязательных требований (в случае наделения их данными полномочиями постановлением администрации Суражского района), а в случае отсутствия данных полномочий, направлять материалы в соответствующие уполномоченные органы  и принимать меры по предотвращению таких нарушений;</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5) при наличии оснований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14.3.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w:t>
      </w:r>
      <w:r w:rsidRPr="0026069E">
        <w:rPr>
          <w:rFonts w:ascii="Times New Roman" w:eastAsia="Times New Roman" w:hAnsi="Times New Roman" w:cs="Times New Roman"/>
          <w:color w:val="000000"/>
          <w:sz w:val="27"/>
          <w:szCs w:val="27"/>
        </w:rPr>
        <w:lastRenderedPageBreak/>
        <w:t>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b/>
          <w:bCs/>
          <w:color w:val="000000"/>
          <w:sz w:val="27"/>
          <w:szCs w:val="27"/>
        </w:rPr>
        <w:t>5. Ответственность органа муниципального контроля, их должностных лиц при проведении проверки</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5.3. Текущий контроль за соблюдением настоящего регламента осуществляется посредством проведения:</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плановых и внеплановых проверок исполнения должностными лицами поселения положений настоящего  Административного регламента;</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служебных расследований по фактам нарушения настоящего регламента, требований федерального закона;</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мониторинга эффективности муниципального контроля;</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принятия мер по устранению допущенных должностными лицами нарушений.</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5.4.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5.5. Ежегодно в администрации района  утверждается план проверки исполнения  положений настоящего регламента.</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5.6.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5.7.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5.8. Руководитель органа, уполномоченного на осуществление муниципального контроля, принимает следующие меры к устранению причин, способствовавших совершению нарушений и последствий, которые они повлекли за собой:</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организуют работу по признанию  недействительными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должностных лиц,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привлечение должностных лиц к дисциплинарной ответственности в соответствии с трудовым законодательством Российской Федерации;</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письменное уведомление лиц, в отношении которых допущены неправомерные действия (бездействие), о принятых мерах.</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Срок исполнения функции - не позднее месячного срока со дня обнаружения нарушения, за исключением случаев возмещения вреда.</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5.9. Уполномоченный орган ведёт учет выявленных случаев нарушения должностными лицами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5.10. В контрольном журнале указывается:</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фамилия, имя, отчество, должность муниципального служащего, допустившего нарушение федерального закона;</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дата обнаружения нарушения;</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принятые меры;</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дата направления ответа заявителю.</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журнале не учитываются случаи, когда служебной проверкой подтвержден факт правомерных действий (бездействия) муниципального служащего.</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A07718">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xml:space="preserve">6. Права </w:t>
      </w:r>
      <w:r w:rsidR="00A07718">
        <w:rPr>
          <w:rFonts w:ascii="Times New Roman" w:eastAsia="Times New Roman" w:hAnsi="Times New Roman" w:cs="Times New Roman"/>
          <w:b/>
          <w:bCs/>
          <w:color w:val="000000"/>
          <w:sz w:val="27"/>
          <w:szCs w:val="27"/>
        </w:rPr>
        <w:t>юридического лица, индивидуального  предпринимателя</w:t>
      </w:r>
      <w:r w:rsidRPr="0026069E">
        <w:rPr>
          <w:rFonts w:ascii="Times New Roman" w:eastAsia="Times New Roman" w:hAnsi="Times New Roman" w:cs="Times New Roman"/>
          <w:b/>
          <w:bCs/>
          <w:color w:val="000000"/>
          <w:sz w:val="27"/>
          <w:szCs w:val="27"/>
        </w:rPr>
        <w:t xml:space="preserve"> </w:t>
      </w:r>
      <w:r w:rsidR="00A07718">
        <w:rPr>
          <w:rFonts w:ascii="Times New Roman" w:eastAsia="Times New Roman" w:hAnsi="Times New Roman" w:cs="Times New Roman"/>
          <w:b/>
          <w:bCs/>
          <w:color w:val="000000"/>
          <w:sz w:val="27"/>
          <w:szCs w:val="27"/>
        </w:rPr>
        <w:t>при проведении проверки</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1) непосредственно присутствовать при проведении проверки, давать объяснения по вопросам, относящимся к предмету проверки;</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 xml:space="preserve">2) получать от органа государственного контроля (надзора), органа муниципального контроля, их должностных лиц информацию, которая </w:t>
      </w:r>
      <w:r w:rsidRPr="00A07718">
        <w:rPr>
          <w:color w:val="000000" w:themeColor="text1"/>
          <w:sz w:val="27"/>
          <w:szCs w:val="27"/>
        </w:rPr>
        <w:lastRenderedPageBreak/>
        <w:t>относится к предмету проверки и предоставление которой предусмотрено настоящим Федеральным законом;</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07718" w:rsidRPr="00A07718" w:rsidRDefault="00A07718" w:rsidP="00A07718">
      <w:pPr>
        <w:pStyle w:val="s1"/>
        <w:shd w:val="clear" w:color="auto" w:fill="FFFFFF"/>
        <w:spacing w:before="0" w:beforeAutospacing="0" w:after="300" w:afterAutospacing="0"/>
        <w:jc w:val="both"/>
        <w:rPr>
          <w:color w:val="000000" w:themeColor="text1"/>
          <w:sz w:val="27"/>
          <w:szCs w:val="27"/>
        </w:rPr>
      </w:pPr>
      <w:r w:rsidRPr="00A07718">
        <w:rPr>
          <w:color w:val="000000" w:themeColor="text1"/>
          <w:sz w:val="27"/>
          <w:szCs w:val="27"/>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07718" w:rsidRDefault="00A07718" w:rsidP="00A07718">
      <w:pPr>
        <w:pStyle w:val="a4"/>
        <w:shd w:val="clear" w:color="auto" w:fill="FFFFFF"/>
        <w:spacing w:before="0" w:beforeAutospacing="0" w:after="0" w:afterAutospacing="0"/>
        <w:rPr>
          <w:color w:val="22272F"/>
          <w:sz w:val="23"/>
          <w:szCs w:val="23"/>
        </w:rPr>
      </w:pPr>
      <w:r>
        <w:rPr>
          <w:color w:val="22272F"/>
          <w:sz w:val="23"/>
          <w:szCs w:val="23"/>
        </w:rPr>
        <w:t> </w:t>
      </w:r>
    </w:p>
    <w:p w:rsidR="0026069E" w:rsidRPr="0026069E" w:rsidRDefault="00A07718" w:rsidP="00A07718">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xml:space="preserve"> </w:t>
      </w:r>
      <w:r w:rsidR="0026069E" w:rsidRPr="0026069E">
        <w:rPr>
          <w:rFonts w:ascii="Times New Roman" w:eastAsia="Times New Roman" w:hAnsi="Times New Roman" w:cs="Times New Roman"/>
          <w:b/>
          <w:bCs/>
          <w:color w:val="000000"/>
          <w:sz w:val="27"/>
          <w:szCs w:val="27"/>
        </w:rPr>
        <w:t>7. Ответственность юридических лиц, индивидуальных    предпринимателей при проведении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Default="0026069E" w:rsidP="0026069E">
      <w:pPr>
        <w:spacing w:after="0" w:line="240" w:lineRule="auto"/>
        <w:ind w:firstLine="709"/>
        <w:jc w:val="center"/>
        <w:rPr>
          <w:rFonts w:ascii="Times New Roman" w:eastAsia="Times New Roman" w:hAnsi="Times New Roman" w:cs="Times New Roman"/>
          <w:b/>
          <w:bCs/>
          <w:color w:val="000000"/>
          <w:sz w:val="27"/>
          <w:szCs w:val="27"/>
        </w:rPr>
      </w:pPr>
      <w:r w:rsidRPr="0026069E">
        <w:rPr>
          <w:rFonts w:ascii="Times New Roman" w:eastAsia="Times New Roman" w:hAnsi="Times New Roman" w:cs="Times New Roman"/>
          <w:b/>
          <w:bCs/>
          <w:color w:val="000000"/>
          <w:sz w:val="27"/>
          <w:szCs w:val="27"/>
        </w:rPr>
        <w:t>8. Досудебный (внесудебный) и судебный порядок обжалования решений и действий (бездействия) администрации Суражского района.</w:t>
      </w:r>
    </w:p>
    <w:p w:rsidR="000A69D8" w:rsidRDefault="000A69D8" w:rsidP="0026069E">
      <w:pPr>
        <w:spacing w:after="0" w:line="240" w:lineRule="auto"/>
        <w:ind w:firstLine="709"/>
        <w:jc w:val="center"/>
        <w:rPr>
          <w:rFonts w:ascii="Times New Roman" w:eastAsia="Times New Roman" w:hAnsi="Times New Roman" w:cs="Times New Roman"/>
          <w:b/>
          <w:bCs/>
          <w:color w:val="000000"/>
          <w:sz w:val="27"/>
          <w:szCs w:val="27"/>
        </w:rPr>
      </w:pP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Pr="000A69D8">
        <w:rPr>
          <w:rFonts w:ascii="yandex-sans" w:eastAsia="Times New Roman" w:hAnsi="yandex-sans" w:cs="Times New Roman"/>
          <w:color w:val="000000"/>
          <w:sz w:val="27"/>
          <w:szCs w:val="27"/>
        </w:rPr>
        <w:t>.1. Предмет досудебного (внесудебного) обжалования заявителем</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решений и действий (бездействия) органа, предоставляющего муниципальную</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услугу, должностного лица органа, 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Заявитель может обратиться с жалобой в том числе в следующих случаях:</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lastRenderedPageBreak/>
        <w:t>1) нарушение срока регистрации запроса о предоставлении муниципальной</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услуги;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2) нарушение срока предоставления муниципальной услуги;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3) требование у заявителя документов, не предусмотренных</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нормативными правовыми актами Российской Федерации, нормативными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правовыми актами субъектов Российской Федерации, муниципальными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правовыми актами для предоставления муниципальной услуги;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4) отказ в приеме документов, предоставление которых предусмотрено</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нормативными правовыми актами Российской Федерации, нормативными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правовыми актами субъектов Российской Федерации, муниципальными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правовыми актами для предоставления муниципальной услуги, у заявителя;</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5) отказ в предоставлении муниципальной услуги, если основания отказа</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не предусмотрены федеральными законами и принятыми в соответствии с ними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нормативными правовыми актами субъектов Российской Федерации,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муниципальными правовыми актами;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6) затребование от заявителя при предоставлении муниципальной услуги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платы, не предусмотренной нормативными правовыми актами Российской</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 xml:space="preserve">Федерации, нормативными правовыми актами субъектов Российской </w:t>
      </w:r>
      <w:r>
        <w:rPr>
          <w:rFonts w:ascii="yandex-sans" w:eastAsia="Times New Roman" w:hAnsi="yandex-sans" w:cs="Times New Roman"/>
          <w:color w:val="000000"/>
          <w:sz w:val="27"/>
          <w:szCs w:val="27"/>
        </w:rPr>
        <w:t xml:space="preserve"> Ф</w:t>
      </w:r>
      <w:r w:rsidRPr="000A69D8">
        <w:rPr>
          <w:rFonts w:ascii="yandex-sans" w:eastAsia="Times New Roman" w:hAnsi="yandex-sans" w:cs="Times New Roman"/>
          <w:color w:val="000000"/>
          <w:sz w:val="27"/>
          <w:szCs w:val="27"/>
        </w:rPr>
        <w:t>едерации,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муниципальными правовыми актами;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7) отказ органа, предоставляющего муниципальную услугу, должностного</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лица органа, предоставляющего</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муниципальную услугу в исправлении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допущенных ими опечаток и ошибок в выданных в результате предоставления</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муниципальной услуги документах либо нарушение установленного срока таких</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исправлений.</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8) нарушение срока или порядка выдачи документов по результатам</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предоставления муниципальной услуги;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9) приостановление предоставления муниципальной услуги, если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основания приостановления не предусмотрены федеральными законами 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принятыми в соответствии с ними законами субъекта Российской Федерации,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муниципальными правовыми актами.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10) требование у заявителя при предоставлении государственной или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муниципальной услуги документов или информации, отсутствие и (или)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недостоверность которых не указывались при первоначальном отказе в приеме</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документов, необходимых для предоставления муниципальной услуги, либо в</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предоставлении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муниципальной</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услуги,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за</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исключением</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случаев,</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предусмотренных пунктом 4 части 1 статьи 7 настоящего Федерального закона от</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27.07.2010 №210-ФЗ «Об организации предоставления государственных 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муниципальных услуг».</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Pr="000A69D8">
        <w:rPr>
          <w:rFonts w:ascii="yandex-sans" w:eastAsia="Times New Roman" w:hAnsi="yandex-sans" w:cs="Times New Roman"/>
          <w:color w:val="000000"/>
          <w:sz w:val="27"/>
          <w:szCs w:val="27"/>
        </w:rPr>
        <w:t>.2. Общие требования к порядку подачи и рассмотрения жалобы</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Pr="000A69D8">
        <w:rPr>
          <w:rFonts w:ascii="yandex-sans" w:eastAsia="Times New Roman" w:hAnsi="yandex-sans" w:cs="Times New Roman"/>
          <w:color w:val="000000"/>
          <w:sz w:val="27"/>
          <w:szCs w:val="27"/>
        </w:rPr>
        <w:t>.2.1. Жалоба подается в письменной форме на бумажном носителе, в</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электронной форме в орган, предоставляющий муниципальную услугу. Жалобы</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на решения и действия (бездействие) руководителя органа, предоставляющего</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муниципальную услугу, подаются в вышестоящий орган (при его наличии) либо в</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случае его отсутствия рассматриваются непосредственно руководителем органа,</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Действия (бездействия) администрации Суражского района, должностных</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lastRenderedPageBreak/>
        <w:t>лиц администрации Суражского района или лиц, участвующих в предоставлении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муниципальной услуги, могут быть обжалованы в порядке, установленном</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законодательством Российской Федерации.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Pr="000A69D8">
        <w:rPr>
          <w:rFonts w:ascii="yandex-sans" w:eastAsia="Times New Roman" w:hAnsi="yandex-sans" w:cs="Times New Roman"/>
          <w:color w:val="000000"/>
          <w:sz w:val="27"/>
          <w:szCs w:val="27"/>
        </w:rPr>
        <w:t>.2.2. Жалоба на решения и действия (бездействие) органа,</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предоставляющего муниципальную услугу, должностного лица органа,</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предоставляющего муниципальную услугу, муниципального служащего,</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руководителя органа, предоставляющего муниципальную услугу, может быть</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направлена по почте, через многофункциональный центр, с использованием</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информационно-телекоммуникационной сети "Интернет", официального сайта</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органа, предоставляющего муниципальную услугу, единого портала</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государственных и муниципальных услуг, а также может быть принята при</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личном приеме заявителя.</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Pr="000A69D8">
        <w:rPr>
          <w:rFonts w:ascii="yandex-sans" w:eastAsia="Times New Roman" w:hAnsi="yandex-sans" w:cs="Times New Roman"/>
          <w:color w:val="000000"/>
          <w:sz w:val="27"/>
          <w:szCs w:val="27"/>
        </w:rPr>
        <w:t>.2.3. Жалоба должна содержать:</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1) наименование органа, 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должностного лица органа, предоставляющего муниципальную услугу, их</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руководителей и (или) работников, решения и действия (бездействие) которых</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обжалуются;</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2) фамилию, имя, отчество (последнее - при наличии), сведения о месте</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жительства заявителя, а также номер (номера) контактного телефона, адрес</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(адреса) электронной почты (при наличии) и почтовый адрес, по которым должен</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быть направлен ответ заявителю;</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3) сведения об обжалуемых решениях и действиях (бездействии) органа,</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предоставляющего муниципальную услугу, должностного лица органа,</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4) доводы, на основании которых заявитель не согласен с решением 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действием (бездействием) органа, 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должностного лица органа, 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Заявителем могут быть представлены документы, подтверждающие его доводы,</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либо их копии.</w:t>
      </w:r>
    </w:p>
    <w:p w:rsidR="000A69D8" w:rsidRPr="000A69D8" w:rsidRDefault="002F10CC"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000A69D8" w:rsidRPr="000A69D8">
        <w:rPr>
          <w:rFonts w:ascii="yandex-sans" w:eastAsia="Times New Roman" w:hAnsi="yandex-sans" w:cs="Times New Roman"/>
          <w:color w:val="000000"/>
          <w:sz w:val="27"/>
          <w:szCs w:val="27"/>
        </w:rPr>
        <w:t>.2.4. Жалоба, поступившая в орган, предоставляющий муниципальную</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услугу, либо вышестоящий орган (при его наличии), подлежит рассмотрению в</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течение 15 (пятнадцати) рабочих дней со дня ее регистрации, а в случае</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обжалования отказа органа, предоставляющего муниципальную услугу, в приеме</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документов у заявителя либо в исправлении допущенных опечаток и ошибок или</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в случае обжалования нарушения установленного срока таких исправлений - в</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течение 5 (пяти) рабочих дней со дня ее регистрации.</w:t>
      </w:r>
    </w:p>
    <w:p w:rsidR="000A69D8" w:rsidRPr="000A69D8" w:rsidRDefault="002F10CC"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000A69D8" w:rsidRPr="000A69D8">
        <w:rPr>
          <w:rFonts w:ascii="yandex-sans" w:eastAsia="Times New Roman" w:hAnsi="yandex-sans" w:cs="Times New Roman"/>
          <w:color w:val="000000"/>
          <w:sz w:val="27"/>
          <w:szCs w:val="27"/>
        </w:rPr>
        <w:t>.2.5. По результатам рассмотрения жалобы принимается одно из</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следующих решений:</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1) жалоба удовлетворяется, в том числе в форме отмены принятого</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решения, исправления допущенных опечаток и ошибок в выданных в результате</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предоставления муниципальной услуги документах, возврата заявителю</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денежных средств, взимание которых не предусмотрено нормативными</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правовыми актами Российской Федерации, нормативными правовыми актами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субъектов Российской Федерации, муниципальными правовыми актами;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2) в удовлетворении жалобы отказывается.</w:t>
      </w:r>
    </w:p>
    <w:p w:rsidR="000A69D8" w:rsidRPr="000A69D8" w:rsidRDefault="002F10CC"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lastRenderedPageBreak/>
        <w:t>8</w:t>
      </w:r>
      <w:r w:rsidR="000A69D8" w:rsidRPr="000A69D8">
        <w:rPr>
          <w:rFonts w:ascii="yandex-sans" w:eastAsia="Times New Roman" w:hAnsi="yandex-sans" w:cs="Times New Roman"/>
          <w:color w:val="000000"/>
          <w:sz w:val="27"/>
          <w:szCs w:val="27"/>
        </w:rPr>
        <w:t>.2.6. Не позднее рабочего дня, следующего за днем принятия решения,</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указанного в пункте 5.2.5 настоящего административного регламента, заявителю</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в письменной форме и по желанию заявителя в электронной форме направляется</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мотивированный ответ о результатах рассмотрения жалобы.</w:t>
      </w:r>
    </w:p>
    <w:p w:rsidR="000A69D8" w:rsidRPr="000A69D8" w:rsidRDefault="002F10CC"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000A69D8" w:rsidRPr="000A69D8">
        <w:rPr>
          <w:rFonts w:ascii="yandex-sans" w:eastAsia="Times New Roman" w:hAnsi="yandex-sans" w:cs="Times New Roman"/>
          <w:color w:val="000000"/>
          <w:sz w:val="27"/>
          <w:szCs w:val="27"/>
        </w:rPr>
        <w:t>.2.7. В случае установления в ходе или по результатам рассмотрения</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жалобы признаков состава административного правонарушения или преступления</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должностное лицо, работник, наделенные полномочиями по рассмотрению жалоб,</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незамедлительно направляют имеющиеся материалы в органы прокуратуры.</w:t>
      </w:r>
    </w:p>
    <w:p w:rsidR="000A69D8" w:rsidRPr="0026069E" w:rsidRDefault="000A69D8" w:rsidP="0026069E">
      <w:pPr>
        <w:spacing w:after="0" w:line="240" w:lineRule="auto"/>
        <w:ind w:firstLine="709"/>
        <w:jc w:val="center"/>
        <w:rPr>
          <w:rFonts w:ascii="Times New Roman" w:eastAsia="Times New Roman" w:hAnsi="Times New Roman" w:cs="Times New Roman"/>
          <w:color w:val="000000"/>
          <w:sz w:val="27"/>
          <w:szCs w:val="27"/>
        </w:rPr>
      </w:pP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Pr="0026069E" w:rsidRDefault="002F10CC" w:rsidP="0026069E">
      <w:pPr>
        <w:spacing w:after="0" w:line="240" w:lineRule="auto"/>
        <w:rPr>
          <w:rFonts w:ascii="Times New Roman" w:eastAsia="Times New Roman" w:hAnsi="Times New Roman" w:cs="Times New Roman"/>
          <w:color w:val="000000"/>
          <w:sz w:val="27"/>
          <w:szCs w:val="27"/>
        </w:rPr>
      </w:pP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lang w:val="en-US"/>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Приложение № 1</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административному регламенту по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осуществлению муниципального жилищного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контроля на территории Суражского района</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_____________________________________________________________</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(наименование органа муниципального контроля)</w:t>
      </w:r>
    </w:p>
    <w:p w:rsidR="0026069E" w:rsidRPr="0026069E" w:rsidRDefault="0026069E" w:rsidP="0026069E">
      <w:pPr>
        <w:spacing w:before="240"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РАСПОРЯЖЕНИЕ</w:t>
      </w:r>
      <w:r w:rsidRPr="0026069E">
        <w:rPr>
          <w:rFonts w:ascii="Times New Roman" w:eastAsia="Times New Roman" w:hAnsi="Times New Roman" w:cs="Times New Roman"/>
          <w:b/>
          <w:bCs/>
          <w:color w:val="000000"/>
          <w:sz w:val="27"/>
          <w:szCs w:val="27"/>
        </w:rPr>
        <w:br/>
      </w:r>
      <w:r w:rsidRPr="0026069E">
        <w:rPr>
          <w:rFonts w:ascii="Times New Roman" w:eastAsia="Times New Roman" w:hAnsi="Times New Roman" w:cs="Times New Roman"/>
          <w:color w:val="000000"/>
          <w:sz w:val="27"/>
          <w:szCs w:val="27"/>
        </w:rPr>
        <w:t>органа   муниципального контроля</w:t>
      </w:r>
    </w:p>
    <w:tbl>
      <w:tblPr>
        <w:tblW w:w="0" w:type="auto"/>
        <w:jc w:val="center"/>
        <w:tblCellMar>
          <w:left w:w="0" w:type="dxa"/>
          <w:right w:w="0" w:type="dxa"/>
        </w:tblCellMar>
        <w:tblLook w:val="04A0" w:firstRow="1" w:lastRow="0" w:firstColumn="1" w:lastColumn="0" w:noHBand="0" w:noVBand="1"/>
      </w:tblPr>
      <w:tblGrid>
        <w:gridCol w:w="1687"/>
        <w:gridCol w:w="6460"/>
        <w:gridCol w:w="1264"/>
      </w:tblGrid>
      <w:tr w:rsidR="0026069E" w:rsidRPr="0026069E" w:rsidTr="0026069E">
        <w:trPr>
          <w:jc w:val="center"/>
        </w:trPr>
        <w:tc>
          <w:tcPr>
            <w:tcW w:w="1701" w:type="dxa"/>
            <w:tcMar>
              <w:top w:w="0" w:type="dxa"/>
              <w:left w:w="28" w:type="dxa"/>
              <w:bottom w:w="0" w:type="dxa"/>
              <w:right w:w="28" w:type="dxa"/>
            </w:tcMar>
            <w:vAlign w:val="bottom"/>
            <w:hideMark/>
          </w:tcPr>
          <w:p w:rsidR="0026069E" w:rsidRPr="0026069E" w:rsidRDefault="0026069E" w:rsidP="0026069E">
            <w:pPr>
              <w:spacing w:after="0" w:line="240" w:lineRule="auto"/>
              <w:ind w:right="57"/>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о проведении</w:t>
            </w:r>
          </w:p>
        </w:tc>
        <w:tc>
          <w:tcPr>
            <w:tcW w:w="6606"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1272"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проверки</w:t>
            </w:r>
          </w:p>
        </w:tc>
      </w:tr>
      <w:tr w:rsidR="0026069E" w:rsidRPr="0026069E" w:rsidTr="0026069E">
        <w:trPr>
          <w:jc w:val="center"/>
        </w:trPr>
        <w:tc>
          <w:tcPr>
            <w:tcW w:w="1701"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6606"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(плановой/внеплановой, документарной/выездной)</w:t>
            </w:r>
          </w:p>
        </w:tc>
        <w:tc>
          <w:tcPr>
            <w:tcW w:w="1272"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bl>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юридического лица, индивидуального предпринимателя, гражданина</w:t>
      </w:r>
    </w:p>
    <w:tbl>
      <w:tblPr>
        <w:tblW w:w="0" w:type="auto"/>
        <w:jc w:val="center"/>
        <w:tblCellMar>
          <w:left w:w="0" w:type="dxa"/>
          <w:right w:w="0" w:type="dxa"/>
        </w:tblCellMar>
        <w:tblLook w:val="04A0" w:firstRow="1" w:lastRow="0" w:firstColumn="1" w:lastColumn="0" w:noHBand="0" w:noVBand="1"/>
      </w:tblPr>
      <w:tblGrid>
        <w:gridCol w:w="510"/>
        <w:gridCol w:w="454"/>
        <w:gridCol w:w="255"/>
        <w:gridCol w:w="1361"/>
        <w:gridCol w:w="144"/>
        <w:gridCol w:w="737"/>
        <w:gridCol w:w="680"/>
        <w:gridCol w:w="678"/>
      </w:tblGrid>
      <w:tr w:rsidR="0026069E" w:rsidRPr="0026069E" w:rsidTr="0026069E">
        <w:trPr>
          <w:jc w:val="center"/>
        </w:trPr>
        <w:tc>
          <w:tcPr>
            <w:tcW w:w="510"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от “</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361"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144"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73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680"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 №</w:t>
            </w:r>
          </w:p>
        </w:tc>
        <w:tc>
          <w:tcPr>
            <w:tcW w:w="67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bl>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Провести проверку в отношении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юридического лица, фамилия, имя, отчество (последнее – при наличии)</w:t>
      </w:r>
      <w:r w:rsidRPr="0026069E">
        <w:rPr>
          <w:rFonts w:ascii="Times New Roman" w:eastAsia="Times New Roman" w:hAnsi="Times New Roman" w:cs="Times New Roman"/>
          <w:color w:val="000000"/>
          <w:sz w:val="24"/>
          <w:szCs w:val="24"/>
        </w:rPr>
        <w:br/>
        <w:t>индивидуального предпринимателя, гражданина)</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Место нахождения: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 Назначить лицом(ми), уполномоченным(ми) на проведение проверки: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4. Привлечь к проведению проверки в качестве экспертов, представителей экспертных организаций следующих лиц: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5. Установить, что:</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настоящая проверка проводится с целью: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left="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 установлении целей проводимой проверки указывается следующая информация:</w:t>
      </w:r>
    </w:p>
    <w:p w:rsidR="0026069E" w:rsidRPr="0026069E" w:rsidRDefault="0026069E" w:rsidP="0026069E">
      <w:pPr>
        <w:spacing w:after="0" w:line="240" w:lineRule="auto"/>
        <w:ind w:left="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а) в случае проведения плановой проверки:</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ссылка на утвержденный ежегодный план проведения плановых проверок;</w:t>
      </w:r>
    </w:p>
    <w:p w:rsidR="0026069E" w:rsidRPr="0026069E" w:rsidRDefault="0026069E" w:rsidP="0026069E">
      <w:pPr>
        <w:spacing w:after="0" w:line="240" w:lineRule="auto"/>
        <w:ind w:left="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б) в случае проведения внеплановой выездной проверки:</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реквизиты ранее выданного проверяемому лицу предписания об устранении выявленного нарушения, срок для исполнения которого истек;</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реквизиты прилагаемой копии документа (рапорта, докладной записки и другие), представленного должностным лицом, обнаружившим нарушение;</w:t>
      </w:r>
    </w:p>
    <w:p w:rsidR="0026069E" w:rsidRPr="0026069E" w:rsidRDefault="0026069E" w:rsidP="0026069E">
      <w:pPr>
        <w:spacing w:before="120" w:after="0" w:line="240" w:lineRule="auto"/>
        <w:ind w:left="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задачами настоящей проверки являются: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6. Предметом настоящей проверки является (отметить нужное):</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соблюдение обязательных требований или требований, установленных муниципальными правовыми актами;</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выполнение предписаний органов государственного контроля (надзора), органов муниципального контроля;</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проведение мероприятий:</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по предотвращению причинения вреда жизни, здоровью граждан, вреда животным, растениям, окружающей среде;</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предупреждению возникновения чрезвычайных ситуаций природного и техногенного характера;</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обеспечению безопасности государства;</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ликвидации последствий причинения такого вреда.</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7. Срок проведения проверки: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240"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проведению проверки приступить</w:t>
      </w:r>
    </w:p>
    <w:tbl>
      <w:tblPr>
        <w:tblW w:w="0" w:type="auto"/>
        <w:tblInd w:w="567" w:type="dxa"/>
        <w:tblCellMar>
          <w:left w:w="0" w:type="dxa"/>
          <w:right w:w="0" w:type="dxa"/>
        </w:tblCellMar>
        <w:tblLook w:val="04A0" w:firstRow="1" w:lastRow="0" w:firstColumn="1" w:lastColumn="0" w:noHBand="0" w:noVBand="1"/>
      </w:tblPr>
      <w:tblGrid>
        <w:gridCol w:w="370"/>
        <w:gridCol w:w="397"/>
        <w:gridCol w:w="255"/>
        <w:gridCol w:w="1418"/>
        <w:gridCol w:w="397"/>
        <w:gridCol w:w="397"/>
        <w:gridCol w:w="340"/>
      </w:tblGrid>
      <w:tr w:rsidR="0026069E" w:rsidRPr="0026069E" w:rsidTr="0026069E">
        <w:tc>
          <w:tcPr>
            <w:tcW w:w="370"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с “</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9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40"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w:t>
            </w:r>
          </w:p>
        </w:tc>
      </w:tr>
    </w:tbl>
    <w:p w:rsidR="0026069E" w:rsidRPr="0026069E" w:rsidRDefault="0026069E" w:rsidP="0026069E">
      <w:pPr>
        <w:spacing w:before="160"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Проверку окончить не позднее</w:t>
      </w:r>
    </w:p>
    <w:tbl>
      <w:tblPr>
        <w:tblW w:w="0" w:type="auto"/>
        <w:tblInd w:w="567" w:type="dxa"/>
        <w:tblCellMar>
          <w:left w:w="0" w:type="dxa"/>
          <w:right w:w="0" w:type="dxa"/>
        </w:tblCellMar>
        <w:tblLook w:val="04A0" w:firstRow="1" w:lastRow="0" w:firstColumn="1" w:lastColumn="0" w:noHBand="0" w:noVBand="1"/>
      </w:tblPr>
      <w:tblGrid>
        <w:gridCol w:w="170"/>
        <w:gridCol w:w="397"/>
        <w:gridCol w:w="255"/>
        <w:gridCol w:w="1418"/>
        <w:gridCol w:w="397"/>
        <w:gridCol w:w="397"/>
        <w:gridCol w:w="340"/>
      </w:tblGrid>
      <w:tr w:rsidR="0026069E" w:rsidRPr="0026069E" w:rsidTr="0026069E">
        <w:tc>
          <w:tcPr>
            <w:tcW w:w="170"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9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40"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w:t>
            </w:r>
          </w:p>
        </w:tc>
      </w:tr>
    </w:tbl>
    <w:p w:rsidR="0026069E" w:rsidRPr="0026069E" w:rsidRDefault="0026069E" w:rsidP="0026069E">
      <w:pPr>
        <w:spacing w:before="16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8. Правовые основания проведения проверки: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(ссылка на положение нормативного правового акта, в соответствии с которым осуществляется проверка;</w:t>
      </w:r>
      <w:r w:rsidRPr="0026069E">
        <w:rPr>
          <w:rFonts w:ascii="Times New Roman" w:eastAsia="Times New Roman" w:hAnsi="Times New Roman" w:cs="Times New Roman"/>
          <w:color w:val="000000"/>
          <w:sz w:val="24"/>
          <w:szCs w:val="24"/>
        </w:rPr>
        <w:br/>
        <w:t>ссылка на положения (нормативных) правовых актов, устанавливающих требования, которые являются</w:t>
      </w:r>
      <w:r w:rsidRPr="0026069E">
        <w:rPr>
          <w:rFonts w:ascii="Times New Roman" w:eastAsia="Times New Roman" w:hAnsi="Times New Roman" w:cs="Times New Roman"/>
          <w:color w:val="000000"/>
          <w:sz w:val="24"/>
          <w:szCs w:val="24"/>
        </w:rPr>
        <w:br/>
        <w:t>предметом проверки)</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9. В процессе проверки провести следующие мероприятия по контролю, необходимые для достижения целей и задач проведения проверки: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(с указанием наименований, номеров и дат их принятия)</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right="4536"/>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right="4535"/>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6069E" w:rsidRPr="0026069E" w:rsidRDefault="0026069E" w:rsidP="0026069E">
      <w:pPr>
        <w:spacing w:before="120" w:after="0" w:line="240" w:lineRule="auto"/>
        <w:ind w:left="5954"/>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(подпись, заверенная печатью)</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Приложение № 2</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административному регламенту</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осуществлению муниципального жилищного контроля</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на территории Суражского муниципального района</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ПРЕДПИСАНИЕ № ____</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на устранение нарушений законодательства</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 ____________ 20__ г.                                      _________________________</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color w:val="000000"/>
          <w:sz w:val="27"/>
          <w:szCs w:val="27"/>
          <w:vertAlign w:val="superscript"/>
        </w:rPr>
        <w:t>(место составления)</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 </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Я, ___________________________________________________________________</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(Ф.И.О. муниципального жилищного инспектора)</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выписал предписание_______________________________________________________</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__________________________________________________________________________</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(полное и сокращенное наименование проверяемого юридического лица, Ф.И.О. индивидуального предпринимателя, гражданина, которому выдается предписание)</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 том, что «____»____________20___г. в ходе проведения __________________________________________________________________________</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(указать наименование проверки (плановая, внеплановая))</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_______________________________________________________________________</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(проверяемый объект, его адрес)</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были выявлены нарушения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а </w:t>
      </w:r>
      <w:r w:rsidRPr="0026069E">
        <w:rPr>
          <w:rFonts w:ascii="Times New Roman" w:eastAsia="Times New Roman" w:hAnsi="Times New Roman" w:cs="Times New Roman"/>
          <w:color w:val="000000"/>
          <w:sz w:val="27"/>
          <w:szCs w:val="27"/>
        </w:rPr>
        <w:lastRenderedPageBreak/>
        <w:t>именно:______________________________________________________________________</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целях устранения выявленных при проверке нарушений Вам предлагается организовать выполнение следующих мероприятий:</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tbl>
      <w:tblPr>
        <w:tblW w:w="0" w:type="auto"/>
        <w:jc w:val="center"/>
        <w:tblInd w:w="70" w:type="dxa"/>
        <w:tblCellMar>
          <w:left w:w="0" w:type="dxa"/>
          <w:right w:w="0" w:type="dxa"/>
        </w:tblCellMar>
        <w:tblLook w:val="04A0" w:firstRow="1" w:lastRow="0" w:firstColumn="1" w:lastColumn="0" w:noHBand="0" w:noVBand="1"/>
      </w:tblPr>
      <w:tblGrid>
        <w:gridCol w:w="939"/>
        <w:gridCol w:w="4281"/>
        <w:gridCol w:w="2837"/>
        <w:gridCol w:w="1368"/>
      </w:tblGrid>
      <w:tr w:rsidR="0026069E" w:rsidRPr="0026069E" w:rsidTr="0026069E">
        <w:trPr>
          <w:trHeight w:val="360"/>
          <w:jc w:val="center"/>
        </w:trPr>
        <w:tc>
          <w:tcPr>
            <w:tcW w:w="9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ind w:firstLine="1"/>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r w:rsidRPr="0026069E">
              <w:rPr>
                <w:rFonts w:ascii="Times New Roman" w:eastAsia="Times New Roman" w:hAnsi="Times New Roman" w:cs="Times New Roman"/>
                <w:sz w:val="24"/>
                <w:szCs w:val="24"/>
              </w:rPr>
              <w:br/>
              <w:t>п/п</w:t>
            </w:r>
          </w:p>
        </w:tc>
        <w:tc>
          <w:tcPr>
            <w:tcW w:w="44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ind w:firstLine="1"/>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Установленные нарушения обязательных требований, установленных в отношении муниципального жилищного фонда федеральными законами в области жилищных отношений, а также муниципальными правовыми актами</w:t>
            </w:r>
          </w:p>
        </w:tc>
        <w:tc>
          <w:tcPr>
            <w:tcW w:w="292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ind w:firstLine="1"/>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Мероприятия (работы), подлежащие исполнению в целях устранения причин и последствий допущенных нарушений</w:t>
            </w:r>
          </w:p>
        </w:tc>
        <w:tc>
          <w:tcPr>
            <w:tcW w:w="13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ind w:firstLine="1"/>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Срок исполнения</w:t>
            </w:r>
          </w:p>
        </w:tc>
      </w:tr>
      <w:tr w:rsidR="0026069E" w:rsidRPr="0026069E" w:rsidTr="0026069E">
        <w:trPr>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1</w:t>
            </w:r>
          </w:p>
        </w:tc>
        <w:tc>
          <w:tcPr>
            <w:tcW w:w="443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w:t>
            </w:r>
          </w:p>
        </w:tc>
        <w:tc>
          <w:tcPr>
            <w:tcW w:w="292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3</w:t>
            </w:r>
          </w:p>
        </w:tc>
        <w:tc>
          <w:tcPr>
            <w:tcW w:w="1369"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4</w:t>
            </w:r>
          </w:p>
        </w:tc>
      </w:tr>
      <w:tr w:rsidR="0026069E" w:rsidRPr="0026069E" w:rsidTr="0026069E">
        <w:trPr>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443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92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1369"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rPr>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443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92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1369"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rPr>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443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92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1369"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rPr>
          <w:trHeight w:val="240"/>
          <w:jc w:val="center"/>
        </w:trPr>
        <w:tc>
          <w:tcPr>
            <w:tcW w:w="9696"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both"/>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За неисполнение настоящего предписания предусмотрена административная ответственность по ст.4 Закона Брянской области от 15.06.2007 № 88-З «Об административных правонарушениях на территории Брянской области»</w:t>
            </w:r>
          </w:p>
        </w:tc>
      </w:tr>
    </w:tbl>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26282F"/>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26282F"/>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26282F"/>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26282F"/>
          <w:sz w:val="27"/>
          <w:szCs w:val="27"/>
        </w:rPr>
        <w:t>Примечание: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Пустые строки - прочеркнуть.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При продолжении таблицы указать на ____ листах.</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Предписание выписал:              ___________________________________________________</w:t>
      </w:r>
    </w:p>
    <w:p w:rsidR="0026069E" w:rsidRPr="0026069E" w:rsidRDefault="0026069E" w:rsidP="0026069E">
      <w:pPr>
        <w:spacing w:after="0" w:line="240" w:lineRule="auto"/>
        <w:ind w:firstLine="720"/>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(фамилия , имя, отчество, подпись должностного лица, составившего предписание)</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 _______________ 20 ___ г.</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Предписание получил:                    ________________________________________________</w:t>
      </w:r>
    </w:p>
    <w:p w:rsidR="0026069E" w:rsidRPr="0026069E" w:rsidRDefault="0026069E" w:rsidP="0026069E">
      <w:pPr>
        <w:spacing w:after="0" w:line="240" w:lineRule="auto"/>
        <w:ind w:firstLine="720"/>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(фамилия, имя, отчество подпись лица (его законного представителя),</w:t>
      </w:r>
    </w:p>
    <w:p w:rsidR="0026069E" w:rsidRPr="0026069E" w:rsidRDefault="0026069E" w:rsidP="0026069E">
      <w:pPr>
        <w:spacing w:after="0" w:line="240" w:lineRule="auto"/>
        <w:ind w:firstLine="720"/>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в отношении которого составлено предписание)</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 ______________ 20___ г.</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От подписи отказался в присутствии понятых:</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_____________________________________________________</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w:t>
      </w:r>
    </w:p>
    <w:p w:rsidR="0026069E" w:rsidRPr="0026069E" w:rsidRDefault="0026069E" w:rsidP="0026069E">
      <w:pPr>
        <w:spacing w:after="0" w:line="240" w:lineRule="auto"/>
        <w:ind w:firstLine="698"/>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(Ф.И.О., адрес места жительства)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_______________________________________________________</w:t>
      </w:r>
    </w:p>
    <w:p w:rsidR="0026069E" w:rsidRPr="0026069E" w:rsidRDefault="0026069E" w:rsidP="0026069E">
      <w:pPr>
        <w:spacing w:after="0" w:line="240" w:lineRule="auto"/>
        <w:ind w:firstLine="698"/>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(подпись)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_____________________________________________________</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w:t>
      </w:r>
    </w:p>
    <w:p w:rsidR="0026069E" w:rsidRPr="0026069E" w:rsidRDefault="0026069E" w:rsidP="0026069E">
      <w:pPr>
        <w:spacing w:after="0" w:line="240" w:lineRule="auto"/>
        <w:ind w:firstLine="698"/>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(Ф.И.О., адрес места жительства)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w:t>
      </w:r>
    </w:p>
    <w:p w:rsidR="0026069E" w:rsidRPr="0026069E" w:rsidRDefault="0026069E" w:rsidP="0026069E">
      <w:pPr>
        <w:spacing w:after="0" w:line="240" w:lineRule="auto"/>
        <w:ind w:firstLine="698"/>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(подпись)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Приложение № 3</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административному регламенту  по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осуществлению муниципального жилищного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контроля на территории Суражского района</w:t>
      </w:r>
    </w:p>
    <w:p w:rsidR="0026069E" w:rsidRPr="0026069E" w:rsidRDefault="0026069E" w:rsidP="0026069E">
      <w:pPr>
        <w:spacing w:after="0" w:line="240" w:lineRule="auto"/>
        <w:ind w:left="5868"/>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органа прокуратуры)</w:t>
      </w:r>
    </w:p>
    <w:p w:rsidR="0026069E" w:rsidRPr="0026069E" w:rsidRDefault="0026069E" w:rsidP="0026069E">
      <w:pPr>
        <w:spacing w:after="0" w:line="240" w:lineRule="auto"/>
        <w:ind w:left="5868"/>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от </w:t>
      </w:r>
    </w:p>
    <w:p w:rsidR="0026069E" w:rsidRPr="0026069E" w:rsidRDefault="0026069E" w:rsidP="0026069E">
      <w:pPr>
        <w:spacing w:after="36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органа   муниципального контроля с указанием юридического адреса)</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before="480"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ЗАЯВЛЕНИЕ</w:t>
      </w:r>
      <w:r w:rsidRPr="0026069E">
        <w:rPr>
          <w:rFonts w:ascii="Times New Roman" w:eastAsia="Times New Roman" w:hAnsi="Times New Roman" w:cs="Times New Roman"/>
          <w:b/>
          <w:bCs/>
          <w:color w:val="000000"/>
          <w:sz w:val="27"/>
          <w:szCs w:val="27"/>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6069E" w:rsidRPr="0026069E" w:rsidRDefault="0026069E" w:rsidP="0026069E">
      <w:pPr>
        <w:spacing w:before="36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осуществляющего предпринимательскую деятельность по адресу: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Основание проведения проверки:</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 Дата начала проведения проверки:</w:t>
      </w:r>
    </w:p>
    <w:tbl>
      <w:tblPr>
        <w:tblW w:w="0" w:type="auto"/>
        <w:tblInd w:w="312" w:type="dxa"/>
        <w:tblCellMar>
          <w:left w:w="0" w:type="dxa"/>
          <w:right w:w="0" w:type="dxa"/>
        </w:tblCellMar>
        <w:tblLook w:val="04A0" w:firstRow="1" w:lastRow="0" w:firstColumn="1" w:lastColumn="0" w:noHBand="0" w:noVBand="1"/>
      </w:tblPr>
      <w:tblGrid>
        <w:gridCol w:w="170"/>
        <w:gridCol w:w="340"/>
        <w:gridCol w:w="255"/>
        <w:gridCol w:w="1247"/>
        <w:gridCol w:w="397"/>
        <w:gridCol w:w="340"/>
        <w:gridCol w:w="738"/>
      </w:tblGrid>
      <w:tr w:rsidR="0026069E" w:rsidRPr="0026069E" w:rsidTr="0026069E">
        <w:tc>
          <w:tcPr>
            <w:tcW w:w="170"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24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9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738"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года.</w:t>
            </w:r>
          </w:p>
        </w:tc>
      </w:tr>
    </w:tbl>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4. Время начала проведения проверки:</w:t>
      </w:r>
    </w:p>
    <w:tbl>
      <w:tblPr>
        <w:tblW w:w="0" w:type="auto"/>
        <w:tblInd w:w="312" w:type="dxa"/>
        <w:tblCellMar>
          <w:left w:w="0" w:type="dxa"/>
          <w:right w:w="0" w:type="dxa"/>
        </w:tblCellMar>
        <w:tblLook w:val="04A0" w:firstRow="1" w:lastRow="0" w:firstColumn="1" w:lastColumn="0" w:noHBand="0" w:noVBand="1"/>
      </w:tblPr>
      <w:tblGrid>
        <w:gridCol w:w="170"/>
        <w:gridCol w:w="340"/>
        <w:gridCol w:w="255"/>
        <w:gridCol w:w="1247"/>
        <w:gridCol w:w="397"/>
        <w:gridCol w:w="340"/>
        <w:gridCol w:w="738"/>
      </w:tblGrid>
      <w:tr w:rsidR="0026069E" w:rsidRPr="0026069E" w:rsidTr="0026069E">
        <w:tc>
          <w:tcPr>
            <w:tcW w:w="170"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24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9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738"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года.</w:t>
            </w:r>
          </w:p>
        </w:tc>
      </w:tr>
    </w:tbl>
    <w:p w:rsidR="0026069E" w:rsidRPr="0026069E" w:rsidRDefault="0026069E" w:rsidP="0026069E">
      <w:pPr>
        <w:spacing w:after="0" w:line="240" w:lineRule="auto"/>
        <w:ind w:left="284" w:right="283"/>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69E" w:rsidRPr="0026069E" w:rsidRDefault="0026069E" w:rsidP="0026069E">
      <w:pPr>
        <w:spacing w:after="0" w:line="240" w:lineRule="auto"/>
        <w:ind w:left="284" w:right="283"/>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left="284" w:right="283"/>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Приложения: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left="1503"/>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left="1503"/>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8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CellMar>
          <w:left w:w="0" w:type="dxa"/>
          <w:right w:w="0" w:type="dxa"/>
        </w:tblCellMar>
        <w:tblLook w:val="04A0" w:firstRow="1" w:lastRow="0" w:firstColumn="1" w:lastColumn="0" w:noHBand="0" w:noVBand="1"/>
      </w:tblPr>
      <w:tblGrid>
        <w:gridCol w:w="3651"/>
        <w:gridCol w:w="294"/>
        <w:gridCol w:w="1991"/>
        <w:gridCol w:w="281"/>
        <w:gridCol w:w="3194"/>
      </w:tblGrid>
      <w:tr w:rsidR="0026069E" w:rsidRPr="0026069E" w:rsidTr="0026069E">
        <w:tc>
          <w:tcPr>
            <w:tcW w:w="3856"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12"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084"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97"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402"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c>
          <w:tcPr>
            <w:tcW w:w="3856"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(наименование должностного лица)</w:t>
            </w:r>
          </w:p>
        </w:tc>
        <w:tc>
          <w:tcPr>
            <w:tcW w:w="312"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084"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(подпись)</w:t>
            </w:r>
          </w:p>
        </w:tc>
        <w:tc>
          <w:tcPr>
            <w:tcW w:w="297"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402"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(фамилия, имя, отчество</w:t>
            </w:r>
            <w:r w:rsidRPr="0026069E">
              <w:rPr>
                <w:rFonts w:ascii="Times New Roman" w:eastAsia="Times New Roman" w:hAnsi="Times New Roman" w:cs="Times New Roman"/>
                <w:sz w:val="24"/>
                <w:szCs w:val="24"/>
              </w:rPr>
              <w:br/>
              <w:t>(в случае, если имеется))</w:t>
            </w:r>
          </w:p>
        </w:tc>
      </w:tr>
    </w:tbl>
    <w:p w:rsidR="0026069E" w:rsidRPr="0026069E" w:rsidRDefault="0026069E" w:rsidP="0026069E">
      <w:pPr>
        <w:spacing w:before="120" w:after="0" w:line="240" w:lineRule="auto"/>
        <w:ind w:left="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М.П.</w:t>
      </w:r>
    </w:p>
    <w:p w:rsidR="0026069E" w:rsidRPr="0026069E" w:rsidRDefault="0026069E" w:rsidP="0026069E">
      <w:pPr>
        <w:spacing w:before="240"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Дата и время составления документа: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D20A8A">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Приложение № 4</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административному регламенту по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осуществлению муниципального жилищного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контроля на территории Суражского района</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36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органа   муниципального контроля)</w:t>
      </w:r>
    </w:p>
    <w:tbl>
      <w:tblPr>
        <w:tblW w:w="0" w:type="auto"/>
        <w:tblCellMar>
          <w:left w:w="0" w:type="dxa"/>
          <w:right w:w="0" w:type="dxa"/>
        </w:tblCellMar>
        <w:tblLook w:val="04A0" w:firstRow="1" w:lastRow="0" w:firstColumn="1" w:lastColumn="0" w:noHBand="0" w:noVBand="1"/>
      </w:tblPr>
      <w:tblGrid>
        <w:gridCol w:w="3151"/>
        <w:gridCol w:w="3307"/>
        <w:gridCol w:w="369"/>
        <w:gridCol w:w="249"/>
        <w:gridCol w:w="1278"/>
        <w:gridCol w:w="370"/>
        <w:gridCol w:w="347"/>
        <w:gridCol w:w="280"/>
        <w:gridCol w:w="60"/>
      </w:tblGrid>
      <w:tr w:rsidR="0026069E" w:rsidRPr="0026069E" w:rsidTr="0026069E">
        <w:tc>
          <w:tcPr>
            <w:tcW w:w="3402"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742"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69"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40" w:type="dxa"/>
            <w:gridSpan w:val="2"/>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w:t>
            </w:r>
          </w:p>
        </w:tc>
      </w:tr>
      <w:tr w:rsidR="0026069E" w:rsidRPr="0026069E" w:rsidTr="0026069E">
        <w:tc>
          <w:tcPr>
            <w:tcW w:w="3402"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(место составления акта)</w:t>
            </w:r>
          </w:p>
        </w:tc>
        <w:tc>
          <w:tcPr>
            <w:tcW w:w="3742"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090" w:type="dxa"/>
            <w:gridSpan w:val="6"/>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(дата составления акта)</w:t>
            </w:r>
          </w:p>
        </w:tc>
        <w:tc>
          <w:tcPr>
            <w:tcW w:w="60"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c>
          <w:tcPr>
            <w:tcW w:w="340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373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390"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25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37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37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28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60"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r>
    </w:tbl>
    <w:p w:rsidR="0026069E" w:rsidRPr="0026069E" w:rsidRDefault="0026069E" w:rsidP="0026069E">
      <w:pPr>
        <w:spacing w:after="0" w:line="240" w:lineRule="auto"/>
        <w:ind w:left="7144"/>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(время составления акта)</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АКТ ПРОВЕРКИ</w:t>
      </w:r>
      <w:r w:rsidRPr="0026069E">
        <w:rPr>
          <w:rFonts w:ascii="Times New Roman" w:eastAsia="Times New Roman" w:hAnsi="Times New Roman" w:cs="Times New Roman"/>
          <w:b/>
          <w:bCs/>
          <w:color w:val="000000"/>
          <w:sz w:val="27"/>
          <w:szCs w:val="27"/>
        </w:rPr>
        <w:br/>
        <w:t>органом муниципального жилищного контроля</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юридического лица, индивидуального предпринимателя, гражданина</w:t>
      </w:r>
    </w:p>
    <w:tbl>
      <w:tblPr>
        <w:tblW w:w="0" w:type="auto"/>
        <w:jc w:val="center"/>
        <w:tblCellMar>
          <w:left w:w="0" w:type="dxa"/>
          <w:right w:w="0" w:type="dxa"/>
        </w:tblCellMar>
        <w:tblLook w:val="04A0" w:firstRow="1" w:lastRow="0" w:firstColumn="1" w:lastColumn="0" w:noHBand="0" w:noVBand="1"/>
      </w:tblPr>
      <w:tblGrid>
        <w:gridCol w:w="362"/>
        <w:gridCol w:w="1418"/>
      </w:tblGrid>
      <w:tr w:rsidR="0026069E" w:rsidRPr="0026069E" w:rsidTr="0026069E">
        <w:trPr>
          <w:jc w:val="center"/>
        </w:trPr>
        <w:tc>
          <w:tcPr>
            <w:tcW w:w="362" w:type="dxa"/>
            <w:tcMar>
              <w:top w:w="0" w:type="dxa"/>
              <w:left w:w="28" w:type="dxa"/>
              <w:bottom w:w="0" w:type="dxa"/>
              <w:right w:w="28" w:type="dxa"/>
            </w:tcMar>
            <w:vAlign w:val="bottom"/>
            <w:hideMark/>
          </w:tcPr>
          <w:p w:rsidR="0026069E" w:rsidRPr="0026069E" w:rsidRDefault="0026069E" w:rsidP="0026069E">
            <w:pPr>
              <w:spacing w:after="0" w:line="240" w:lineRule="auto"/>
              <w:ind w:righ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bl>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адресу/адресам: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(место проведения проверки)</w:t>
      </w:r>
    </w:p>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На основании: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(вид документа с указанием реквизитов (номер, дата))</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была проведена                                                                                                       проверка в отношении:</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(плановая/внеплановая, документарная/выездная)</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юридического лица, фамилия, имя, отчество (последнее – при наличии)</w:t>
      </w:r>
      <w:r w:rsidRPr="0026069E">
        <w:rPr>
          <w:rFonts w:ascii="Times New Roman" w:eastAsia="Times New Roman" w:hAnsi="Times New Roman" w:cs="Times New Roman"/>
          <w:color w:val="000000"/>
          <w:sz w:val="24"/>
          <w:szCs w:val="24"/>
        </w:rPr>
        <w:br/>
        <w:t>индивидуального предпринимателя)</w:t>
      </w:r>
    </w:p>
    <w:p w:rsidR="0026069E" w:rsidRPr="0026069E" w:rsidRDefault="0026069E" w:rsidP="0026069E">
      <w:pPr>
        <w:spacing w:before="120" w:after="24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Дата и время проведения проверки:</w:t>
      </w:r>
    </w:p>
    <w:tbl>
      <w:tblPr>
        <w:tblW w:w="0" w:type="auto"/>
        <w:tblCellMar>
          <w:left w:w="0" w:type="dxa"/>
          <w:right w:w="0" w:type="dxa"/>
        </w:tblCellMar>
        <w:tblLook w:val="04A0" w:firstRow="1" w:lastRow="0" w:firstColumn="1" w:lastColumn="0" w:noHBand="0" w:noVBand="1"/>
      </w:tblPr>
      <w:tblGrid>
        <w:gridCol w:w="184"/>
        <w:gridCol w:w="348"/>
        <w:gridCol w:w="239"/>
        <w:gridCol w:w="1024"/>
        <w:gridCol w:w="356"/>
        <w:gridCol w:w="324"/>
        <w:gridCol w:w="468"/>
        <w:gridCol w:w="347"/>
        <w:gridCol w:w="546"/>
        <w:gridCol w:w="347"/>
        <w:gridCol w:w="896"/>
        <w:gridCol w:w="347"/>
        <w:gridCol w:w="546"/>
        <w:gridCol w:w="347"/>
        <w:gridCol w:w="2698"/>
        <w:gridCol w:w="394"/>
      </w:tblGrid>
      <w:tr w:rsidR="0026069E" w:rsidRPr="0026069E" w:rsidTr="0026069E">
        <w:tc>
          <w:tcPr>
            <w:tcW w:w="18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21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69"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10"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 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964"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мин. до</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807"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мин. Продолжительность</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bl>
    <w:p w:rsidR="0026069E" w:rsidRPr="0026069E" w:rsidRDefault="0026069E" w:rsidP="0026069E">
      <w:pPr>
        <w:spacing w:after="12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184"/>
        <w:gridCol w:w="348"/>
        <w:gridCol w:w="239"/>
        <w:gridCol w:w="1024"/>
        <w:gridCol w:w="356"/>
        <w:gridCol w:w="324"/>
        <w:gridCol w:w="468"/>
        <w:gridCol w:w="347"/>
        <w:gridCol w:w="546"/>
        <w:gridCol w:w="347"/>
        <w:gridCol w:w="896"/>
        <w:gridCol w:w="347"/>
        <w:gridCol w:w="546"/>
        <w:gridCol w:w="347"/>
        <w:gridCol w:w="2698"/>
        <w:gridCol w:w="394"/>
      </w:tblGrid>
      <w:tr w:rsidR="0026069E" w:rsidRPr="0026069E" w:rsidTr="0026069E">
        <w:tc>
          <w:tcPr>
            <w:tcW w:w="18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21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69"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10"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 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964"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мин. до</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807"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мин. Продолжительность</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bl>
    <w:p w:rsidR="0026069E" w:rsidRPr="0026069E" w:rsidRDefault="0026069E" w:rsidP="0026069E">
      <w:pPr>
        <w:spacing w:before="40"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(заполняется в случае проведения проверок филиалов, представительств,  обособленных структурных</w:t>
      </w:r>
      <w:r w:rsidRPr="0026069E">
        <w:rPr>
          <w:rFonts w:ascii="Times New Roman" w:eastAsia="Times New Roman" w:hAnsi="Times New Roman" w:cs="Times New Roman"/>
          <w:color w:val="000000"/>
          <w:sz w:val="27"/>
          <w:szCs w:val="27"/>
        </w:rPr>
        <w:br/>
        <w:t>подразделений юридического лица или  при осуществлении деятельности индивидуального предпринимателя</w:t>
      </w:r>
      <w:r w:rsidRPr="0026069E">
        <w:rPr>
          <w:rFonts w:ascii="Times New Roman" w:eastAsia="Times New Roman" w:hAnsi="Times New Roman" w:cs="Times New Roman"/>
          <w:color w:val="000000"/>
          <w:sz w:val="27"/>
          <w:szCs w:val="27"/>
        </w:rPr>
        <w:br/>
        <w:t>по нескольким адресам)</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Общая продолжительность проверки: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lastRenderedPageBreak/>
        <w:t>(рабочих дней/часов)</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Акт составлен: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органа государственного контроля (надзора) или органа муниципального контроля)</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С копией распоряжения/приказа о проведении проверки ознакомлен (ы): (заполняется при проведении выездной проверки)</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(фамилии, инициалы, подпись, дата, время)</w:t>
      </w:r>
    </w:p>
    <w:p w:rsidR="0026069E" w:rsidRPr="0026069E" w:rsidRDefault="0026069E" w:rsidP="0026069E">
      <w:pPr>
        <w:spacing w:before="360" w:after="27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Дата и номер решения прокурора (его заместителя) о согласовании проведения проверки:</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(заполняется в случае необходимости согласования проверки с органами прокуратуры)</w:t>
      </w:r>
    </w:p>
    <w:p w:rsidR="0026069E" w:rsidRPr="0026069E" w:rsidRDefault="0026069E" w:rsidP="0026069E">
      <w:pPr>
        <w:spacing w:before="8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Лицо (а), проводившее проверку: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 проведении проверки присутствовали: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26069E">
        <w:rPr>
          <w:rFonts w:ascii="Times New Roman" w:eastAsia="Times New Roman" w:hAnsi="Times New Roman" w:cs="Times New Roman"/>
          <w:color w:val="000000"/>
          <w:sz w:val="24"/>
          <w:szCs w:val="24"/>
        </w:rPr>
        <w:br/>
        <w:t>по проверке)</w:t>
      </w:r>
    </w:p>
    <w:p w:rsidR="0026069E" w:rsidRPr="0026069E" w:rsidRDefault="0026069E" w:rsidP="0026069E">
      <w:pPr>
        <w:spacing w:before="120"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ходе проведения проверки:</w:t>
      </w:r>
    </w:p>
    <w:p w:rsidR="0026069E" w:rsidRPr="0026069E" w:rsidRDefault="0026069E" w:rsidP="0026069E">
      <w:pPr>
        <w:spacing w:before="120" w:after="27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(с указанием характера нарушений; лиц, допустивших нарушения)</w:t>
      </w:r>
    </w:p>
    <w:p w:rsidR="0026069E" w:rsidRPr="0026069E" w:rsidRDefault="0026069E" w:rsidP="0026069E">
      <w:pPr>
        <w:spacing w:before="120"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w:t>
      </w:r>
    </w:p>
    <w:p w:rsidR="0026069E" w:rsidRPr="0026069E" w:rsidRDefault="0026069E" w:rsidP="0026069E">
      <w:pPr>
        <w:spacing w:before="120"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27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w:t>
      </w:r>
      <w:r w:rsidR="00D20A8A">
        <w:rPr>
          <w:rFonts w:ascii="Times New Roman" w:eastAsia="Times New Roman" w:hAnsi="Times New Roman" w:cs="Times New Roman"/>
          <w:color w:val="000000"/>
          <w:sz w:val="27"/>
          <w:szCs w:val="27"/>
        </w:rPr>
        <w:t>________________________</w:t>
      </w:r>
    </w:p>
    <w:p w:rsidR="0026069E" w:rsidRPr="0026069E" w:rsidRDefault="0026069E" w:rsidP="0026069E">
      <w:pPr>
        <w:spacing w:before="80"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нарушений не выявлено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12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firstRow="1" w:lastRow="0" w:firstColumn="1" w:lastColumn="0" w:noHBand="0" w:noVBand="1"/>
      </w:tblPr>
      <w:tblGrid>
        <w:gridCol w:w="3569"/>
        <w:gridCol w:w="756"/>
        <w:gridCol w:w="5086"/>
      </w:tblGrid>
      <w:tr w:rsidR="0026069E" w:rsidRPr="0026069E" w:rsidTr="0026069E">
        <w:tc>
          <w:tcPr>
            <w:tcW w:w="3856"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851"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55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c>
          <w:tcPr>
            <w:tcW w:w="3856"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(подпись проверяющего)</w:t>
            </w:r>
          </w:p>
        </w:tc>
        <w:tc>
          <w:tcPr>
            <w:tcW w:w="851"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557"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6069E" w:rsidRPr="0026069E" w:rsidRDefault="0026069E" w:rsidP="0026069E">
      <w:pPr>
        <w:spacing w:before="120" w:after="12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firstRow="1" w:lastRow="0" w:firstColumn="1" w:lastColumn="0" w:noHBand="0" w:noVBand="1"/>
      </w:tblPr>
      <w:tblGrid>
        <w:gridCol w:w="3569"/>
        <w:gridCol w:w="756"/>
        <w:gridCol w:w="5086"/>
      </w:tblGrid>
      <w:tr w:rsidR="0026069E" w:rsidRPr="0026069E" w:rsidTr="0026069E">
        <w:tc>
          <w:tcPr>
            <w:tcW w:w="3856"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851"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55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c>
          <w:tcPr>
            <w:tcW w:w="3856"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(подпись проверяющего)</w:t>
            </w:r>
          </w:p>
        </w:tc>
        <w:tc>
          <w:tcPr>
            <w:tcW w:w="851"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557"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Прилагаемые к акту документы: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Подписи лиц, проводивших проверку: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left="4026"/>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27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С актом проверки ознакомлен (а), копию акта со всеми приложениями получил (а):</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w:t>
      </w:r>
    </w:p>
    <w:p w:rsidR="0026069E" w:rsidRPr="0026069E" w:rsidRDefault="0026069E" w:rsidP="0026069E">
      <w:pPr>
        <w:spacing w:after="12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должность руководителя, иного должностного лица</w:t>
      </w:r>
      <w:r w:rsidRPr="0026069E">
        <w:rPr>
          <w:rFonts w:ascii="Times New Roman" w:eastAsia="Times New Roman" w:hAnsi="Times New Roman" w:cs="Times New Roman"/>
          <w:color w:val="000000"/>
          <w:sz w:val="24"/>
          <w:szCs w:val="24"/>
        </w:rPr>
        <w:br/>
        <w:t>или уполномоченного представителя юридического лица, индивидуального предпринимателя,</w:t>
      </w:r>
      <w:r w:rsidRPr="0026069E">
        <w:rPr>
          <w:rFonts w:ascii="Times New Roman" w:eastAsia="Times New Roman" w:hAnsi="Times New Roman" w:cs="Times New Roman"/>
          <w:color w:val="000000"/>
          <w:sz w:val="24"/>
          <w:szCs w:val="24"/>
        </w:rPr>
        <w:br/>
        <w:t>его уполномоченного представителя)</w:t>
      </w:r>
    </w:p>
    <w:tbl>
      <w:tblPr>
        <w:tblW w:w="0" w:type="auto"/>
        <w:jc w:val="right"/>
        <w:tblCellMar>
          <w:left w:w="0" w:type="dxa"/>
          <w:right w:w="0" w:type="dxa"/>
        </w:tblCellMar>
        <w:tblLook w:val="04A0" w:firstRow="1" w:lastRow="0" w:firstColumn="1" w:lastColumn="0" w:noHBand="0" w:noVBand="1"/>
      </w:tblPr>
      <w:tblGrid>
        <w:gridCol w:w="170"/>
        <w:gridCol w:w="369"/>
        <w:gridCol w:w="255"/>
        <w:gridCol w:w="1418"/>
        <w:gridCol w:w="369"/>
        <w:gridCol w:w="369"/>
        <w:gridCol w:w="312"/>
      </w:tblGrid>
      <w:tr w:rsidR="0026069E" w:rsidRPr="0026069E" w:rsidTr="0026069E">
        <w:trPr>
          <w:jc w:val="right"/>
        </w:trPr>
        <w:tc>
          <w:tcPr>
            <w:tcW w:w="170"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69"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12"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w:t>
            </w:r>
          </w:p>
        </w:tc>
      </w:tr>
    </w:tbl>
    <w:p w:rsidR="0026069E" w:rsidRPr="0026069E" w:rsidRDefault="0026069E" w:rsidP="0026069E">
      <w:pPr>
        <w:spacing w:before="120" w:after="0" w:line="240" w:lineRule="auto"/>
        <w:ind w:left="7796"/>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(подпись)</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0"/>
          <w:szCs w:val="20"/>
        </w:rPr>
        <w:t>Пометка об отказе ознакомления с актом проверки: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0"/>
          <w:szCs w:val="20"/>
        </w:rPr>
        <w:t>(подпись уполномоченного должностного лица (лиц), проводившего проверку)</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0"/>
          <w:szCs w:val="20"/>
        </w:rPr>
        <w:t> </w:t>
      </w:r>
    </w:p>
    <w:p w:rsidR="0026069E" w:rsidRDefault="0026069E"/>
    <w:sectPr w:rsidR="0026069E" w:rsidSect="000D5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6069E"/>
    <w:rsid w:val="000A69D8"/>
    <w:rsid w:val="000D56AD"/>
    <w:rsid w:val="0026069E"/>
    <w:rsid w:val="002F10CC"/>
    <w:rsid w:val="007779C7"/>
    <w:rsid w:val="007E1A6E"/>
    <w:rsid w:val="008D0904"/>
    <w:rsid w:val="00A07718"/>
    <w:rsid w:val="00BE1CFE"/>
    <w:rsid w:val="00C33B50"/>
    <w:rsid w:val="00D20A8A"/>
    <w:rsid w:val="00E4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07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0771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07718"/>
    <w:rPr>
      <w:color w:val="0000FF"/>
      <w:u w:val="single"/>
    </w:rPr>
  </w:style>
  <w:style w:type="paragraph" w:styleId="a4">
    <w:name w:val="Normal (Web)"/>
    <w:basedOn w:val="a"/>
    <w:uiPriority w:val="99"/>
    <w:semiHidden/>
    <w:unhideWhenUsed/>
    <w:rsid w:val="00A077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6880">
      <w:bodyDiv w:val="1"/>
      <w:marLeft w:val="0"/>
      <w:marRight w:val="0"/>
      <w:marTop w:val="0"/>
      <w:marBottom w:val="0"/>
      <w:divBdr>
        <w:top w:val="none" w:sz="0" w:space="0" w:color="auto"/>
        <w:left w:val="none" w:sz="0" w:space="0" w:color="auto"/>
        <w:bottom w:val="none" w:sz="0" w:space="0" w:color="auto"/>
        <w:right w:val="none" w:sz="0" w:space="0" w:color="auto"/>
      </w:divBdr>
      <w:divsChild>
        <w:div w:id="1713076207">
          <w:marLeft w:val="0"/>
          <w:marRight w:val="0"/>
          <w:marTop w:val="0"/>
          <w:marBottom w:val="0"/>
          <w:divBdr>
            <w:top w:val="none" w:sz="0" w:space="0" w:color="auto"/>
            <w:left w:val="none" w:sz="0" w:space="0" w:color="auto"/>
            <w:bottom w:val="none" w:sz="0" w:space="0" w:color="auto"/>
            <w:right w:val="none" w:sz="0" w:space="0" w:color="auto"/>
          </w:divBdr>
        </w:div>
        <w:div w:id="1077362848">
          <w:marLeft w:val="0"/>
          <w:marRight w:val="0"/>
          <w:marTop w:val="0"/>
          <w:marBottom w:val="0"/>
          <w:divBdr>
            <w:top w:val="none" w:sz="0" w:space="0" w:color="auto"/>
            <w:left w:val="none" w:sz="0" w:space="0" w:color="auto"/>
            <w:bottom w:val="none" w:sz="0" w:space="0" w:color="auto"/>
            <w:right w:val="none" w:sz="0" w:space="0" w:color="auto"/>
          </w:divBdr>
        </w:div>
        <w:div w:id="1461264093">
          <w:marLeft w:val="0"/>
          <w:marRight w:val="0"/>
          <w:marTop w:val="0"/>
          <w:marBottom w:val="0"/>
          <w:divBdr>
            <w:top w:val="none" w:sz="0" w:space="0" w:color="auto"/>
            <w:left w:val="none" w:sz="0" w:space="0" w:color="auto"/>
            <w:bottom w:val="none" w:sz="0" w:space="0" w:color="auto"/>
            <w:right w:val="none" w:sz="0" w:space="0" w:color="auto"/>
          </w:divBdr>
        </w:div>
        <w:div w:id="152917876">
          <w:marLeft w:val="0"/>
          <w:marRight w:val="0"/>
          <w:marTop w:val="0"/>
          <w:marBottom w:val="0"/>
          <w:divBdr>
            <w:top w:val="none" w:sz="0" w:space="0" w:color="auto"/>
            <w:left w:val="none" w:sz="0" w:space="0" w:color="auto"/>
            <w:bottom w:val="none" w:sz="0" w:space="0" w:color="auto"/>
            <w:right w:val="none" w:sz="0" w:space="0" w:color="auto"/>
          </w:divBdr>
        </w:div>
        <w:div w:id="429351810">
          <w:marLeft w:val="0"/>
          <w:marRight w:val="0"/>
          <w:marTop w:val="0"/>
          <w:marBottom w:val="0"/>
          <w:divBdr>
            <w:top w:val="none" w:sz="0" w:space="0" w:color="auto"/>
            <w:left w:val="none" w:sz="0" w:space="0" w:color="auto"/>
            <w:bottom w:val="none" w:sz="0" w:space="0" w:color="auto"/>
            <w:right w:val="none" w:sz="0" w:space="0" w:color="auto"/>
          </w:divBdr>
        </w:div>
        <w:div w:id="380207018">
          <w:marLeft w:val="0"/>
          <w:marRight w:val="0"/>
          <w:marTop w:val="0"/>
          <w:marBottom w:val="0"/>
          <w:divBdr>
            <w:top w:val="none" w:sz="0" w:space="0" w:color="auto"/>
            <w:left w:val="none" w:sz="0" w:space="0" w:color="auto"/>
            <w:bottom w:val="none" w:sz="0" w:space="0" w:color="auto"/>
            <w:right w:val="none" w:sz="0" w:space="0" w:color="auto"/>
          </w:divBdr>
        </w:div>
        <w:div w:id="957179310">
          <w:marLeft w:val="0"/>
          <w:marRight w:val="0"/>
          <w:marTop w:val="0"/>
          <w:marBottom w:val="0"/>
          <w:divBdr>
            <w:top w:val="none" w:sz="0" w:space="0" w:color="auto"/>
            <w:left w:val="none" w:sz="0" w:space="0" w:color="auto"/>
            <w:bottom w:val="none" w:sz="0" w:space="0" w:color="auto"/>
            <w:right w:val="none" w:sz="0" w:space="0" w:color="auto"/>
          </w:divBdr>
        </w:div>
        <w:div w:id="993220450">
          <w:marLeft w:val="0"/>
          <w:marRight w:val="0"/>
          <w:marTop w:val="0"/>
          <w:marBottom w:val="0"/>
          <w:divBdr>
            <w:top w:val="none" w:sz="0" w:space="0" w:color="auto"/>
            <w:left w:val="none" w:sz="0" w:space="0" w:color="auto"/>
            <w:bottom w:val="none" w:sz="0" w:space="0" w:color="auto"/>
            <w:right w:val="none" w:sz="0" w:space="0" w:color="auto"/>
          </w:divBdr>
          <w:divsChild>
            <w:div w:id="1630934840">
              <w:marLeft w:val="0"/>
              <w:marRight w:val="0"/>
              <w:marTop w:val="0"/>
              <w:marBottom w:val="300"/>
              <w:divBdr>
                <w:top w:val="none" w:sz="0" w:space="0" w:color="auto"/>
                <w:left w:val="none" w:sz="0" w:space="0" w:color="auto"/>
                <w:bottom w:val="none" w:sz="0" w:space="0" w:color="auto"/>
                <w:right w:val="none" w:sz="0" w:space="0" w:color="auto"/>
              </w:divBdr>
            </w:div>
          </w:divsChild>
        </w:div>
        <w:div w:id="598022150">
          <w:marLeft w:val="0"/>
          <w:marRight w:val="0"/>
          <w:marTop w:val="0"/>
          <w:marBottom w:val="0"/>
          <w:divBdr>
            <w:top w:val="none" w:sz="0" w:space="0" w:color="auto"/>
            <w:left w:val="none" w:sz="0" w:space="0" w:color="auto"/>
            <w:bottom w:val="none" w:sz="0" w:space="0" w:color="auto"/>
            <w:right w:val="none" w:sz="0" w:space="0" w:color="auto"/>
          </w:divBdr>
          <w:divsChild>
            <w:div w:id="1673606612">
              <w:marLeft w:val="0"/>
              <w:marRight w:val="0"/>
              <w:marTop w:val="0"/>
              <w:marBottom w:val="300"/>
              <w:divBdr>
                <w:top w:val="none" w:sz="0" w:space="0" w:color="auto"/>
                <w:left w:val="none" w:sz="0" w:space="0" w:color="auto"/>
                <w:bottom w:val="none" w:sz="0" w:space="0" w:color="auto"/>
                <w:right w:val="none" w:sz="0" w:space="0" w:color="auto"/>
              </w:divBdr>
            </w:div>
          </w:divsChild>
        </w:div>
        <w:div w:id="824782814">
          <w:marLeft w:val="0"/>
          <w:marRight w:val="0"/>
          <w:marTop w:val="0"/>
          <w:marBottom w:val="0"/>
          <w:divBdr>
            <w:top w:val="none" w:sz="0" w:space="0" w:color="auto"/>
            <w:left w:val="none" w:sz="0" w:space="0" w:color="auto"/>
            <w:bottom w:val="none" w:sz="0" w:space="0" w:color="auto"/>
            <w:right w:val="none" w:sz="0" w:space="0" w:color="auto"/>
          </w:divBdr>
        </w:div>
        <w:div w:id="1649482177">
          <w:marLeft w:val="0"/>
          <w:marRight w:val="0"/>
          <w:marTop w:val="0"/>
          <w:marBottom w:val="0"/>
          <w:divBdr>
            <w:top w:val="none" w:sz="0" w:space="0" w:color="auto"/>
            <w:left w:val="none" w:sz="0" w:space="0" w:color="auto"/>
            <w:bottom w:val="none" w:sz="0" w:space="0" w:color="auto"/>
            <w:right w:val="none" w:sz="0" w:space="0" w:color="auto"/>
          </w:divBdr>
        </w:div>
        <w:div w:id="392310298">
          <w:marLeft w:val="0"/>
          <w:marRight w:val="0"/>
          <w:marTop w:val="0"/>
          <w:marBottom w:val="0"/>
          <w:divBdr>
            <w:top w:val="none" w:sz="0" w:space="0" w:color="auto"/>
            <w:left w:val="none" w:sz="0" w:space="0" w:color="auto"/>
            <w:bottom w:val="none" w:sz="0" w:space="0" w:color="auto"/>
            <w:right w:val="none" w:sz="0" w:space="0" w:color="auto"/>
          </w:divBdr>
        </w:div>
        <w:div w:id="898857360">
          <w:marLeft w:val="0"/>
          <w:marRight w:val="0"/>
          <w:marTop w:val="0"/>
          <w:marBottom w:val="0"/>
          <w:divBdr>
            <w:top w:val="none" w:sz="0" w:space="0" w:color="auto"/>
            <w:left w:val="none" w:sz="0" w:space="0" w:color="auto"/>
            <w:bottom w:val="none" w:sz="0" w:space="0" w:color="auto"/>
            <w:right w:val="none" w:sz="0" w:space="0" w:color="auto"/>
          </w:divBdr>
        </w:div>
        <w:div w:id="720205876">
          <w:marLeft w:val="0"/>
          <w:marRight w:val="0"/>
          <w:marTop w:val="0"/>
          <w:marBottom w:val="0"/>
          <w:divBdr>
            <w:top w:val="none" w:sz="0" w:space="0" w:color="auto"/>
            <w:left w:val="none" w:sz="0" w:space="0" w:color="auto"/>
            <w:bottom w:val="none" w:sz="0" w:space="0" w:color="auto"/>
            <w:right w:val="none" w:sz="0" w:space="0" w:color="auto"/>
          </w:divBdr>
          <w:divsChild>
            <w:div w:id="11428896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1676044">
      <w:bodyDiv w:val="1"/>
      <w:marLeft w:val="0"/>
      <w:marRight w:val="0"/>
      <w:marTop w:val="0"/>
      <w:marBottom w:val="0"/>
      <w:divBdr>
        <w:top w:val="none" w:sz="0" w:space="0" w:color="auto"/>
        <w:left w:val="none" w:sz="0" w:space="0" w:color="auto"/>
        <w:bottom w:val="none" w:sz="0" w:space="0" w:color="auto"/>
        <w:right w:val="none" w:sz="0" w:space="0" w:color="auto"/>
      </w:divBdr>
      <w:divsChild>
        <w:div w:id="665327674">
          <w:marLeft w:val="3731"/>
          <w:marRight w:val="0"/>
          <w:marTop w:val="0"/>
          <w:marBottom w:val="0"/>
          <w:divBdr>
            <w:top w:val="single" w:sz="8" w:space="1" w:color="auto"/>
            <w:left w:val="none" w:sz="0" w:space="0" w:color="auto"/>
            <w:bottom w:val="none" w:sz="0" w:space="0" w:color="auto"/>
            <w:right w:val="none" w:sz="0" w:space="0" w:color="auto"/>
          </w:divBdr>
        </w:div>
        <w:div w:id="102044056">
          <w:marLeft w:val="0"/>
          <w:marRight w:val="0"/>
          <w:marTop w:val="0"/>
          <w:marBottom w:val="0"/>
          <w:divBdr>
            <w:top w:val="single" w:sz="8" w:space="1" w:color="auto"/>
            <w:left w:val="none" w:sz="0" w:space="0" w:color="auto"/>
            <w:bottom w:val="none" w:sz="0" w:space="0" w:color="auto"/>
            <w:right w:val="none" w:sz="0" w:space="0" w:color="auto"/>
          </w:divBdr>
        </w:div>
        <w:div w:id="2141268756">
          <w:marLeft w:val="2348"/>
          <w:marRight w:val="0"/>
          <w:marTop w:val="0"/>
          <w:marBottom w:val="0"/>
          <w:divBdr>
            <w:top w:val="single" w:sz="8" w:space="1" w:color="auto"/>
            <w:left w:val="none" w:sz="0" w:space="0" w:color="auto"/>
            <w:bottom w:val="none" w:sz="0" w:space="0" w:color="auto"/>
            <w:right w:val="none" w:sz="0" w:space="0" w:color="auto"/>
          </w:divBdr>
        </w:div>
        <w:div w:id="835806969">
          <w:marLeft w:val="0"/>
          <w:marRight w:val="0"/>
          <w:marTop w:val="0"/>
          <w:marBottom w:val="0"/>
          <w:divBdr>
            <w:top w:val="single" w:sz="8" w:space="1" w:color="auto"/>
            <w:left w:val="none" w:sz="0" w:space="0" w:color="auto"/>
            <w:bottom w:val="none" w:sz="0" w:space="0" w:color="auto"/>
            <w:right w:val="none" w:sz="0" w:space="0" w:color="auto"/>
          </w:divBdr>
        </w:div>
        <w:div w:id="2038188905">
          <w:marLeft w:val="7569"/>
          <w:marRight w:val="0"/>
          <w:marTop w:val="0"/>
          <w:marBottom w:val="0"/>
          <w:divBdr>
            <w:top w:val="single" w:sz="8" w:space="1" w:color="auto"/>
            <w:left w:val="none" w:sz="0" w:space="0" w:color="auto"/>
            <w:bottom w:val="none" w:sz="0" w:space="0" w:color="auto"/>
            <w:right w:val="none" w:sz="0" w:space="0" w:color="auto"/>
          </w:divBdr>
        </w:div>
        <w:div w:id="690959418">
          <w:marLeft w:val="0"/>
          <w:marRight w:val="0"/>
          <w:marTop w:val="0"/>
          <w:marBottom w:val="0"/>
          <w:divBdr>
            <w:top w:val="single" w:sz="8" w:space="1" w:color="auto"/>
            <w:left w:val="none" w:sz="0" w:space="0" w:color="auto"/>
            <w:bottom w:val="none" w:sz="0" w:space="0" w:color="auto"/>
            <w:right w:val="none" w:sz="0" w:space="0" w:color="auto"/>
          </w:divBdr>
        </w:div>
        <w:div w:id="614559605">
          <w:marLeft w:val="0"/>
          <w:marRight w:val="0"/>
          <w:marTop w:val="0"/>
          <w:marBottom w:val="0"/>
          <w:divBdr>
            <w:top w:val="single" w:sz="8" w:space="1" w:color="auto"/>
            <w:left w:val="none" w:sz="0" w:space="0" w:color="auto"/>
            <w:bottom w:val="none" w:sz="0" w:space="0" w:color="auto"/>
            <w:right w:val="none" w:sz="0" w:space="0" w:color="auto"/>
          </w:divBdr>
        </w:div>
        <w:div w:id="359625012">
          <w:marLeft w:val="3147"/>
          <w:marRight w:val="0"/>
          <w:marTop w:val="0"/>
          <w:marBottom w:val="0"/>
          <w:divBdr>
            <w:top w:val="single" w:sz="8" w:space="1" w:color="auto"/>
            <w:left w:val="none" w:sz="0" w:space="0" w:color="auto"/>
            <w:bottom w:val="none" w:sz="0" w:space="0" w:color="auto"/>
            <w:right w:val="none" w:sz="0" w:space="0" w:color="auto"/>
          </w:divBdr>
        </w:div>
        <w:div w:id="2104035058">
          <w:marLeft w:val="0"/>
          <w:marRight w:val="0"/>
          <w:marTop w:val="0"/>
          <w:marBottom w:val="0"/>
          <w:divBdr>
            <w:top w:val="single" w:sz="8" w:space="1" w:color="auto"/>
            <w:left w:val="none" w:sz="0" w:space="0" w:color="auto"/>
            <w:bottom w:val="none" w:sz="0" w:space="0" w:color="auto"/>
            <w:right w:val="none" w:sz="0" w:space="0" w:color="auto"/>
          </w:divBdr>
        </w:div>
        <w:div w:id="1971082559">
          <w:marLeft w:val="0"/>
          <w:marRight w:val="0"/>
          <w:marTop w:val="0"/>
          <w:marBottom w:val="0"/>
          <w:divBdr>
            <w:top w:val="single" w:sz="8" w:space="1" w:color="auto"/>
            <w:left w:val="none" w:sz="0" w:space="0" w:color="auto"/>
            <w:bottom w:val="none" w:sz="0" w:space="0" w:color="auto"/>
            <w:right w:val="none" w:sz="0" w:space="0" w:color="auto"/>
          </w:divBdr>
        </w:div>
        <w:div w:id="1791851233">
          <w:marLeft w:val="4916"/>
          <w:marRight w:val="0"/>
          <w:marTop w:val="0"/>
          <w:marBottom w:val="0"/>
          <w:divBdr>
            <w:top w:val="single" w:sz="8" w:space="1" w:color="auto"/>
            <w:left w:val="none" w:sz="0" w:space="0" w:color="auto"/>
            <w:bottom w:val="none" w:sz="0" w:space="0" w:color="auto"/>
            <w:right w:val="none" w:sz="0" w:space="0" w:color="auto"/>
          </w:divBdr>
        </w:div>
        <w:div w:id="972176872">
          <w:marLeft w:val="0"/>
          <w:marRight w:val="0"/>
          <w:marTop w:val="0"/>
          <w:marBottom w:val="0"/>
          <w:divBdr>
            <w:top w:val="single" w:sz="8" w:space="1" w:color="auto"/>
            <w:left w:val="none" w:sz="0" w:space="0" w:color="auto"/>
            <w:bottom w:val="none" w:sz="0" w:space="0" w:color="auto"/>
            <w:right w:val="none" w:sz="0" w:space="0" w:color="auto"/>
          </w:divBdr>
        </w:div>
        <w:div w:id="2117019616">
          <w:marLeft w:val="0"/>
          <w:marRight w:val="0"/>
          <w:marTop w:val="0"/>
          <w:marBottom w:val="0"/>
          <w:divBdr>
            <w:top w:val="single" w:sz="8" w:space="1" w:color="auto"/>
            <w:left w:val="none" w:sz="0" w:space="0" w:color="auto"/>
            <w:bottom w:val="none" w:sz="0" w:space="0" w:color="auto"/>
            <w:right w:val="none" w:sz="0" w:space="0" w:color="auto"/>
          </w:divBdr>
        </w:div>
        <w:div w:id="1586039490">
          <w:marLeft w:val="4865"/>
          <w:marRight w:val="0"/>
          <w:marTop w:val="0"/>
          <w:marBottom w:val="0"/>
          <w:divBdr>
            <w:top w:val="single" w:sz="8" w:space="1" w:color="auto"/>
            <w:left w:val="none" w:sz="0" w:space="0" w:color="auto"/>
            <w:bottom w:val="none" w:sz="0" w:space="0" w:color="auto"/>
            <w:right w:val="none" w:sz="0" w:space="0" w:color="auto"/>
          </w:divBdr>
        </w:div>
        <w:div w:id="745300910">
          <w:marLeft w:val="0"/>
          <w:marRight w:val="0"/>
          <w:marTop w:val="0"/>
          <w:marBottom w:val="0"/>
          <w:divBdr>
            <w:top w:val="single" w:sz="8" w:space="1" w:color="auto"/>
            <w:left w:val="none" w:sz="0" w:space="0" w:color="auto"/>
            <w:bottom w:val="none" w:sz="0" w:space="0" w:color="auto"/>
            <w:right w:val="none" w:sz="0" w:space="0" w:color="auto"/>
          </w:divBdr>
        </w:div>
        <w:div w:id="824784556">
          <w:marLeft w:val="0"/>
          <w:marRight w:val="0"/>
          <w:marTop w:val="0"/>
          <w:marBottom w:val="0"/>
          <w:divBdr>
            <w:top w:val="single" w:sz="8" w:space="1" w:color="auto"/>
            <w:left w:val="none" w:sz="0" w:space="0" w:color="auto"/>
            <w:bottom w:val="none" w:sz="0" w:space="0" w:color="auto"/>
            <w:right w:val="none" w:sz="0" w:space="0" w:color="auto"/>
          </w:divBdr>
        </w:div>
        <w:div w:id="1884706839">
          <w:marLeft w:val="3204"/>
          <w:marRight w:val="0"/>
          <w:marTop w:val="0"/>
          <w:marBottom w:val="0"/>
          <w:divBdr>
            <w:top w:val="single" w:sz="8" w:space="1" w:color="auto"/>
            <w:left w:val="none" w:sz="0" w:space="0" w:color="auto"/>
            <w:bottom w:val="none" w:sz="0" w:space="0" w:color="auto"/>
            <w:right w:val="none" w:sz="0" w:space="0" w:color="auto"/>
          </w:divBdr>
        </w:div>
        <w:div w:id="464011468">
          <w:marLeft w:val="0"/>
          <w:marRight w:val="0"/>
          <w:marTop w:val="0"/>
          <w:marBottom w:val="0"/>
          <w:divBdr>
            <w:top w:val="single" w:sz="8" w:space="1" w:color="auto"/>
            <w:left w:val="none" w:sz="0" w:space="0" w:color="auto"/>
            <w:bottom w:val="none" w:sz="0" w:space="0" w:color="auto"/>
            <w:right w:val="none" w:sz="0" w:space="0" w:color="auto"/>
          </w:divBdr>
        </w:div>
        <w:div w:id="1810004567">
          <w:marLeft w:val="5103"/>
          <w:marRight w:val="0"/>
          <w:marTop w:val="0"/>
          <w:marBottom w:val="0"/>
          <w:divBdr>
            <w:top w:val="single" w:sz="8" w:space="1" w:color="auto"/>
            <w:left w:val="none" w:sz="0" w:space="0" w:color="auto"/>
            <w:bottom w:val="none" w:sz="0" w:space="0" w:color="auto"/>
            <w:right w:val="none" w:sz="0" w:space="0" w:color="auto"/>
          </w:divBdr>
        </w:div>
        <w:div w:id="309941117">
          <w:marLeft w:val="0"/>
          <w:marRight w:val="0"/>
          <w:marTop w:val="0"/>
          <w:marBottom w:val="0"/>
          <w:divBdr>
            <w:top w:val="single" w:sz="8" w:space="1" w:color="auto"/>
            <w:left w:val="none" w:sz="0" w:space="0" w:color="auto"/>
            <w:bottom w:val="none" w:sz="0" w:space="0" w:color="auto"/>
            <w:right w:val="none" w:sz="0" w:space="0" w:color="auto"/>
          </w:divBdr>
        </w:div>
        <w:div w:id="111243037">
          <w:marLeft w:val="0"/>
          <w:marRight w:val="0"/>
          <w:marTop w:val="0"/>
          <w:marBottom w:val="0"/>
          <w:divBdr>
            <w:top w:val="single" w:sz="8" w:space="1" w:color="auto"/>
            <w:left w:val="none" w:sz="0" w:space="0" w:color="auto"/>
            <w:bottom w:val="none" w:sz="0" w:space="0" w:color="auto"/>
            <w:right w:val="none" w:sz="0" w:space="0" w:color="auto"/>
          </w:divBdr>
        </w:div>
        <w:div w:id="1554922437">
          <w:marLeft w:val="0"/>
          <w:marRight w:val="0"/>
          <w:marTop w:val="0"/>
          <w:marBottom w:val="0"/>
          <w:divBdr>
            <w:top w:val="single" w:sz="8" w:space="1" w:color="auto"/>
            <w:left w:val="none" w:sz="0" w:space="0" w:color="auto"/>
            <w:bottom w:val="none" w:sz="0" w:space="0" w:color="auto"/>
            <w:right w:val="none" w:sz="0" w:space="0" w:color="auto"/>
          </w:divBdr>
        </w:div>
        <w:div w:id="101652981">
          <w:marLeft w:val="0"/>
          <w:marRight w:val="0"/>
          <w:marTop w:val="0"/>
          <w:marBottom w:val="0"/>
          <w:divBdr>
            <w:top w:val="single" w:sz="8" w:space="1" w:color="auto"/>
            <w:left w:val="none" w:sz="0" w:space="0" w:color="auto"/>
            <w:bottom w:val="none" w:sz="0" w:space="0" w:color="auto"/>
            <w:right w:val="none" w:sz="0" w:space="0" w:color="auto"/>
          </w:divBdr>
        </w:div>
        <w:div w:id="1705129853">
          <w:marLeft w:val="0"/>
          <w:marRight w:val="4535"/>
          <w:marTop w:val="0"/>
          <w:marBottom w:val="0"/>
          <w:divBdr>
            <w:top w:val="single" w:sz="8" w:space="1" w:color="auto"/>
            <w:left w:val="none" w:sz="0" w:space="0" w:color="auto"/>
            <w:bottom w:val="none" w:sz="0" w:space="0" w:color="auto"/>
            <w:right w:val="none" w:sz="0" w:space="0" w:color="auto"/>
          </w:divBdr>
        </w:div>
        <w:div w:id="1111899544">
          <w:marLeft w:val="0"/>
          <w:marRight w:val="4535"/>
          <w:marTop w:val="0"/>
          <w:marBottom w:val="0"/>
          <w:divBdr>
            <w:top w:val="single" w:sz="8" w:space="1" w:color="auto"/>
            <w:left w:val="none" w:sz="0" w:space="0" w:color="auto"/>
            <w:bottom w:val="none" w:sz="0" w:space="0" w:color="auto"/>
            <w:right w:val="none" w:sz="0" w:space="0" w:color="auto"/>
          </w:divBdr>
        </w:div>
        <w:div w:id="490213835">
          <w:marLeft w:val="5954"/>
          <w:marRight w:val="0"/>
          <w:marTop w:val="0"/>
          <w:marBottom w:val="0"/>
          <w:divBdr>
            <w:top w:val="single" w:sz="8" w:space="1" w:color="auto"/>
            <w:left w:val="none" w:sz="0" w:space="0" w:color="auto"/>
            <w:bottom w:val="none" w:sz="0" w:space="0" w:color="auto"/>
            <w:right w:val="none" w:sz="0" w:space="0" w:color="auto"/>
          </w:divBdr>
        </w:div>
        <w:div w:id="943996248">
          <w:marLeft w:val="0"/>
          <w:marRight w:val="0"/>
          <w:marTop w:val="0"/>
          <w:marBottom w:val="0"/>
          <w:divBdr>
            <w:top w:val="single" w:sz="8" w:space="1" w:color="auto"/>
            <w:left w:val="none" w:sz="0" w:space="0" w:color="auto"/>
            <w:bottom w:val="none" w:sz="0" w:space="0" w:color="auto"/>
            <w:right w:val="none" w:sz="0" w:space="0" w:color="auto"/>
          </w:divBdr>
        </w:div>
        <w:div w:id="1655524845">
          <w:marLeft w:val="6152"/>
          <w:marRight w:val="0"/>
          <w:marTop w:val="0"/>
          <w:marBottom w:val="0"/>
          <w:divBdr>
            <w:top w:val="single" w:sz="8" w:space="1" w:color="auto"/>
            <w:left w:val="none" w:sz="0" w:space="0" w:color="auto"/>
            <w:bottom w:val="none" w:sz="0" w:space="0" w:color="auto"/>
            <w:right w:val="none" w:sz="0" w:space="0" w:color="auto"/>
          </w:divBdr>
        </w:div>
        <w:div w:id="679429486">
          <w:marLeft w:val="6237"/>
          <w:marRight w:val="0"/>
          <w:marTop w:val="0"/>
          <w:marBottom w:val="0"/>
          <w:divBdr>
            <w:top w:val="single" w:sz="8" w:space="1" w:color="auto"/>
            <w:left w:val="none" w:sz="0" w:space="0" w:color="auto"/>
            <w:bottom w:val="none" w:sz="0" w:space="0" w:color="auto"/>
            <w:right w:val="none" w:sz="0" w:space="0" w:color="auto"/>
          </w:divBdr>
        </w:div>
        <w:div w:id="842939469">
          <w:marLeft w:val="0"/>
          <w:marRight w:val="0"/>
          <w:marTop w:val="0"/>
          <w:marBottom w:val="0"/>
          <w:divBdr>
            <w:top w:val="single" w:sz="8" w:space="1" w:color="auto"/>
            <w:left w:val="none" w:sz="0" w:space="0" w:color="auto"/>
            <w:bottom w:val="none" w:sz="0" w:space="0" w:color="auto"/>
            <w:right w:val="none" w:sz="0" w:space="0" w:color="auto"/>
          </w:divBdr>
        </w:div>
        <w:div w:id="1956524461">
          <w:marLeft w:val="0"/>
          <w:marRight w:val="0"/>
          <w:marTop w:val="0"/>
          <w:marBottom w:val="0"/>
          <w:divBdr>
            <w:top w:val="single" w:sz="8" w:space="1" w:color="auto"/>
            <w:left w:val="none" w:sz="0" w:space="0" w:color="auto"/>
            <w:bottom w:val="none" w:sz="0" w:space="0" w:color="auto"/>
            <w:right w:val="none" w:sz="0" w:space="0" w:color="auto"/>
          </w:divBdr>
        </w:div>
        <w:div w:id="1557930524">
          <w:marLeft w:val="0"/>
          <w:marRight w:val="0"/>
          <w:marTop w:val="0"/>
          <w:marBottom w:val="0"/>
          <w:divBdr>
            <w:top w:val="single" w:sz="8" w:space="1" w:color="auto"/>
            <w:left w:val="none" w:sz="0" w:space="0" w:color="auto"/>
            <w:bottom w:val="none" w:sz="0" w:space="0" w:color="auto"/>
            <w:right w:val="none" w:sz="0" w:space="0" w:color="auto"/>
          </w:divBdr>
        </w:div>
        <w:div w:id="467283714">
          <w:marLeft w:val="6946"/>
          <w:marRight w:val="0"/>
          <w:marTop w:val="0"/>
          <w:marBottom w:val="0"/>
          <w:divBdr>
            <w:top w:val="single" w:sz="8" w:space="1" w:color="auto"/>
            <w:left w:val="none" w:sz="0" w:space="0" w:color="auto"/>
            <w:bottom w:val="none" w:sz="0" w:space="0" w:color="auto"/>
            <w:right w:val="none" w:sz="0" w:space="0" w:color="auto"/>
          </w:divBdr>
        </w:div>
        <w:div w:id="1947928625">
          <w:marLeft w:val="0"/>
          <w:marRight w:val="0"/>
          <w:marTop w:val="0"/>
          <w:marBottom w:val="0"/>
          <w:divBdr>
            <w:top w:val="single" w:sz="8" w:space="1" w:color="auto"/>
            <w:left w:val="none" w:sz="0" w:space="0" w:color="auto"/>
            <w:bottom w:val="none" w:sz="0" w:space="0" w:color="auto"/>
            <w:right w:val="none" w:sz="0" w:space="0" w:color="auto"/>
          </w:divBdr>
        </w:div>
        <w:div w:id="1269042451">
          <w:marLeft w:val="0"/>
          <w:marRight w:val="0"/>
          <w:marTop w:val="0"/>
          <w:marBottom w:val="0"/>
          <w:divBdr>
            <w:top w:val="single" w:sz="8" w:space="1" w:color="auto"/>
            <w:left w:val="none" w:sz="0" w:space="0" w:color="auto"/>
            <w:bottom w:val="none" w:sz="0" w:space="0" w:color="auto"/>
            <w:right w:val="none" w:sz="0" w:space="0" w:color="auto"/>
          </w:divBdr>
        </w:div>
        <w:div w:id="576479999">
          <w:marLeft w:val="0"/>
          <w:marRight w:val="0"/>
          <w:marTop w:val="0"/>
          <w:marBottom w:val="0"/>
          <w:divBdr>
            <w:top w:val="single" w:sz="8" w:space="1" w:color="auto"/>
            <w:left w:val="none" w:sz="0" w:space="0" w:color="auto"/>
            <w:bottom w:val="none" w:sz="0" w:space="0" w:color="auto"/>
            <w:right w:val="none" w:sz="0" w:space="0" w:color="auto"/>
          </w:divBdr>
        </w:div>
        <w:div w:id="1883204348">
          <w:marLeft w:val="0"/>
          <w:marRight w:val="0"/>
          <w:marTop w:val="0"/>
          <w:marBottom w:val="0"/>
          <w:divBdr>
            <w:top w:val="single" w:sz="8" w:space="1" w:color="auto"/>
            <w:left w:val="none" w:sz="0" w:space="0" w:color="auto"/>
            <w:bottom w:val="none" w:sz="0" w:space="0" w:color="auto"/>
            <w:right w:val="none" w:sz="0" w:space="0" w:color="auto"/>
          </w:divBdr>
        </w:div>
        <w:div w:id="1787692869">
          <w:marLeft w:val="0"/>
          <w:marRight w:val="0"/>
          <w:marTop w:val="0"/>
          <w:marBottom w:val="0"/>
          <w:divBdr>
            <w:top w:val="single" w:sz="8" w:space="1" w:color="auto"/>
            <w:left w:val="none" w:sz="0" w:space="0" w:color="auto"/>
            <w:bottom w:val="none" w:sz="0" w:space="0" w:color="auto"/>
            <w:right w:val="none" w:sz="0" w:space="0" w:color="auto"/>
          </w:divBdr>
        </w:div>
        <w:div w:id="2094475773">
          <w:marLeft w:val="1503"/>
          <w:marRight w:val="0"/>
          <w:marTop w:val="0"/>
          <w:marBottom w:val="0"/>
          <w:divBdr>
            <w:top w:val="single" w:sz="8" w:space="1" w:color="auto"/>
            <w:left w:val="none" w:sz="0" w:space="0" w:color="auto"/>
            <w:bottom w:val="none" w:sz="0" w:space="0" w:color="auto"/>
            <w:right w:val="none" w:sz="0" w:space="0" w:color="auto"/>
          </w:divBdr>
        </w:div>
        <w:div w:id="1402369335">
          <w:marLeft w:val="1503"/>
          <w:marRight w:val="0"/>
          <w:marTop w:val="0"/>
          <w:marBottom w:val="0"/>
          <w:divBdr>
            <w:top w:val="single" w:sz="8" w:space="1" w:color="auto"/>
            <w:left w:val="none" w:sz="0" w:space="0" w:color="auto"/>
            <w:bottom w:val="none" w:sz="0" w:space="0" w:color="auto"/>
            <w:right w:val="none" w:sz="0" w:space="0" w:color="auto"/>
          </w:divBdr>
        </w:div>
        <w:div w:id="2034453989">
          <w:marLeft w:val="1503"/>
          <w:marRight w:val="0"/>
          <w:marTop w:val="0"/>
          <w:marBottom w:val="0"/>
          <w:divBdr>
            <w:top w:val="single" w:sz="8" w:space="1" w:color="auto"/>
            <w:left w:val="none" w:sz="0" w:space="0" w:color="auto"/>
            <w:bottom w:val="none" w:sz="0" w:space="0" w:color="auto"/>
            <w:right w:val="none" w:sz="0" w:space="0" w:color="auto"/>
          </w:divBdr>
        </w:div>
        <w:div w:id="1674987365">
          <w:marLeft w:val="4593"/>
          <w:marRight w:val="0"/>
          <w:marTop w:val="0"/>
          <w:marBottom w:val="0"/>
          <w:divBdr>
            <w:top w:val="single" w:sz="8" w:space="1" w:color="auto"/>
            <w:left w:val="none" w:sz="0" w:space="0" w:color="auto"/>
            <w:bottom w:val="none" w:sz="0" w:space="0" w:color="auto"/>
            <w:right w:val="none" w:sz="0" w:space="0" w:color="auto"/>
          </w:divBdr>
        </w:div>
        <w:div w:id="384378219">
          <w:marLeft w:val="0"/>
          <w:marRight w:val="0"/>
          <w:marTop w:val="0"/>
          <w:marBottom w:val="0"/>
          <w:divBdr>
            <w:top w:val="single" w:sz="8" w:space="1" w:color="auto"/>
            <w:left w:val="none" w:sz="0" w:space="0" w:color="auto"/>
            <w:bottom w:val="none" w:sz="0" w:space="0" w:color="auto"/>
            <w:right w:val="none" w:sz="0" w:space="0" w:color="auto"/>
          </w:divBdr>
        </w:div>
        <w:div w:id="132607098">
          <w:marLeft w:val="7144"/>
          <w:marRight w:val="0"/>
          <w:marTop w:val="0"/>
          <w:marBottom w:val="0"/>
          <w:divBdr>
            <w:top w:val="single" w:sz="8" w:space="1" w:color="auto"/>
            <w:left w:val="none" w:sz="0" w:space="0" w:color="auto"/>
            <w:bottom w:val="none" w:sz="0" w:space="0" w:color="auto"/>
            <w:right w:val="none" w:sz="0" w:space="0" w:color="auto"/>
          </w:divBdr>
        </w:div>
        <w:div w:id="547381185">
          <w:marLeft w:val="2098"/>
          <w:marRight w:val="0"/>
          <w:marTop w:val="0"/>
          <w:marBottom w:val="0"/>
          <w:divBdr>
            <w:top w:val="single" w:sz="8" w:space="1" w:color="auto"/>
            <w:left w:val="none" w:sz="0" w:space="0" w:color="auto"/>
            <w:bottom w:val="none" w:sz="0" w:space="0" w:color="auto"/>
            <w:right w:val="none" w:sz="0" w:space="0" w:color="auto"/>
          </w:divBdr>
        </w:div>
        <w:div w:id="108160363">
          <w:marLeft w:val="1605"/>
          <w:marRight w:val="0"/>
          <w:marTop w:val="0"/>
          <w:marBottom w:val="0"/>
          <w:divBdr>
            <w:top w:val="single" w:sz="8" w:space="1" w:color="auto"/>
            <w:left w:val="none" w:sz="0" w:space="0" w:color="auto"/>
            <w:bottom w:val="none" w:sz="0" w:space="0" w:color="auto"/>
            <w:right w:val="none" w:sz="0" w:space="0" w:color="auto"/>
          </w:divBdr>
        </w:div>
        <w:div w:id="1310553498">
          <w:marLeft w:val="0"/>
          <w:marRight w:val="0"/>
          <w:marTop w:val="0"/>
          <w:marBottom w:val="0"/>
          <w:divBdr>
            <w:top w:val="single" w:sz="8" w:space="1" w:color="auto"/>
            <w:left w:val="none" w:sz="0" w:space="0" w:color="auto"/>
            <w:bottom w:val="none" w:sz="0" w:space="0" w:color="auto"/>
            <w:right w:val="none" w:sz="0" w:space="0" w:color="auto"/>
          </w:divBdr>
        </w:div>
        <w:div w:id="912933933">
          <w:marLeft w:val="1758"/>
          <w:marRight w:val="2466"/>
          <w:marTop w:val="0"/>
          <w:marBottom w:val="0"/>
          <w:divBdr>
            <w:top w:val="single" w:sz="8" w:space="1" w:color="auto"/>
            <w:left w:val="none" w:sz="0" w:space="0" w:color="auto"/>
            <w:bottom w:val="none" w:sz="0" w:space="0" w:color="auto"/>
            <w:right w:val="none" w:sz="0" w:space="0" w:color="auto"/>
          </w:divBdr>
        </w:div>
        <w:div w:id="128330662">
          <w:marLeft w:val="0"/>
          <w:marRight w:val="0"/>
          <w:marTop w:val="0"/>
          <w:marBottom w:val="0"/>
          <w:divBdr>
            <w:top w:val="single" w:sz="8" w:space="1" w:color="auto"/>
            <w:left w:val="none" w:sz="0" w:space="0" w:color="auto"/>
            <w:bottom w:val="none" w:sz="0" w:space="0" w:color="auto"/>
            <w:right w:val="none" w:sz="0" w:space="0" w:color="auto"/>
          </w:divBdr>
        </w:div>
        <w:div w:id="587006304">
          <w:marLeft w:val="0"/>
          <w:marRight w:val="0"/>
          <w:marTop w:val="0"/>
          <w:marBottom w:val="0"/>
          <w:divBdr>
            <w:top w:val="single" w:sz="8" w:space="1" w:color="auto"/>
            <w:left w:val="none" w:sz="0" w:space="0" w:color="auto"/>
            <w:bottom w:val="none" w:sz="0" w:space="0" w:color="auto"/>
            <w:right w:val="none" w:sz="0" w:space="0" w:color="auto"/>
          </w:divBdr>
        </w:div>
        <w:div w:id="1518960502">
          <w:marLeft w:val="3969"/>
          <w:marRight w:val="0"/>
          <w:marTop w:val="0"/>
          <w:marBottom w:val="0"/>
          <w:divBdr>
            <w:top w:val="single" w:sz="8" w:space="1" w:color="auto"/>
            <w:left w:val="none" w:sz="0" w:space="0" w:color="auto"/>
            <w:bottom w:val="none" w:sz="0" w:space="0" w:color="auto"/>
            <w:right w:val="none" w:sz="0" w:space="0" w:color="auto"/>
          </w:divBdr>
        </w:div>
        <w:div w:id="2096896357">
          <w:marLeft w:val="1633"/>
          <w:marRight w:val="0"/>
          <w:marTop w:val="0"/>
          <w:marBottom w:val="0"/>
          <w:divBdr>
            <w:top w:val="single" w:sz="8" w:space="1" w:color="auto"/>
            <w:left w:val="none" w:sz="0" w:space="0" w:color="auto"/>
            <w:bottom w:val="none" w:sz="0" w:space="0" w:color="auto"/>
            <w:right w:val="none" w:sz="0" w:space="0" w:color="auto"/>
          </w:divBdr>
        </w:div>
        <w:div w:id="898439717">
          <w:marLeft w:val="0"/>
          <w:marRight w:val="0"/>
          <w:marTop w:val="0"/>
          <w:marBottom w:val="0"/>
          <w:divBdr>
            <w:top w:val="single" w:sz="8" w:space="1" w:color="auto"/>
            <w:left w:val="none" w:sz="0" w:space="0" w:color="auto"/>
            <w:bottom w:val="none" w:sz="0" w:space="0" w:color="auto"/>
            <w:right w:val="none" w:sz="0" w:space="0" w:color="auto"/>
          </w:divBdr>
        </w:div>
        <w:div w:id="42171448">
          <w:marLeft w:val="0"/>
          <w:marRight w:val="0"/>
          <w:marTop w:val="0"/>
          <w:marBottom w:val="0"/>
          <w:divBdr>
            <w:top w:val="single" w:sz="8" w:space="1" w:color="auto"/>
            <w:left w:val="none" w:sz="0" w:space="0" w:color="auto"/>
            <w:bottom w:val="none" w:sz="0" w:space="0" w:color="auto"/>
            <w:right w:val="none" w:sz="0" w:space="0" w:color="auto"/>
          </w:divBdr>
        </w:div>
        <w:div w:id="215287538">
          <w:marLeft w:val="0"/>
          <w:marRight w:val="0"/>
          <w:marTop w:val="0"/>
          <w:marBottom w:val="0"/>
          <w:divBdr>
            <w:top w:val="single" w:sz="8" w:space="1" w:color="auto"/>
            <w:left w:val="none" w:sz="0" w:space="0" w:color="auto"/>
            <w:bottom w:val="none" w:sz="0" w:space="0" w:color="auto"/>
            <w:right w:val="none" w:sz="0" w:space="0" w:color="auto"/>
          </w:divBdr>
        </w:div>
        <w:div w:id="1813861742">
          <w:marLeft w:val="0"/>
          <w:marRight w:val="0"/>
          <w:marTop w:val="0"/>
          <w:marBottom w:val="0"/>
          <w:divBdr>
            <w:top w:val="single" w:sz="8" w:space="1" w:color="auto"/>
            <w:left w:val="none" w:sz="0" w:space="0" w:color="auto"/>
            <w:bottom w:val="none" w:sz="0" w:space="0" w:color="auto"/>
            <w:right w:val="none" w:sz="0" w:space="0" w:color="auto"/>
          </w:divBdr>
        </w:div>
        <w:div w:id="288048319">
          <w:marLeft w:val="3459"/>
          <w:marRight w:val="0"/>
          <w:marTop w:val="0"/>
          <w:marBottom w:val="0"/>
          <w:divBdr>
            <w:top w:val="single" w:sz="8" w:space="1" w:color="auto"/>
            <w:left w:val="none" w:sz="0" w:space="0" w:color="auto"/>
            <w:bottom w:val="none" w:sz="0" w:space="0" w:color="auto"/>
            <w:right w:val="none" w:sz="0" w:space="0" w:color="auto"/>
          </w:divBdr>
        </w:div>
        <w:div w:id="2145459301">
          <w:marLeft w:val="0"/>
          <w:marRight w:val="0"/>
          <w:marTop w:val="0"/>
          <w:marBottom w:val="0"/>
          <w:divBdr>
            <w:top w:val="single" w:sz="8" w:space="1" w:color="auto"/>
            <w:left w:val="none" w:sz="0" w:space="0" w:color="auto"/>
            <w:bottom w:val="none" w:sz="0" w:space="0" w:color="auto"/>
            <w:right w:val="none" w:sz="0" w:space="0" w:color="auto"/>
          </w:divBdr>
        </w:div>
        <w:div w:id="1649744536">
          <w:marLeft w:val="4564"/>
          <w:marRight w:val="0"/>
          <w:marTop w:val="0"/>
          <w:marBottom w:val="0"/>
          <w:divBdr>
            <w:top w:val="single" w:sz="8" w:space="1" w:color="auto"/>
            <w:left w:val="none" w:sz="0" w:space="0" w:color="auto"/>
            <w:bottom w:val="none" w:sz="0" w:space="0" w:color="auto"/>
            <w:right w:val="none" w:sz="0" w:space="0" w:color="auto"/>
          </w:divBdr>
        </w:div>
        <w:div w:id="1411469229">
          <w:marLeft w:val="0"/>
          <w:marRight w:val="0"/>
          <w:marTop w:val="0"/>
          <w:marBottom w:val="0"/>
          <w:divBdr>
            <w:top w:val="single" w:sz="8" w:space="1" w:color="auto"/>
            <w:left w:val="none" w:sz="0" w:space="0" w:color="auto"/>
            <w:bottom w:val="none" w:sz="0" w:space="0" w:color="auto"/>
            <w:right w:val="none" w:sz="0" w:space="0" w:color="auto"/>
          </w:divBdr>
        </w:div>
        <w:div w:id="782580016">
          <w:marLeft w:val="0"/>
          <w:marRight w:val="0"/>
          <w:marTop w:val="0"/>
          <w:marBottom w:val="0"/>
          <w:divBdr>
            <w:top w:val="single" w:sz="8" w:space="1" w:color="auto"/>
            <w:left w:val="none" w:sz="0" w:space="0" w:color="auto"/>
            <w:bottom w:val="none" w:sz="0" w:space="0" w:color="auto"/>
            <w:right w:val="none" w:sz="0" w:space="0" w:color="auto"/>
          </w:divBdr>
        </w:div>
        <w:div w:id="1838955399">
          <w:marLeft w:val="0"/>
          <w:marRight w:val="0"/>
          <w:marTop w:val="0"/>
          <w:marBottom w:val="0"/>
          <w:divBdr>
            <w:top w:val="single" w:sz="8" w:space="1" w:color="auto"/>
            <w:left w:val="none" w:sz="0" w:space="0" w:color="auto"/>
            <w:bottom w:val="none" w:sz="0" w:space="0" w:color="auto"/>
            <w:right w:val="none" w:sz="0" w:space="0" w:color="auto"/>
          </w:divBdr>
        </w:div>
        <w:div w:id="970747043">
          <w:marLeft w:val="0"/>
          <w:marRight w:val="0"/>
          <w:marTop w:val="0"/>
          <w:marBottom w:val="0"/>
          <w:divBdr>
            <w:top w:val="single" w:sz="8" w:space="1" w:color="auto"/>
            <w:left w:val="none" w:sz="0" w:space="0" w:color="auto"/>
            <w:bottom w:val="none" w:sz="0" w:space="0" w:color="auto"/>
            <w:right w:val="none" w:sz="0" w:space="0" w:color="auto"/>
          </w:divBdr>
        </w:div>
        <w:div w:id="1097559539">
          <w:marLeft w:val="0"/>
          <w:marRight w:val="0"/>
          <w:marTop w:val="0"/>
          <w:marBottom w:val="0"/>
          <w:divBdr>
            <w:top w:val="single" w:sz="8" w:space="1" w:color="auto"/>
            <w:left w:val="none" w:sz="0" w:space="0" w:color="auto"/>
            <w:bottom w:val="none" w:sz="0" w:space="0" w:color="auto"/>
            <w:right w:val="none" w:sz="0" w:space="0" w:color="auto"/>
          </w:divBdr>
        </w:div>
        <w:div w:id="887112271">
          <w:marLeft w:val="3424"/>
          <w:marRight w:val="0"/>
          <w:marTop w:val="0"/>
          <w:marBottom w:val="0"/>
          <w:divBdr>
            <w:top w:val="single" w:sz="8" w:space="1" w:color="auto"/>
            <w:left w:val="none" w:sz="0" w:space="0" w:color="auto"/>
            <w:bottom w:val="none" w:sz="0" w:space="0" w:color="auto"/>
            <w:right w:val="none" w:sz="0" w:space="0" w:color="auto"/>
          </w:divBdr>
        </w:div>
        <w:div w:id="1678146457">
          <w:marLeft w:val="0"/>
          <w:marRight w:val="0"/>
          <w:marTop w:val="0"/>
          <w:marBottom w:val="0"/>
          <w:divBdr>
            <w:top w:val="single" w:sz="8" w:space="1" w:color="auto"/>
            <w:left w:val="none" w:sz="0" w:space="0" w:color="auto"/>
            <w:bottom w:val="none" w:sz="0" w:space="0" w:color="auto"/>
            <w:right w:val="none" w:sz="0" w:space="0" w:color="auto"/>
          </w:divBdr>
        </w:div>
        <w:div w:id="1274702988">
          <w:marLeft w:val="4026"/>
          <w:marRight w:val="0"/>
          <w:marTop w:val="0"/>
          <w:marBottom w:val="0"/>
          <w:divBdr>
            <w:top w:val="single" w:sz="8" w:space="1" w:color="auto"/>
            <w:left w:val="none" w:sz="0" w:space="0" w:color="auto"/>
            <w:bottom w:val="none" w:sz="0" w:space="0" w:color="auto"/>
            <w:right w:val="none" w:sz="0" w:space="0" w:color="auto"/>
          </w:divBdr>
        </w:div>
        <w:div w:id="1862696813">
          <w:marLeft w:val="4026"/>
          <w:marRight w:val="0"/>
          <w:marTop w:val="0"/>
          <w:marBottom w:val="0"/>
          <w:divBdr>
            <w:top w:val="single" w:sz="8" w:space="1" w:color="auto"/>
            <w:left w:val="none" w:sz="0" w:space="0" w:color="auto"/>
            <w:bottom w:val="none" w:sz="0" w:space="0" w:color="auto"/>
            <w:right w:val="none" w:sz="0" w:space="0" w:color="auto"/>
          </w:divBdr>
        </w:div>
        <w:div w:id="942226180">
          <w:marLeft w:val="0"/>
          <w:marRight w:val="0"/>
          <w:marTop w:val="0"/>
          <w:marBottom w:val="0"/>
          <w:divBdr>
            <w:top w:val="single" w:sz="8" w:space="1" w:color="auto"/>
            <w:left w:val="none" w:sz="0" w:space="0" w:color="auto"/>
            <w:bottom w:val="none" w:sz="0" w:space="0" w:color="auto"/>
            <w:right w:val="none" w:sz="0" w:space="0" w:color="auto"/>
          </w:divBdr>
        </w:div>
        <w:div w:id="375004707">
          <w:marLeft w:val="7797"/>
          <w:marRight w:val="0"/>
          <w:marTop w:val="0"/>
          <w:marBottom w:val="0"/>
          <w:divBdr>
            <w:top w:val="single" w:sz="8" w:space="1" w:color="auto"/>
            <w:left w:val="none" w:sz="0" w:space="0" w:color="auto"/>
            <w:bottom w:val="none" w:sz="0" w:space="0" w:color="auto"/>
            <w:right w:val="none" w:sz="0" w:space="0" w:color="auto"/>
          </w:divBdr>
        </w:div>
        <w:div w:id="610673781">
          <w:marLeft w:val="5404"/>
          <w:marRight w:val="0"/>
          <w:marTop w:val="0"/>
          <w:marBottom w:val="0"/>
          <w:divBdr>
            <w:top w:val="single" w:sz="8" w:space="1" w:color="auto"/>
            <w:left w:val="none" w:sz="0" w:space="0" w:color="auto"/>
            <w:bottom w:val="none" w:sz="0" w:space="0" w:color="auto"/>
            <w:right w:val="none" w:sz="0" w:space="0" w:color="auto"/>
          </w:divBdr>
        </w:div>
      </w:divsChild>
    </w:div>
    <w:div w:id="946691877">
      <w:bodyDiv w:val="1"/>
      <w:marLeft w:val="0"/>
      <w:marRight w:val="0"/>
      <w:marTop w:val="0"/>
      <w:marBottom w:val="0"/>
      <w:divBdr>
        <w:top w:val="none" w:sz="0" w:space="0" w:color="auto"/>
        <w:left w:val="none" w:sz="0" w:space="0" w:color="auto"/>
        <w:bottom w:val="none" w:sz="0" w:space="0" w:color="auto"/>
        <w:right w:val="none" w:sz="0" w:space="0" w:color="auto"/>
      </w:divBdr>
    </w:div>
    <w:div w:id="1062367645">
      <w:bodyDiv w:val="1"/>
      <w:marLeft w:val="0"/>
      <w:marRight w:val="0"/>
      <w:marTop w:val="0"/>
      <w:marBottom w:val="0"/>
      <w:divBdr>
        <w:top w:val="none" w:sz="0" w:space="0" w:color="auto"/>
        <w:left w:val="none" w:sz="0" w:space="0" w:color="auto"/>
        <w:bottom w:val="none" w:sz="0" w:space="0" w:color="auto"/>
        <w:right w:val="none" w:sz="0" w:space="0" w:color="auto"/>
      </w:divBdr>
    </w:div>
    <w:div w:id="1308977406">
      <w:bodyDiv w:val="1"/>
      <w:marLeft w:val="0"/>
      <w:marRight w:val="0"/>
      <w:marTop w:val="0"/>
      <w:marBottom w:val="0"/>
      <w:divBdr>
        <w:top w:val="none" w:sz="0" w:space="0" w:color="auto"/>
        <w:left w:val="none" w:sz="0" w:space="0" w:color="auto"/>
        <w:bottom w:val="none" w:sz="0" w:space="0" w:color="auto"/>
        <w:right w:val="none" w:sz="0" w:space="0" w:color="auto"/>
      </w:divBdr>
      <w:divsChild>
        <w:div w:id="1470053469">
          <w:marLeft w:val="0"/>
          <w:marRight w:val="0"/>
          <w:marTop w:val="0"/>
          <w:marBottom w:val="0"/>
          <w:divBdr>
            <w:top w:val="none" w:sz="0" w:space="0" w:color="auto"/>
            <w:left w:val="none" w:sz="0" w:space="0" w:color="auto"/>
            <w:bottom w:val="none" w:sz="0" w:space="0" w:color="auto"/>
            <w:right w:val="none" w:sz="0" w:space="0" w:color="auto"/>
          </w:divBdr>
        </w:div>
        <w:div w:id="1681657741">
          <w:marLeft w:val="0"/>
          <w:marRight w:val="0"/>
          <w:marTop w:val="0"/>
          <w:marBottom w:val="0"/>
          <w:divBdr>
            <w:top w:val="none" w:sz="0" w:space="0" w:color="auto"/>
            <w:left w:val="none" w:sz="0" w:space="0" w:color="auto"/>
            <w:bottom w:val="none" w:sz="0" w:space="0" w:color="auto"/>
            <w:right w:val="none" w:sz="0" w:space="0" w:color="auto"/>
          </w:divBdr>
        </w:div>
        <w:div w:id="1446852417">
          <w:marLeft w:val="0"/>
          <w:marRight w:val="0"/>
          <w:marTop w:val="0"/>
          <w:marBottom w:val="0"/>
          <w:divBdr>
            <w:top w:val="none" w:sz="0" w:space="0" w:color="auto"/>
            <w:left w:val="none" w:sz="0" w:space="0" w:color="auto"/>
            <w:bottom w:val="none" w:sz="0" w:space="0" w:color="auto"/>
            <w:right w:val="none" w:sz="0" w:space="0" w:color="auto"/>
          </w:divBdr>
          <w:divsChild>
            <w:div w:id="479463046">
              <w:marLeft w:val="0"/>
              <w:marRight w:val="0"/>
              <w:marTop w:val="0"/>
              <w:marBottom w:val="300"/>
              <w:divBdr>
                <w:top w:val="none" w:sz="0" w:space="0" w:color="auto"/>
                <w:left w:val="none" w:sz="0" w:space="0" w:color="auto"/>
                <w:bottom w:val="none" w:sz="0" w:space="0" w:color="auto"/>
                <w:right w:val="none" w:sz="0" w:space="0" w:color="auto"/>
              </w:divBdr>
            </w:div>
          </w:divsChild>
        </w:div>
        <w:div w:id="182473735">
          <w:marLeft w:val="0"/>
          <w:marRight w:val="0"/>
          <w:marTop w:val="0"/>
          <w:marBottom w:val="0"/>
          <w:divBdr>
            <w:top w:val="none" w:sz="0" w:space="0" w:color="auto"/>
            <w:left w:val="none" w:sz="0" w:space="0" w:color="auto"/>
            <w:bottom w:val="none" w:sz="0" w:space="0" w:color="auto"/>
            <w:right w:val="none" w:sz="0" w:space="0" w:color="auto"/>
          </w:divBdr>
          <w:divsChild>
            <w:div w:id="1136873928">
              <w:marLeft w:val="0"/>
              <w:marRight w:val="0"/>
              <w:marTop w:val="0"/>
              <w:marBottom w:val="300"/>
              <w:divBdr>
                <w:top w:val="none" w:sz="0" w:space="0" w:color="auto"/>
                <w:left w:val="none" w:sz="0" w:space="0" w:color="auto"/>
                <w:bottom w:val="none" w:sz="0" w:space="0" w:color="auto"/>
                <w:right w:val="none" w:sz="0" w:space="0" w:color="auto"/>
              </w:divBdr>
            </w:div>
          </w:divsChild>
        </w:div>
        <w:div w:id="872961205">
          <w:marLeft w:val="0"/>
          <w:marRight w:val="0"/>
          <w:marTop w:val="0"/>
          <w:marBottom w:val="0"/>
          <w:divBdr>
            <w:top w:val="none" w:sz="0" w:space="0" w:color="auto"/>
            <w:left w:val="none" w:sz="0" w:space="0" w:color="auto"/>
            <w:bottom w:val="none" w:sz="0" w:space="0" w:color="auto"/>
            <w:right w:val="none" w:sz="0" w:space="0" w:color="auto"/>
          </w:divBdr>
        </w:div>
        <w:div w:id="1230309986">
          <w:marLeft w:val="0"/>
          <w:marRight w:val="0"/>
          <w:marTop w:val="0"/>
          <w:marBottom w:val="0"/>
          <w:divBdr>
            <w:top w:val="none" w:sz="0" w:space="0" w:color="auto"/>
            <w:left w:val="none" w:sz="0" w:space="0" w:color="auto"/>
            <w:bottom w:val="none" w:sz="0" w:space="0" w:color="auto"/>
            <w:right w:val="none" w:sz="0" w:space="0" w:color="auto"/>
          </w:divBdr>
        </w:div>
        <w:div w:id="1742603717">
          <w:marLeft w:val="0"/>
          <w:marRight w:val="0"/>
          <w:marTop w:val="0"/>
          <w:marBottom w:val="0"/>
          <w:divBdr>
            <w:top w:val="none" w:sz="0" w:space="0" w:color="auto"/>
            <w:left w:val="none" w:sz="0" w:space="0" w:color="auto"/>
            <w:bottom w:val="none" w:sz="0" w:space="0" w:color="auto"/>
            <w:right w:val="none" w:sz="0" w:space="0" w:color="auto"/>
          </w:divBdr>
          <w:divsChild>
            <w:div w:id="12665706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36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ur.ru/bank/dokumenty/2015/%D0%90%D0%94%D0%9C%20%D0%A0%D0%95%D0%93%D0%9B%20%D0%96%D0%98%D0%9B%D0%9A%D0%9E%D0%9D%D0%A2%D0%A0%D0%9E%D0%9B%D0%AC.doc" TargetMode="External"/><Relationship Id="rId13" Type="http://schemas.openxmlformats.org/officeDocument/2006/relationships/hyperlink" Target="http://admsur.ru/bank/dokumenty/2015/%D0%90%D0%94%D0%9C%20%D0%A0%D0%95%D0%93%D0%9B%20%D0%96%D0%98%D0%9B%D0%9A%D0%9E%D0%9D%D0%A2%D0%A0%D0%9E%D0%9B%D0%AC.doc" TargetMode="External"/><Relationship Id="rId3" Type="http://schemas.openxmlformats.org/officeDocument/2006/relationships/settings" Target="settings.xml"/><Relationship Id="rId7" Type="http://schemas.openxmlformats.org/officeDocument/2006/relationships/hyperlink" Target="http://admsur.ru/bank/dokumenty/2015/%D0%90%D0%94%D0%9C%20%D0%A0%D0%95%D0%93%D0%9B%20%D0%96%D0%98%D0%9B%D0%9A%D0%9E%D0%9D%D0%A2%D0%A0%D0%9E%D0%9B%D0%AC.doc" TargetMode="External"/><Relationship Id="rId12" Type="http://schemas.openxmlformats.org/officeDocument/2006/relationships/hyperlink" Target="http://admsur.ru/bank/dokumenty/2015/%D0%90%D0%94%D0%9C%20%D0%A0%D0%95%D0%93%D0%9B%20%D0%96%D0%98%D0%9B%D0%9A%D0%9E%D0%9D%D0%A2%D0%A0%D0%9E%D0%9B%D0%AC.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64247.1002/" TargetMode="External"/><Relationship Id="rId11" Type="http://schemas.openxmlformats.org/officeDocument/2006/relationships/hyperlink" Target="http://admsur.ru/bank/dokumenty/2015/%D0%90%D0%94%D0%9C%20%D0%A0%D0%95%D0%93%D0%9B%20%D0%96%D0%98%D0%9B%D0%9A%D0%9E%D0%9D%D0%A2%D0%A0%D0%9E%D0%9B%D0%AC.doc" TargetMode="External"/><Relationship Id="rId5" Type="http://schemas.openxmlformats.org/officeDocument/2006/relationships/hyperlink" Target="http://admsur.ru/bank/dokumenty/2015/%D0%90%D0%94%D0%9C%20%D0%A0%D0%95%D0%93%D0%9B%20%D0%96%D0%98%D0%9B%D0%9A%D0%9E%D0%9D%D0%A2%D0%A0%D0%9E%D0%9B%D0%AC.doc" TargetMode="External"/><Relationship Id="rId15" Type="http://schemas.openxmlformats.org/officeDocument/2006/relationships/fontTable" Target="fontTable.xml"/><Relationship Id="rId10" Type="http://schemas.openxmlformats.org/officeDocument/2006/relationships/hyperlink" Target="garantf1://12025267.282/" TargetMode="External"/><Relationship Id="rId4" Type="http://schemas.openxmlformats.org/officeDocument/2006/relationships/webSettings" Target="webSettings.xml"/><Relationship Id="rId9" Type="http://schemas.openxmlformats.org/officeDocument/2006/relationships/hyperlink" Target="garantf1://12038291.0/" TargetMode="External"/><Relationship Id="rId14" Type="http://schemas.openxmlformats.org/officeDocument/2006/relationships/hyperlink" Target="consultantplus://offline/ref=76B1546638BF8112977CC11134F857751BEB609B0F0933FA5FABF3006ED1190797ABB2F429AA75DDWD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37</Pages>
  <Words>12260</Words>
  <Characters>69882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Марина</cp:lastModifiedBy>
  <cp:revision>6</cp:revision>
  <cp:lastPrinted>2020-12-28T07:28:00Z</cp:lastPrinted>
  <dcterms:created xsi:type="dcterms:W3CDTF">2020-12-28T05:43:00Z</dcterms:created>
  <dcterms:modified xsi:type="dcterms:W3CDTF">2020-12-28T09:35:00Z</dcterms:modified>
</cp:coreProperties>
</file>