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1" w:rsidRPr="00DF12A2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43923" w:rsidRPr="002E0663" w:rsidRDefault="008B0CB1" w:rsidP="005B5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реализации представления Контрольно-счетной палаты Суражского муниципального района, вынесенного по итогам контрольного мероприятия  </w:t>
      </w:r>
      <w:r w:rsidR="000A7164" w:rsidRPr="000A7164">
        <w:rPr>
          <w:rFonts w:ascii="Times New Roman" w:hAnsi="Times New Roman" w:cs="Times New Roman"/>
          <w:color w:val="000000"/>
          <w:sz w:val="24"/>
          <w:szCs w:val="24"/>
        </w:rPr>
        <w:t>«Проверка правомерности расходования денежных средств из бюджета сельских поселений Суражского района на осуществление расходов по уличному освещению, по содержанию домов культуры, по содержанию памятников за январь-ноябрь 2020 года».</w:t>
      </w:r>
    </w:p>
    <w:p w:rsidR="00A65900" w:rsidRPr="002E0663" w:rsidRDefault="00DF12A2" w:rsidP="00A659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65900" w:rsidRPr="00DF12A2">
        <w:rPr>
          <w:rFonts w:ascii="Times New Roman" w:hAnsi="Times New Roman" w:cs="Times New Roman"/>
          <w:color w:val="000000"/>
          <w:sz w:val="24"/>
          <w:szCs w:val="24"/>
        </w:rPr>
        <w:t>Объекты проверки:</w:t>
      </w:r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сельские поселения: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Влазовичское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Дубровское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Нивнянской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Лопазненское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Овчинское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Кулажское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Дегтяревское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6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сельские администрации</w:t>
      </w:r>
      <w:r w:rsidR="002863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Влазовичская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Дубровская,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Нивнянская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Лопазненская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Овчинская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Кулажская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Дегтяревская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343923" w:rsidRPr="002E0663" w:rsidRDefault="00DF12A2" w:rsidP="00A65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43923" w:rsidRPr="002E06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</w:t>
      </w:r>
      <w:r w:rsidR="00A65900"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7106A7" w:rsidRPr="007106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 Плана работы Контрольно-счетной палаты Суражского муниципального района на 2020 год,  пунктом 2 статьи 5 Положения «О контрольно-счетной палате Суражского муниципального района», приказа от 30.11.2020г. № 31</w:t>
      </w:r>
      <w:r w:rsidR="00A65900" w:rsidRPr="002E0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923" w:rsidRPr="002E06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проведено контрольное мероприятие  </w:t>
      </w:r>
      <w:r w:rsidR="00CC7DC9" w:rsidRPr="00CC7DC9">
        <w:rPr>
          <w:rFonts w:ascii="Times New Roman" w:hAnsi="Times New Roman" w:cs="Times New Roman"/>
          <w:color w:val="000000"/>
          <w:sz w:val="24"/>
          <w:szCs w:val="24"/>
        </w:rPr>
        <w:t>«Проверка правомерности расходования денежных средств из бюджета сельских поселений Суражского района на осуществление расходов по уличному освещению, по содержанию домов культуры, по содержанию памятников за январь-ноябрь</w:t>
      </w:r>
      <w:proofErr w:type="gramEnd"/>
      <w:r w:rsidR="00CC7DC9" w:rsidRPr="00CC7DC9">
        <w:rPr>
          <w:rFonts w:ascii="Times New Roman" w:hAnsi="Times New Roman" w:cs="Times New Roman"/>
          <w:color w:val="000000"/>
          <w:sz w:val="24"/>
          <w:szCs w:val="24"/>
        </w:rPr>
        <w:t xml:space="preserve"> 2020 года»</w:t>
      </w:r>
      <w:proofErr w:type="gramStart"/>
      <w:r w:rsidR="00CC7DC9" w:rsidRPr="00CC7D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результатам 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ам сельских поселений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вынесено </w:t>
      </w:r>
      <w:r w:rsidR="00BC61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 w:rsidR="00BC61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F33">
        <w:rPr>
          <w:rFonts w:ascii="Times New Roman" w:hAnsi="Times New Roman" w:cs="Times New Roman"/>
          <w:color w:val="000000"/>
          <w:sz w:val="24"/>
          <w:szCs w:val="24"/>
        </w:rPr>
        <w:t>129, 130, 131, 132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C617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17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.2020г. с предложениями, по устранению выявленных  в ходе проверки нарушений. </w:t>
      </w:r>
    </w:p>
    <w:p w:rsidR="00DF12A2" w:rsidRDefault="00DF12A2" w:rsidP="0034392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Срок исполнения Представлени</w:t>
      </w:r>
      <w:r w:rsidR="0099144B" w:rsidRPr="002E06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BC617A">
        <w:rPr>
          <w:rFonts w:ascii="Times New Roman" w:hAnsi="Times New Roman" w:cs="Times New Roman"/>
          <w:color w:val="000000"/>
          <w:sz w:val="24"/>
          <w:szCs w:val="24"/>
        </w:rPr>
        <w:t>30 дека</w:t>
      </w:r>
      <w:r w:rsidR="0099144B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бря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2020г. </w:t>
      </w:r>
    </w:p>
    <w:p w:rsidR="00343923" w:rsidRPr="002E0663" w:rsidRDefault="00343923" w:rsidP="0034392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63">
        <w:rPr>
          <w:rFonts w:ascii="Times New Roman" w:hAnsi="Times New Roman" w:cs="Times New Roman"/>
          <w:sz w:val="24"/>
          <w:szCs w:val="24"/>
        </w:rPr>
        <w:t>С</w:t>
      </w:r>
      <w:r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представленной информации были приняты следующие меры: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1880"/>
        <w:gridCol w:w="1403"/>
        <w:gridCol w:w="4055"/>
        <w:gridCol w:w="3685"/>
      </w:tblGrid>
      <w:tr w:rsidR="00A32A61" w:rsidRPr="00A32A61" w:rsidTr="00A40D7B">
        <w:tc>
          <w:tcPr>
            <w:tcW w:w="1880" w:type="dxa"/>
          </w:tcPr>
          <w:p w:rsidR="00ED1809" w:rsidRPr="00A32A61" w:rsidRDefault="00ED1809" w:rsidP="002876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403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входящего документа</w:t>
            </w:r>
          </w:p>
        </w:tc>
        <w:tc>
          <w:tcPr>
            <w:tcW w:w="4055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предложений (требований) Контрольно-счетной палаты</w:t>
            </w:r>
          </w:p>
        </w:tc>
        <w:tc>
          <w:tcPr>
            <w:tcW w:w="3685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 меры по их реализации, принятые по предложениям (требованиям) Контрольно-счетной палаты</w:t>
            </w:r>
          </w:p>
        </w:tc>
      </w:tr>
      <w:tr w:rsidR="00A32A61" w:rsidRPr="00A32A61" w:rsidTr="00097286">
        <w:trPr>
          <w:trHeight w:val="2479"/>
        </w:trPr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DB07F4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D1809"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1809"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  <w:p w:rsidR="00ED1809" w:rsidRPr="00A32A61" w:rsidRDefault="00ED1809" w:rsidP="00DB0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B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4055" w:type="dxa"/>
          </w:tcPr>
          <w:p w:rsidR="006C13C5" w:rsidRPr="006C13C5" w:rsidRDefault="006C13C5" w:rsidP="006C13C5">
            <w:pPr>
              <w:tabs>
                <w:tab w:val="left" w:pos="-22"/>
              </w:tabs>
              <w:ind w:left="-22" w:firstLine="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Рассмотреть итоги контрольного мероприятия, проанализировать замечания и нарушения, отмеченные в акте по результатам контрольного мероприятия. </w:t>
            </w:r>
          </w:p>
          <w:p w:rsidR="006C13C5" w:rsidRPr="006C13C5" w:rsidRDefault="006C13C5" w:rsidP="006C13C5">
            <w:pPr>
              <w:tabs>
                <w:tab w:val="left" w:pos="-22"/>
              </w:tabs>
              <w:ind w:left="-22" w:firstLine="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Исключить случаи неправомерных расходов из бюджета поселения.</w:t>
            </w:r>
          </w:p>
          <w:p w:rsidR="00ED1809" w:rsidRPr="00A32A61" w:rsidRDefault="006C13C5" w:rsidP="006C13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Принять меры по привлечению к ответственности лиц, виновных в допущенных неправомерных расходах из бюджета поселения</w:t>
            </w:r>
          </w:p>
        </w:tc>
        <w:tc>
          <w:tcPr>
            <w:tcW w:w="3685" w:type="dxa"/>
          </w:tcPr>
          <w:p w:rsidR="00ED1809" w:rsidRPr="00A32A61" w:rsidRDefault="006C13C5" w:rsidP="00E2557E">
            <w:pPr>
              <w:tabs>
                <w:tab w:val="left" w:pos="-22"/>
              </w:tabs>
              <w:ind w:left="-22" w:firstLine="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2557E" w:rsidRP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контрольного мероприятия, рассмотрены и проанализированы. 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E2557E" w:rsidRP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допущенны</w:t>
            </w:r>
            <w:r w:rsid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2557E" w:rsidRP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неправомерны</w:t>
            </w:r>
            <w:r w:rsid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2557E" w:rsidRP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</w:t>
            </w:r>
            <w:r w:rsid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2557E" w:rsidRP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дисциплинарной ответственности привлечено </w:t>
            </w:r>
            <w:r w:rsid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E2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(специалист сельской администрации) - ему </w:t>
            </w:r>
            <w:r w:rsidRPr="006C1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объявлено замечание.</w:t>
            </w:r>
          </w:p>
        </w:tc>
      </w:tr>
      <w:tr w:rsidR="00A32A61" w:rsidRPr="00A32A61" w:rsidTr="00CB3277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Влазовичское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CB5CB3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1809" w:rsidRPr="00A32A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809" w:rsidRPr="00A32A6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  <w:p w:rsidR="00ED1809" w:rsidRPr="00A32A61" w:rsidRDefault="00ED1809" w:rsidP="00CB5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CB5C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55" w:type="dxa"/>
          </w:tcPr>
          <w:p w:rsidR="00EB6987" w:rsidRPr="00EB6987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Рассмотреть итоги контрольного мероприятия, проанализировать замечания и нарушения, отмеченные в акте по результатам контрольного мероприятия. </w:t>
            </w:r>
          </w:p>
          <w:p w:rsidR="00EB6987" w:rsidRPr="00EB6987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Исключить случаи неправомерных расходов из бюджета поселения.</w:t>
            </w:r>
          </w:p>
          <w:p w:rsidR="00ED1809" w:rsidRPr="00A32A61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Принять меры по привлечению к ответственности лиц, виновных в допущенных неправомерных расходах из бюджета поселения</w:t>
            </w:r>
          </w:p>
        </w:tc>
        <w:tc>
          <w:tcPr>
            <w:tcW w:w="3685" w:type="dxa"/>
          </w:tcPr>
          <w:p w:rsidR="00ED1809" w:rsidRPr="00A32A61" w:rsidRDefault="00A1109D" w:rsidP="00CB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1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Итоги контрольного мероприятия, рассмотрены и проанализированы. За допущенные неправомерные расходы к дисциплинарной ответственности привлечено 1 должностное лицо (специалист сельской администрации) - ему объявлено замечание.</w:t>
            </w:r>
          </w:p>
        </w:tc>
      </w:tr>
      <w:tr w:rsidR="00A32A61" w:rsidRPr="00A32A61" w:rsidTr="00CB3277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Нивнянское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CB5CB3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D1809" w:rsidRPr="00A32A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809" w:rsidRPr="00A3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02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D1809" w:rsidRPr="00A32A61" w:rsidRDefault="00ED1809" w:rsidP="00F20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02C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055" w:type="dxa"/>
          </w:tcPr>
          <w:p w:rsidR="00EB6987" w:rsidRPr="00EB6987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Рассмотреть итоги контрольного мероприятия, проанализировать замечания и нарушения, отмеченные в акте по результатам контрольного мероприятия. </w:t>
            </w:r>
          </w:p>
          <w:p w:rsidR="00EB6987" w:rsidRPr="00EB6987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Исключить случаи неправомерных расходов из бюджета поселения.</w:t>
            </w:r>
          </w:p>
          <w:p w:rsidR="00ED1809" w:rsidRPr="00A32A61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Принять меры по привлечению к ответственности лиц, виновных в допущенных неправомерных расходах из бюджета поселения</w:t>
            </w:r>
          </w:p>
        </w:tc>
        <w:tc>
          <w:tcPr>
            <w:tcW w:w="3685" w:type="dxa"/>
          </w:tcPr>
          <w:p w:rsidR="00ED1809" w:rsidRPr="00A32A61" w:rsidRDefault="00A1109D" w:rsidP="00CB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1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Итоги контрольного мероприятия, рассмотрены и проанализированы. За допущенные неправомерные расходы к дисциплинарной ответственности привлечено 1 должностное лицо (специалист сельской администрации) - ему объявлено замечание.</w:t>
            </w:r>
          </w:p>
        </w:tc>
      </w:tr>
      <w:tr w:rsidR="00A32A61" w:rsidRPr="00A32A61" w:rsidTr="00CB3277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CB5CB3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D1809" w:rsidRPr="00A32A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809" w:rsidRPr="00A32A6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ED1809" w:rsidRPr="00A32A61" w:rsidRDefault="00ED1809" w:rsidP="00CB5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B5CB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055" w:type="dxa"/>
          </w:tcPr>
          <w:p w:rsidR="00EB6987" w:rsidRPr="00EB6987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Рассмотреть итоги контрольного мероприятия, проанализировать замечания 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нарушения, отмеченные в акте по результатам контрольного мероприятия. </w:t>
            </w:r>
          </w:p>
          <w:p w:rsidR="00EB6987" w:rsidRPr="00EB6987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Исключить случаи неправомерных расходов из бюджета поселения.</w:t>
            </w:r>
          </w:p>
          <w:p w:rsidR="00ED1809" w:rsidRPr="00A32A61" w:rsidRDefault="00EB6987" w:rsidP="00EB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B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Принять меры по привлечению к ответственности лиц, виновных в допущенных неправомерных расходах из бюджета поселения</w:t>
            </w:r>
          </w:p>
        </w:tc>
        <w:tc>
          <w:tcPr>
            <w:tcW w:w="3685" w:type="dxa"/>
          </w:tcPr>
          <w:p w:rsidR="00ED1809" w:rsidRPr="00A32A61" w:rsidRDefault="00A1109D" w:rsidP="00CB3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A1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Итоги контрольного мероприятия, рассмотрены и </w:t>
            </w:r>
            <w:r w:rsidRPr="00A1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проанализированы. За допущенные неправомерные расходы к дисциплинарной ответственности привлечено 1 должностное лицо (специалист сельской администрации) - ему объявлено замечание.</w:t>
            </w:r>
          </w:p>
        </w:tc>
      </w:tr>
    </w:tbl>
    <w:bookmarkEnd w:id="0"/>
    <w:p w:rsidR="008B0CB1" w:rsidRPr="00781F9A" w:rsidRDefault="00781F9A">
      <w:pPr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lastRenderedPageBreak/>
        <w:t>Представлени</w:t>
      </w:r>
      <w:r w:rsidR="00A40D7B">
        <w:rPr>
          <w:rFonts w:ascii="Times New Roman" w:hAnsi="Times New Roman" w:cs="Times New Roman"/>
          <w:sz w:val="28"/>
          <w:szCs w:val="28"/>
        </w:rPr>
        <w:t xml:space="preserve">я в количестве </w:t>
      </w:r>
      <w:r w:rsidR="00EB6987">
        <w:rPr>
          <w:rFonts w:ascii="Times New Roman" w:hAnsi="Times New Roman" w:cs="Times New Roman"/>
          <w:sz w:val="28"/>
          <w:szCs w:val="28"/>
        </w:rPr>
        <w:t>4</w:t>
      </w:r>
      <w:r w:rsidR="00A40D7B">
        <w:rPr>
          <w:rFonts w:ascii="Times New Roman" w:hAnsi="Times New Roman" w:cs="Times New Roman"/>
          <w:sz w:val="28"/>
          <w:szCs w:val="28"/>
        </w:rPr>
        <w:t xml:space="preserve"> шт. - 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снят</w:t>
      </w:r>
      <w:r w:rsidR="00A40D7B">
        <w:rPr>
          <w:rFonts w:ascii="Times New Roman" w:hAnsi="Times New Roman" w:cs="Times New Roman"/>
          <w:sz w:val="28"/>
          <w:szCs w:val="28"/>
        </w:rPr>
        <w:t>ы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  </w:t>
      </w:r>
      <w:r w:rsidR="00E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 Жидкова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</w:p>
    <w:p w:rsidR="008B0CB1" w:rsidRPr="00781F9A" w:rsidRDefault="008B0CB1">
      <w:pPr>
        <w:rPr>
          <w:rFonts w:ascii="Times New Roman" w:hAnsi="Times New Roman" w:cs="Times New Roman"/>
          <w:sz w:val="28"/>
          <w:szCs w:val="28"/>
        </w:rPr>
      </w:pPr>
    </w:p>
    <w:sectPr w:rsidR="008B0CB1" w:rsidRPr="00781F9A" w:rsidSect="002E0663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5B"/>
    <w:multiLevelType w:val="hybridMultilevel"/>
    <w:tmpl w:val="FE0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32F33"/>
    <w:rsid w:val="00086825"/>
    <w:rsid w:val="00097286"/>
    <w:rsid w:val="000A7164"/>
    <w:rsid w:val="000B15F7"/>
    <w:rsid w:val="000D5B5E"/>
    <w:rsid w:val="00146B62"/>
    <w:rsid w:val="001814C1"/>
    <w:rsid w:val="002706F8"/>
    <w:rsid w:val="00286323"/>
    <w:rsid w:val="00287626"/>
    <w:rsid w:val="002A6883"/>
    <w:rsid w:val="002E0663"/>
    <w:rsid w:val="00343923"/>
    <w:rsid w:val="00353B58"/>
    <w:rsid w:val="0045290B"/>
    <w:rsid w:val="00484239"/>
    <w:rsid w:val="004B639B"/>
    <w:rsid w:val="00532AB4"/>
    <w:rsid w:val="00573E46"/>
    <w:rsid w:val="005A1CC2"/>
    <w:rsid w:val="005B58EE"/>
    <w:rsid w:val="005C285B"/>
    <w:rsid w:val="00614223"/>
    <w:rsid w:val="0068238B"/>
    <w:rsid w:val="006B385B"/>
    <w:rsid w:val="006C13C5"/>
    <w:rsid w:val="007106A7"/>
    <w:rsid w:val="00766DEC"/>
    <w:rsid w:val="00781F9A"/>
    <w:rsid w:val="008B0CB1"/>
    <w:rsid w:val="008C7BC1"/>
    <w:rsid w:val="008F400C"/>
    <w:rsid w:val="00937B26"/>
    <w:rsid w:val="00943A0C"/>
    <w:rsid w:val="009834ED"/>
    <w:rsid w:val="0099144B"/>
    <w:rsid w:val="009B1AFD"/>
    <w:rsid w:val="009C6756"/>
    <w:rsid w:val="009D29C0"/>
    <w:rsid w:val="009E6A29"/>
    <w:rsid w:val="00A06E6A"/>
    <w:rsid w:val="00A1109D"/>
    <w:rsid w:val="00A15036"/>
    <w:rsid w:val="00A32A61"/>
    <w:rsid w:val="00A40D7B"/>
    <w:rsid w:val="00A65900"/>
    <w:rsid w:val="00A72D9E"/>
    <w:rsid w:val="00BC617A"/>
    <w:rsid w:val="00C0534D"/>
    <w:rsid w:val="00C054EA"/>
    <w:rsid w:val="00C422E5"/>
    <w:rsid w:val="00CB3277"/>
    <w:rsid w:val="00CB5CB3"/>
    <w:rsid w:val="00CC7DC9"/>
    <w:rsid w:val="00CF12A3"/>
    <w:rsid w:val="00D50735"/>
    <w:rsid w:val="00D67DE0"/>
    <w:rsid w:val="00DA1FE3"/>
    <w:rsid w:val="00DA4022"/>
    <w:rsid w:val="00DB07F4"/>
    <w:rsid w:val="00DB0898"/>
    <w:rsid w:val="00DE6B16"/>
    <w:rsid w:val="00DF12A2"/>
    <w:rsid w:val="00E2557E"/>
    <w:rsid w:val="00E431E0"/>
    <w:rsid w:val="00EB582B"/>
    <w:rsid w:val="00EB6987"/>
    <w:rsid w:val="00ED1809"/>
    <w:rsid w:val="00EE1237"/>
    <w:rsid w:val="00F202C4"/>
    <w:rsid w:val="00FA0C33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6D6A-33A8-4B52-8960-1220295D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79</cp:revision>
  <dcterms:created xsi:type="dcterms:W3CDTF">2020-09-01T13:59:00Z</dcterms:created>
  <dcterms:modified xsi:type="dcterms:W3CDTF">2021-10-06T13:39:00Z</dcterms:modified>
</cp:coreProperties>
</file>