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FC" w:rsidRDefault="00E712FC" w:rsidP="00E712FC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E712FC" w:rsidRDefault="00E712FC" w:rsidP="00E712F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E712FC" w:rsidRDefault="00E712FC" w:rsidP="00E712F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____________ГЛАВА  СУРАЖСКОГО МУНИЦИПАЛЬНОГО РАЙОНА___________</w:t>
      </w:r>
    </w:p>
    <w:p w:rsidR="00E712FC" w:rsidRPr="00185DA9" w:rsidRDefault="00E712FC" w:rsidP="00E712F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2FC" w:rsidRPr="00FF61E4" w:rsidRDefault="00E712FC" w:rsidP="00E712FC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FC" w:rsidRPr="00FF61E4" w:rsidRDefault="00E712FC" w:rsidP="00E712FC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1E4">
        <w:rPr>
          <w:rFonts w:ascii="Times New Roman" w:hAnsi="Times New Roman" w:cs="Times New Roman"/>
          <w:b/>
          <w:bCs/>
          <w:sz w:val="28"/>
          <w:szCs w:val="28"/>
        </w:rPr>
        <w:t xml:space="preserve">Р А С П О Р Я Ж Е Н И Е </w:t>
      </w:r>
    </w:p>
    <w:p w:rsidR="00E712FC" w:rsidRPr="00FF61E4" w:rsidRDefault="00E712FC" w:rsidP="00E712FC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FC" w:rsidRPr="00FF61E4" w:rsidRDefault="00E712FC" w:rsidP="00E712FC">
      <w:pPr>
        <w:pStyle w:val="NoSpacing1"/>
        <w:rPr>
          <w:rFonts w:ascii="Times New Roman" w:hAnsi="Times New Roman" w:cs="Times New Roman"/>
          <w:bCs/>
          <w:sz w:val="28"/>
          <w:szCs w:val="28"/>
        </w:rPr>
      </w:pPr>
      <w:r w:rsidRPr="00FF61E4">
        <w:rPr>
          <w:rFonts w:ascii="Times New Roman" w:hAnsi="Times New Roman" w:cs="Times New Roman"/>
          <w:bCs/>
          <w:sz w:val="28"/>
          <w:szCs w:val="28"/>
        </w:rPr>
        <w:t xml:space="preserve">16 апреля 2018 года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F61E4">
        <w:rPr>
          <w:rFonts w:ascii="Times New Roman" w:hAnsi="Times New Roman" w:cs="Times New Roman"/>
          <w:bCs/>
          <w:sz w:val="28"/>
          <w:szCs w:val="28"/>
        </w:rPr>
        <w:t>№ 25</w:t>
      </w:r>
    </w:p>
    <w:p w:rsidR="00E712FC" w:rsidRPr="00FF61E4" w:rsidRDefault="00E712FC" w:rsidP="00E712FC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E712FC" w:rsidRPr="00FF61E4" w:rsidRDefault="00E712FC" w:rsidP="00E712F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О   назначении публичных слушаний по</w:t>
      </w:r>
    </w:p>
    <w:p w:rsidR="00E712FC" w:rsidRPr="00FF61E4" w:rsidRDefault="00E712FC" w:rsidP="00E712F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 на  </w:t>
      </w:r>
    </w:p>
    <w:p w:rsidR="00E712FC" w:rsidRPr="00FF61E4" w:rsidRDefault="00E712FC" w:rsidP="00E712F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 </w:t>
      </w:r>
    </w:p>
    <w:p w:rsidR="00E712FC" w:rsidRPr="00FF61E4" w:rsidRDefault="00E712FC" w:rsidP="00E712F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земельного участка на территории</w:t>
      </w:r>
    </w:p>
    <w:p w:rsidR="00E712FC" w:rsidRPr="00FF61E4" w:rsidRDefault="00E712FC" w:rsidP="00E712FC">
      <w:pPr>
        <w:pStyle w:val="NoSpacing1"/>
        <w:rPr>
          <w:sz w:val="28"/>
          <w:szCs w:val="28"/>
        </w:rPr>
      </w:pP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2FC" w:rsidRPr="00FF61E4" w:rsidRDefault="00E712FC" w:rsidP="00E712FC">
      <w:pPr>
        <w:pStyle w:val="NoSpacing1"/>
        <w:rPr>
          <w:sz w:val="28"/>
          <w:szCs w:val="28"/>
        </w:rPr>
      </w:pPr>
    </w:p>
    <w:p w:rsidR="00E712FC" w:rsidRPr="00FF61E4" w:rsidRDefault="00E712FC" w:rsidP="00E712FC">
      <w:pPr>
        <w:pStyle w:val="NoSpacing1"/>
        <w:rPr>
          <w:sz w:val="28"/>
          <w:szCs w:val="28"/>
        </w:rPr>
      </w:pPr>
    </w:p>
    <w:p w:rsidR="00E712FC" w:rsidRPr="00FF61E4" w:rsidRDefault="00E712FC" w:rsidP="00E712FC">
      <w:pPr>
        <w:jc w:val="both"/>
        <w:rPr>
          <w:rFonts w:ascii="Times New Roman" w:hAnsi="Times New Roman"/>
          <w:sz w:val="28"/>
          <w:szCs w:val="28"/>
        </w:rPr>
      </w:pPr>
      <w:r w:rsidRPr="00FF61E4">
        <w:rPr>
          <w:sz w:val="28"/>
          <w:szCs w:val="28"/>
        </w:rPr>
        <w:t xml:space="preserve">              </w:t>
      </w:r>
      <w:r w:rsidRPr="00FF61E4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proofErr w:type="spellStart"/>
      <w:r w:rsidRPr="00FF61E4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/>
          <w:sz w:val="28"/>
          <w:szCs w:val="28"/>
        </w:rPr>
        <w:t xml:space="preserve"> сельского поселения, Федеральным законом от 06.10.2003 г.№131-ФЗ «Об общих принципах организации местного самоуправления в Российской Федерации», Уставом Суражского района Брянской области:</w:t>
      </w:r>
    </w:p>
    <w:p w:rsidR="00E712FC" w:rsidRPr="00FF61E4" w:rsidRDefault="00E712FC" w:rsidP="00E712FC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            1. Назначить публичные слушания по инициативе главы Суражского района на 15 мая 2018 года в 14-40 часов по адресу: 243500, Брянская обл., г. Сураж, ул. Ленина, 40, 1-й этаж, актовый зал по вопросу: </w:t>
      </w:r>
    </w:p>
    <w:p w:rsidR="00E712FC" w:rsidRPr="00FF61E4" w:rsidRDefault="00E712FC" w:rsidP="00E712FC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           1.1. О предоставлении разрешения на условно разрешенный вид использования    «растениеводство» земельного участка с кадастровым номером 32:25:0390801:95, площадью 37784 кв. м, расположенного по адресу: Брянская область, р-н.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Влазовичи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>, находящегося в зоне природного ландшафта (ПТЗ 1201).</w:t>
      </w:r>
    </w:p>
    <w:p w:rsidR="00E712FC" w:rsidRPr="00FF61E4" w:rsidRDefault="00E712FC" w:rsidP="00E712F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2. Прием предложений по вопросу предоставления разрешения на условно разрешенный вид использования земельного участка на территории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осуществлять комиссии по подготовке правил землепользования и застройки с 16 апреля 2018 года по 14 мая 2018 года по адресу: 243500, Брянская область, г. Сураж, ул. Ленина, д. 40, к. № 36, в понедельник - четверг с 14.00 до 17.00, в пятницу с 14.00 до 16.00.</w:t>
      </w:r>
    </w:p>
    <w:p w:rsidR="00E712FC" w:rsidRPr="00FF61E4" w:rsidRDefault="00E712FC" w:rsidP="00E712F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3.   Настоящее распоряжение вступает в силу с момента опубликования.</w:t>
      </w:r>
    </w:p>
    <w:p w:rsidR="00E712FC" w:rsidRPr="00FF61E4" w:rsidRDefault="00E712FC" w:rsidP="00E712F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E712FC" w:rsidRPr="00FF61E4" w:rsidRDefault="00E712FC" w:rsidP="00E712F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61E4">
        <w:rPr>
          <w:rFonts w:ascii="Times New Roman" w:hAnsi="Times New Roman"/>
          <w:bCs/>
          <w:sz w:val="28"/>
          <w:szCs w:val="28"/>
        </w:rPr>
        <w:t xml:space="preserve">Глава Суражского района </w:t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  <w:t xml:space="preserve">В. П. </w:t>
      </w:r>
      <w:proofErr w:type="spellStart"/>
      <w:r w:rsidRPr="00FF61E4">
        <w:rPr>
          <w:rFonts w:ascii="Times New Roman" w:hAnsi="Times New Roman"/>
          <w:bCs/>
          <w:sz w:val="28"/>
          <w:szCs w:val="28"/>
        </w:rPr>
        <w:t>Зюзько</w:t>
      </w:r>
      <w:proofErr w:type="spellEnd"/>
    </w:p>
    <w:p w:rsidR="00FF63DF" w:rsidRDefault="00FF63DF"/>
    <w:sectPr w:rsidR="00FF63DF" w:rsidSect="00FF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12FC"/>
    <w:rsid w:val="009A2D02"/>
    <w:rsid w:val="00A83E2D"/>
    <w:rsid w:val="00E712FC"/>
    <w:rsid w:val="00FD2B69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E712F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2018-08-06T11:32:00Z</dcterms:created>
  <dcterms:modified xsi:type="dcterms:W3CDTF">2018-08-06T11:32:00Z</dcterms:modified>
</cp:coreProperties>
</file>