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5C" w:rsidRPr="00B3035C" w:rsidRDefault="001F77CC" w:rsidP="00B3035C">
      <w:pPr>
        <w:jc w:val="right"/>
        <w:rPr>
          <w:rFonts w:ascii="Calibri" w:eastAsia="Calibri" w:hAnsi="Calibri"/>
          <w:sz w:val="22"/>
          <w:szCs w:val="22"/>
          <w:lang w:eastAsia="en-US"/>
        </w:rPr>
      </w:pPr>
      <w:r>
        <w:rPr>
          <w:rFonts w:ascii="Calibri" w:eastAsia="Calibri" w:hAnsi="Calibri"/>
          <w:sz w:val="22"/>
          <w:szCs w:val="22"/>
          <w:lang w:eastAsia="en-US"/>
        </w:rPr>
        <w:t xml:space="preserve"> </w:t>
      </w:r>
      <w:r w:rsidR="001053B0">
        <w:rPr>
          <w:rFonts w:ascii="Calibri" w:eastAsia="Calibri" w:hAnsi="Calibri"/>
          <w:sz w:val="22"/>
          <w:szCs w:val="22"/>
          <w:lang w:eastAsia="en-US"/>
        </w:rPr>
        <w:t xml:space="preserve"> </w:t>
      </w:r>
    </w:p>
    <w:p w:rsidR="000948D8" w:rsidRPr="005579C3" w:rsidRDefault="000948D8" w:rsidP="000948D8">
      <w:pPr>
        <w:pStyle w:val="a9"/>
        <w:ind w:left="142"/>
        <w:rPr>
          <w:b w:val="0"/>
          <w:szCs w:val="28"/>
        </w:rPr>
      </w:pPr>
      <w:r w:rsidRPr="005579C3">
        <w:rPr>
          <w:b w:val="0"/>
          <w:szCs w:val="28"/>
        </w:rPr>
        <w:t>РОССИЙСКАЯ  ФЕДЕРАЦИЯ</w:t>
      </w:r>
    </w:p>
    <w:p w:rsidR="000948D8" w:rsidRPr="00C62F01" w:rsidRDefault="000948D8" w:rsidP="000948D8">
      <w:pPr>
        <w:jc w:val="center"/>
        <w:rPr>
          <w:sz w:val="28"/>
          <w:szCs w:val="28"/>
        </w:rPr>
      </w:pPr>
      <w:r w:rsidRPr="00C62F01">
        <w:rPr>
          <w:sz w:val="28"/>
          <w:szCs w:val="28"/>
        </w:rPr>
        <w:t xml:space="preserve">Брянская область </w:t>
      </w:r>
    </w:p>
    <w:p w:rsidR="000948D8" w:rsidRPr="00C62F01" w:rsidRDefault="000948D8" w:rsidP="000948D8">
      <w:pPr>
        <w:jc w:val="center"/>
        <w:rPr>
          <w:sz w:val="28"/>
          <w:szCs w:val="28"/>
        </w:rPr>
      </w:pPr>
      <w:r w:rsidRPr="00C62F01">
        <w:rPr>
          <w:sz w:val="28"/>
          <w:szCs w:val="28"/>
        </w:rPr>
        <w:t>СУРАЖСКИЙ РАЙОННЫЙ СОВЕТ НАРОДНЫХ ДЕПУТАТОВ</w:t>
      </w:r>
    </w:p>
    <w:tbl>
      <w:tblPr>
        <w:tblW w:w="10035" w:type="dxa"/>
        <w:tblInd w:w="-18" w:type="dxa"/>
        <w:tblBorders>
          <w:top w:val="thinThickThinSmallGap" w:sz="24" w:space="0" w:color="auto"/>
        </w:tblBorders>
        <w:tblLook w:val="04A0" w:firstRow="1" w:lastRow="0" w:firstColumn="1" w:lastColumn="0" w:noHBand="0" w:noVBand="1"/>
      </w:tblPr>
      <w:tblGrid>
        <w:gridCol w:w="10035"/>
      </w:tblGrid>
      <w:tr w:rsidR="000948D8" w:rsidRPr="00185908" w:rsidTr="00C8754E">
        <w:trPr>
          <w:trHeight w:val="13"/>
        </w:trPr>
        <w:tc>
          <w:tcPr>
            <w:tcW w:w="10035" w:type="dxa"/>
            <w:tcBorders>
              <w:top w:val="thinThickThinSmallGap" w:sz="24" w:space="0" w:color="auto"/>
              <w:left w:val="nil"/>
              <w:bottom w:val="nil"/>
              <w:right w:val="nil"/>
            </w:tcBorders>
            <w:hideMark/>
          </w:tcPr>
          <w:p w:rsidR="000948D8" w:rsidRPr="00C62F01" w:rsidRDefault="000948D8" w:rsidP="00C8754E">
            <w:pPr>
              <w:jc w:val="center"/>
              <w:rPr>
                <w:sz w:val="28"/>
                <w:szCs w:val="28"/>
              </w:rPr>
            </w:pPr>
            <w:proofErr w:type="gramStart"/>
            <w:r w:rsidRPr="00C62F01">
              <w:rPr>
                <w:sz w:val="28"/>
                <w:szCs w:val="28"/>
              </w:rPr>
              <w:t>Р</w:t>
            </w:r>
            <w:proofErr w:type="gramEnd"/>
            <w:r w:rsidRPr="00C62F01">
              <w:rPr>
                <w:sz w:val="28"/>
                <w:szCs w:val="28"/>
              </w:rPr>
              <w:t xml:space="preserve"> Е Ш Е Н И Е </w:t>
            </w:r>
          </w:p>
        </w:tc>
      </w:tr>
    </w:tbl>
    <w:p w:rsidR="000948D8" w:rsidRPr="005579C3" w:rsidRDefault="000948D8" w:rsidP="000948D8">
      <w:r>
        <w:t xml:space="preserve">          </w:t>
      </w:r>
      <w:r w:rsidRPr="005579C3">
        <w:t xml:space="preserve">15-го заседания Суражского районного Совета народных депутатов </w:t>
      </w:r>
      <w:r w:rsidRPr="005579C3">
        <w:rPr>
          <w:lang w:val="en-US"/>
        </w:rPr>
        <w:t>VI</w:t>
      </w:r>
      <w:r w:rsidRPr="005579C3">
        <w:t xml:space="preserve"> созыва</w:t>
      </w:r>
    </w:p>
    <w:p w:rsidR="000948D8" w:rsidRPr="00612011" w:rsidRDefault="000948D8" w:rsidP="000948D8">
      <w:pPr>
        <w:rPr>
          <w:rFonts w:cs="Calibri"/>
          <w:sz w:val="28"/>
          <w:szCs w:val="28"/>
        </w:rPr>
      </w:pPr>
    </w:p>
    <w:p w:rsidR="000948D8" w:rsidRPr="00612011" w:rsidRDefault="000948D8" w:rsidP="000948D8">
      <w:pPr>
        <w:rPr>
          <w:sz w:val="28"/>
          <w:szCs w:val="28"/>
        </w:rPr>
      </w:pPr>
      <w:r>
        <w:rPr>
          <w:sz w:val="28"/>
          <w:szCs w:val="28"/>
        </w:rPr>
        <w:t xml:space="preserve">____________  </w:t>
      </w:r>
      <w:r w:rsidRPr="00612011">
        <w:rPr>
          <w:sz w:val="28"/>
          <w:szCs w:val="28"/>
        </w:rPr>
        <w:t>202</w:t>
      </w:r>
      <w:r w:rsidR="00B876B5">
        <w:rPr>
          <w:sz w:val="28"/>
          <w:szCs w:val="28"/>
        </w:rPr>
        <w:t>4</w:t>
      </w:r>
      <w:r w:rsidRPr="00612011">
        <w:rPr>
          <w:sz w:val="28"/>
          <w:szCs w:val="28"/>
        </w:rPr>
        <w:t xml:space="preserve"> г.                                                                   </w:t>
      </w:r>
      <w:r>
        <w:rPr>
          <w:sz w:val="28"/>
          <w:szCs w:val="28"/>
        </w:rPr>
        <w:t xml:space="preserve">         </w:t>
      </w:r>
      <w:r w:rsidRPr="00612011">
        <w:rPr>
          <w:sz w:val="28"/>
          <w:szCs w:val="28"/>
        </w:rPr>
        <w:t xml:space="preserve">    №</w:t>
      </w:r>
      <w:r>
        <w:rPr>
          <w:sz w:val="28"/>
          <w:szCs w:val="28"/>
        </w:rPr>
        <w:t xml:space="preserve"> ____</w:t>
      </w:r>
      <w:r w:rsidRPr="00612011">
        <w:rPr>
          <w:sz w:val="28"/>
          <w:szCs w:val="28"/>
        </w:rPr>
        <w:t xml:space="preserve">  </w:t>
      </w:r>
    </w:p>
    <w:p w:rsidR="000948D8" w:rsidRPr="00612011" w:rsidRDefault="000948D8" w:rsidP="000948D8">
      <w:pPr>
        <w:ind w:right="3968"/>
        <w:jc w:val="both"/>
        <w:rPr>
          <w:bCs/>
          <w:sz w:val="28"/>
          <w:szCs w:val="28"/>
        </w:rPr>
      </w:pPr>
    </w:p>
    <w:p w:rsidR="000948D8" w:rsidRPr="00612011" w:rsidRDefault="000948D8" w:rsidP="000948D8">
      <w:pPr>
        <w:ind w:right="3968"/>
        <w:jc w:val="both"/>
        <w:rPr>
          <w:bCs/>
          <w:sz w:val="28"/>
          <w:szCs w:val="28"/>
        </w:rPr>
      </w:pPr>
      <w:r>
        <w:rPr>
          <w:bCs/>
          <w:sz w:val="28"/>
          <w:szCs w:val="28"/>
        </w:rPr>
        <w:t>Об утверждении Положения о</w:t>
      </w:r>
      <w:r w:rsidRPr="00612011">
        <w:rPr>
          <w:bCs/>
          <w:sz w:val="28"/>
          <w:szCs w:val="28"/>
        </w:rPr>
        <w:t xml:space="preserve"> муниципальном земельном контроле</w:t>
      </w:r>
      <w:r>
        <w:rPr>
          <w:bCs/>
          <w:sz w:val="28"/>
          <w:szCs w:val="28"/>
        </w:rPr>
        <w:t xml:space="preserve">  </w:t>
      </w:r>
      <w:r w:rsidR="00193528">
        <w:rPr>
          <w:bCs/>
          <w:sz w:val="28"/>
          <w:szCs w:val="28"/>
        </w:rPr>
        <w:t>в границах</w:t>
      </w:r>
      <w:r>
        <w:rPr>
          <w:bCs/>
          <w:sz w:val="28"/>
          <w:szCs w:val="28"/>
        </w:rPr>
        <w:t xml:space="preserve"> Суражского  муниципального района</w:t>
      </w:r>
      <w:r w:rsidRPr="00612011">
        <w:rPr>
          <w:bCs/>
          <w:sz w:val="28"/>
          <w:szCs w:val="28"/>
        </w:rPr>
        <w:t xml:space="preserve"> </w:t>
      </w:r>
      <w:r>
        <w:rPr>
          <w:bCs/>
          <w:sz w:val="28"/>
          <w:szCs w:val="28"/>
        </w:rPr>
        <w:t xml:space="preserve"> Брянской области</w:t>
      </w:r>
    </w:p>
    <w:p w:rsidR="000948D8" w:rsidRPr="00612011" w:rsidRDefault="000948D8" w:rsidP="000948D8">
      <w:pPr>
        <w:ind w:firstLine="709"/>
        <w:jc w:val="both"/>
        <w:rPr>
          <w:sz w:val="28"/>
          <w:szCs w:val="28"/>
        </w:rPr>
      </w:pPr>
    </w:p>
    <w:p w:rsidR="000948D8" w:rsidRPr="00612011" w:rsidRDefault="000948D8" w:rsidP="000948D8">
      <w:pPr>
        <w:ind w:firstLine="709"/>
        <w:jc w:val="both"/>
        <w:rPr>
          <w:sz w:val="28"/>
          <w:szCs w:val="28"/>
        </w:rPr>
      </w:pPr>
      <w:r w:rsidRPr="00612011">
        <w:rPr>
          <w:sz w:val="28"/>
          <w:szCs w:val="28"/>
        </w:rPr>
        <w:t xml:space="preserve">Руководствуясь Земельным кодексом Российской Федерации, Федеральными законами от 06 октября 2003 года № 131-ФЗ «Об общих принципах организации местного самоуправления в </w:t>
      </w:r>
      <w:r w:rsidR="0060102A">
        <w:rPr>
          <w:sz w:val="28"/>
          <w:szCs w:val="28"/>
        </w:rPr>
        <w:t xml:space="preserve">Российской Федерации», от 31 июля </w:t>
      </w:r>
      <w:r w:rsidRPr="00612011">
        <w:rPr>
          <w:sz w:val="28"/>
          <w:szCs w:val="28"/>
        </w:rPr>
        <w:t>2020 года  № 248-ФЗ «О государственном контроле (надзоре) и муниципальном контроле  в Российской Федерации», Уставом Суражского района Брянской области, Суражский районный Совет народных депутатов</w:t>
      </w:r>
    </w:p>
    <w:p w:rsidR="000948D8" w:rsidRPr="00612011" w:rsidRDefault="000948D8" w:rsidP="000948D8">
      <w:pPr>
        <w:ind w:firstLine="709"/>
        <w:jc w:val="both"/>
        <w:rPr>
          <w:sz w:val="28"/>
          <w:szCs w:val="28"/>
        </w:rPr>
      </w:pPr>
    </w:p>
    <w:p w:rsidR="000948D8" w:rsidRDefault="000948D8" w:rsidP="000948D8">
      <w:pPr>
        <w:ind w:firstLine="709"/>
        <w:jc w:val="both"/>
        <w:rPr>
          <w:sz w:val="28"/>
          <w:szCs w:val="28"/>
        </w:rPr>
      </w:pPr>
      <w:r w:rsidRPr="00612011">
        <w:rPr>
          <w:sz w:val="28"/>
          <w:szCs w:val="28"/>
        </w:rPr>
        <w:t>РЕШИЛ:</w:t>
      </w:r>
    </w:p>
    <w:p w:rsidR="000948D8" w:rsidRPr="00612011" w:rsidRDefault="000948D8" w:rsidP="000948D8">
      <w:pPr>
        <w:ind w:firstLine="709"/>
        <w:jc w:val="both"/>
        <w:rPr>
          <w:sz w:val="28"/>
          <w:szCs w:val="28"/>
        </w:rPr>
      </w:pPr>
      <w:r>
        <w:rPr>
          <w:sz w:val="28"/>
          <w:szCs w:val="28"/>
        </w:rPr>
        <w:t xml:space="preserve">1.   </w:t>
      </w:r>
      <w:r w:rsidRPr="00612011">
        <w:rPr>
          <w:sz w:val="28"/>
          <w:szCs w:val="28"/>
        </w:rPr>
        <w:t>Утвердить</w:t>
      </w:r>
      <w:hyperlink w:anchor="Par32" w:tooltip="Ссылка на текущий документ" w:history="1"/>
      <w:r>
        <w:rPr>
          <w:sz w:val="28"/>
          <w:szCs w:val="28"/>
        </w:rPr>
        <w:t xml:space="preserve"> </w:t>
      </w:r>
      <w:r w:rsidRPr="00612011">
        <w:rPr>
          <w:sz w:val="28"/>
          <w:szCs w:val="28"/>
        </w:rPr>
        <w:t xml:space="preserve">Положение </w:t>
      </w:r>
      <w:r>
        <w:rPr>
          <w:sz w:val="28"/>
          <w:szCs w:val="28"/>
        </w:rPr>
        <w:t>о</w:t>
      </w:r>
      <w:r w:rsidRPr="00612011">
        <w:rPr>
          <w:bCs/>
          <w:sz w:val="28"/>
          <w:szCs w:val="28"/>
        </w:rPr>
        <w:t xml:space="preserve"> муниципальном земельном контрол</w:t>
      </w:r>
      <w:r>
        <w:rPr>
          <w:bCs/>
          <w:sz w:val="28"/>
          <w:szCs w:val="28"/>
        </w:rPr>
        <w:t xml:space="preserve">е  </w:t>
      </w:r>
      <w:r w:rsidR="00193528">
        <w:rPr>
          <w:bCs/>
          <w:sz w:val="28"/>
          <w:szCs w:val="28"/>
        </w:rPr>
        <w:t xml:space="preserve">в границах </w:t>
      </w:r>
      <w:r>
        <w:rPr>
          <w:bCs/>
          <w:sz w:val="28"/>
          <w:szCs w:val="28"/>
        </w:rPr>
        <w:t xml:space="preserve"> Суражского муниципального района</w:t>
      </w:r>
      <w:r w:rsidRPr="00612011">
        <w:rPr>
          <w:bCs/>
          <w:sz w:val="28"/>
          <w:szCs w:val="28"/>
        </w:rPr>
        <w:t xml:space="preserve"> Брянской области</w:t>
      </w:r>
      <w:r w:rsidRPr="00612011">
        <w:rPr>
          <w:sz w:val="28"/>
          <w:szCs w:val="28"/>
        </w:rPr>
        <w:t xml:space="preserve"> (Прило</w:t>
      </w:r>
      <w:r>
        <w:rPr>
          <w:sz w:val="28"/>
          <w:szCs w:val="28"/>
        </w:rPr>
        <w:t>жение</w:t>
      </w:r>
      <w:r w:rsidRPr="00612011">
        <w:rPr>
          <w:sz w:val="28"/>
          <w:szCs w:val="28"/>
        </w:rPr>
        <w:t>).</w:t>
      </w:r>
    </w:p>
    <w:p w:rsidR="000948D8" w:rsidRDefault="000948D8" w:rsidP="000948D8">
      <w:pPr>
        <w:spacing w:after="120"/>
        <w:jc w:val="both"/>
        <w:rPr>
          <w:sz w:val="28"/>
          <w:szCs w:val="28"/>
        </w:rPr>
      </w:pPr>
      <w:r>
        <w:rPr>
          <w:sz w:val="28"/>
          <w:szCs w:val="28"/>
        </w:rPr>
        <w:t xml:space="preserve">          </w:t>
      </w:r>
      <w:r w:rsidRPr="00612011">
        <w:rPr>
          <w:sz w:val="28"/>
          <w:szCs w:val="28"/>
        </w:rPr>
        <w:t>2</w:t>
      </w:r>
      <w:r w:rsidRPr="005579C3">
        <w:rPr>
          <w:sz w:val="28"/>
          <w:szCs w:val="28"/>
        </w:rPr>
        <w:t xml:space="preserve">.    </w:t>
      </w:r>
      <w:r w:rsidR="000F2B69">
        <w:rPr>
          <w:sz w:val="28"/>
          <w:szCs w:val="28"/>
        </w:rPr>
        <w:t>Признать утратившим силу р</w:t>
      </w:r>
      <w:r>
        <w:rPr>
          <w:sz w:val="28"/>
          <w:szCs w:val="28"/>
        </w:rPr>
        <w:t>ешение Суражского районного Сов</w:t>
      </w:r>
      <w:r w:rsidR="00B876B5">
        <w:rPr>
          <w:sz w:val="28"/>
          <w:szCs w:val="28"/>
        </w:rPr>
        <w:t>ета народных депутатов  от  22</w:t>
      </w:r>
      <w:r w:rsidR="0060102A">
        <w:rPr>
          <w:sz w:val="28"/>
          <w:szCs w:val="28"/>
        </w:rPr>
        <w:t xml:space="preserve"> </w:t>
      </w:r>
      <w:r w:rsidR="00B876B5">
        <w:rPr>
          <w:sz w:val="28"/>
          <w:szCs w:val="28"/>
        </w:rPr>
        <w:t>февраля</w:t>
      </w:r>
      <w:r w:rsidR="0060102A">
        <w:rPr>
          <w:sz w:val="28"/>
          <w:szCs w:val="28"/>
        </w:rPr>
        <w:t xml:space="preserve"> </w:t>
      </w:r>
      <w:r w:rsidR="00B876B5">
        <w:rPr>
          <w:sz w:val="28"/>
          <w:szCs w:val="28"/>
        </w:rPr>
        <w:t>2023 года №224</w:t>
      </w:r>
      <w:r>
        <w:rPr>
          <w:sz w:val="28"/>
          <w:szCs w:val="28"/>
        </w:rPr>
        <w:t xml:space="preserve"> «Об утверждении Положения о муниципальном</w:t>
      </w:r>
      <w:r w:rsidR="0060102A">
        <w:rPr>
          <w:sz w:val="28"/>
          <w:szCs w:val="28"/>
        </w:rPr>
        <w:t xml:space="preserve"> </w:t>
      </w:r>
      <w:r>
        <w:rPr>
          <w:sz w:val="28"/>
          <w:szCs w:val="28"/>
        </w:rPr>
        <w:t xml:space="preserve"> земельном контроле на территории Суражского муниципального района Брянской области»</w:t>
      </w:r>
      <w:r w:rsidR="000F2B69">
        <w:rPr>
          <w:sz w:val="28"/>
          <w:szCs w:val="28"/>
        </w:rPr>
        <w:t>.</w:t>
      </w:r>
    </w:p>
    <w:p w:rsidR="000F2B69" w:rsidRDefault="000F2B69" w:rsidP="000948D8">
      <w:pPr>
        <w:spacing w:after="120"/>
        <w:jc w:val="both"/>
        <w:rPr>
          <w:sz w:val="28"/>
          <w:szCs w:val="28"/>
        </w:rPr>
      </w:pPr>
      <w:r>
        <w:rPr>
          <w:sz w:val="28"/>
          <w:szCs w:val="28"/>
        </w:rPr>
        <w:t xml:space="preserve">         3. Настоящее решение вступает в силу с момента принятия.</w:t>
      </w:r>
    </w:p>
    <w:p w:rsidR="000948D8" w:rsidRPr="00612011" w:rsidRDefault="000F2B69" w:rsidP="000F2B69">
      <w:pPr>
        <w:spacing w:after="120"/>
        <w:jc w:val="both"/>
        <w:rPr>
          <w:sz w:val="28"/>
          <w:szCs w:val="28"/>
        </w:rPr>
      </w:pPr>
      <w:r>
        <w:rPr>
          <w:sz w:val="28"/>
          <w:szCs w:val="28"/>
        </w:rPr>
        <w:t xml:space="preserve">          4</w:t>
      </w:r>
      <w:r w:rsidR="000948D8" w:rsidRPr="00612011">
        <w:rPr>
          <w:sz w:val="28"/>
          <w:szCs w:val="28"/>
        </w:rPr>
        <w:t xml:space="preserve">. </w:t>
      </w:r>
      <w:r w:rsidR="000948D8">
        <w:rPr>
          <w:sz w:val="28"/>
          <w:szCs w:val="28"/>
        </w:rPr>
        <w:t>Н</w:t>
      </w:r>
      <w:r w:rsidR="000948D8" w:rsidRPr="00612011">
        <w:rPr>
          <w:sz w:val="28"/>
          <w:szCs w:val="28"/>
        </w:rPr>
        <w:t>аправить настоящее  решение  для опубликования в   информационно – аналитическом бюллетене «Муниципальный вестник Суражского района» и на официальном  сайте администрации Суражского муниципального района (www.admsur.ru).</w:t>
      </w:r>
    </w:p>
    <w:p w:rsidR="000948D8" w:rsidRPr="00612011" w:rsidRDefault="000948D8" w:rsidP="000948D8">
      <w:pPr>
        <w:ind w:firstLine="709"/>
        <w:jc w:val="both"/>
        <w:rPr>
          <w:sz w:val="28"/>
          <w:szCs w:val="28"/>
        </w:rPr>
      </w:pPr>
    </w:p>
    <w:p w:rsidR="000948D8" w:rsidRPr="00612011" w:rsidRDefault="000948D8" w:rsidP="000948D8">
      <w:pPr>
        <w:ind w:firstLine="709"/>
        <w:rPr>
          <w:sz w:val="28"/>
          <w:szCs w:val="28"/>
        </w:rPr>
      </w:pPr>
    </w:p>
    <w:p w:rsidR="000948D8" w:rsidRPr="00612011" w:rsidRDefault="000948D8" w:rsidP="000948D8">
      <w:pPr>
        <w:ind w:firstLine="709"/>
        <w:rPr>
          <w:sz w:val="28"/>
          <w:szCs w:val="28"/>
        </w:rPr>
      </w:pPr>
      <w:r w:rsidRPr="00612011">
        <w:rPr>
          <w:sz w:val="28"/>
          <w:szCs w:val="28"/>
        </w:rPr>
        <w:t>Глава Суражского района</w:t>
      </w:r>
      <w:r w:rsidRPr="00612011">
        <w:rPr>
          <w:sz w:val="28"/>
          <w:szCs w:val="28"/>
        </w:rPr>
        <w:tab/>
        <w:t xml:space="preserve">                                 И. А.  </w:t>
      </w:r>
      <w:proofErr w:type="spellStart"/>
      <w:r w:rsidRPr="00612011">
        <w:rPr>
          <w:sz w:val="28"/>
          <w:szCs w:val="28"/>
        </w:rPr>
        <w:t>Шпакова</w:t>
      </w:r>
      <w:proofErr w:type="spellEnd"/>
    </w:p>
    <w:p w:rsidR="000948D8" w:rsidRDefault="000948D8" w:rsidP="000948D8">
      <w:pPr>
        <w:rPr>
          <w:szCs w:val="28"/>
        </w:rPr>
      </w:pPr>
      <w:r>
        <w:rPr>
          <w:szCs w:val="28"/>
        </w:rPr>
        <w:t xml:space="preserve">                                                      </w:t>
      </w:r>
    </w:p>
    <w:p w:rsidR="000948D8" w:rsidRDefault="000948D8" w:rsidP="000948D8">
      <w:pPr>
        <w:pStyle w:val="aff4"/>
        <w:jc w:val="both"/>
        <w:rPr>
          <w:rFonts w:ascii="Times New Roman" w:hAnsi="Times New Roman"/>
          <w:sz w:val="26"/>
          <w:szCs w:val="28"/>
        </w:rPr>
      </w:pPr>
    </w:p>
    <w:p w:rsidR="000948D8" w:rsidRDefault="000948D8" w:rsidP="000948D8">
      <w:pPr>
        <w:pStyle w:val="aff4"/>
        <w:jc w:val="both"/>
        <w:rPr>
          <w:rFonts w:ascii="Times New Roman" w:hAnsi="Times New Roman"/>
          <w:sz w:val="26"/>
          <w:szCs w:val="28"/>
        </w:rPr>
      </w:pPr>
    </w:p>
    <w:p w:rsidR="000948D8" w:rsidRDefault="000948D8" w:rsidP="000948D8">
      <w:pPr>
        <w:pStyle w:val="aff4"/>
        <w:jc w:val="both"/>
        <w:rPr>
          <w:rFonts w:ascii="Times New Roman" w:hAnsi="Times New Roman"/>
          <w:sz w:val="26"/>
          <w:szCs w:val="28"/>
        </w:rPr>
      </w:pPr>
    </w:p>
    <w:p w:rsidR="000948D8" w:rsidRDefault="000948D8" w:rsidP="000948D8">
      <w:pPr>
        <w:pStyle w:val="aff4"/>
        <w:jc w:val="both"/>
        <w:rPr>
          <w:rFonts w:ascii="Times New Roman" w:hAnsi="Times New Roman"/>
          <w:sz w:val="26"/>
          <w:szCs w:val="28"/>
        </w:rPr>
      </w:pPr>
    </w:p>
    <w:p w:rsidR="000948D8" w:rsidRDefault="000948D8" w:rsidP="000948D8">
      <w:pPr>
        <w:pStyle w:val="aff4"/>
        <w:jc w:val="both"/>
        <w:rPr>
          <w:rFonts w:ascii="Times New Roman" w:hAnsi="Times New Roman"/>
          <w:sz w:val="26"/>
          <w:szCs w:val="28"/>
        </w:rPr>
      </w:pPr>
    </w:p>
    <w:p w:rsidR="00DE339E" w:rsidRDefault="00DE339E" w:rsidP="00755710">
      <w:pPr>
        <w:tabs>
          <w:tab w:val="num" w:pos="200"/>
        </w:tabs>
        <w:ind w:left="4536"/>
        <w:jc w:val="center"/>
        <w:outlineLvl w:val="0"/>
        <w:rPr>
          <w:sz w:val="28"/>
          <w:szCs w:val="28"/>
        </w:rPr>
      </w:pPr>
    </w:p>
    <w:p w:rsidR="006A333C" w:rsidRDefault="006A333C" w:rsidP="00755710">
      <w:pPr>
        <w:tabs>
          <w:tab w:val="num" w:pos="200"/>
        </w:tabs>
        <w:ind w:left="4536"/>
        <w:jc w:val="center"/>
        <w:outlineLvl w:val="0"/>
        <w:rPr>
          <w:sz w:val="28"/>
          <w:szCs w:val="28"/>
        </w:rPr>
      </w:pPr>
    </w:p>
    <w:p w:rsidR="006A333C" w:rsidRDefault="006A333C" w:rsidP="00755710">
      <w:pPr>
        <w:tabs>
          <w:tab w:val="num" w:pos="200"/>
        </w:tabs>
        <w:ind w:left="4536"/>
        <w:jc w:val="center"/>
        <w:outlineLvl w:val="0"/>
        <w:rPr>
          <w:sz w:val="28"/>
          <w:szCs w:val="28"/>
        </w:rPr>
      </w:pPr>
    </w:p>
    <w:p w:rsidR="006A333C" w:rsidRDefault="006A333C" w:rsidP="00755710">
      <w:pPr>
        <w:tabs>
          <w:tab w:val="num" w:pos="200"/>
        </w:tabs>
        <w:ind w:left="4536"/>
        <w:jc w:val="center"/>
        <w:outlineLvl w:val="0"/>
        <w:rPr>
          <w:sz w:val="28"/>
          <w:szCs w:val="28"/>
        </w:rPr>
      </w:pPr>
    </w:p>
    <w:p w:rsidR="00193528" w:rsidRPr="00281941" w:rsidRDefault="00193528" w:rsidP="00755710">
      <w:pPr>
        <w:tabs>
          <w:tab w:val="num" w:pos="200"/>
        </w:tabs>
        <w:ind w:left="4536"/>
        <w:jc w:val="center"/>
        <w:outlineLvl w:val="0"/>
        <w:rPr>
          <w:sz w:val="28"/>
          <w:szCs w:val="28"/>
        </w:rPr>
      </w:pPr>
    </w:p>
    <w:p w:rsidR="00DD13F1" w:rsidRDefault="00DD13F1" w:rsidP="00755710">
      <w:pPr>
        <w:tabs>
          <w:tab w:val="num" w:pos="200"/>
        </w:tabs>
        <w:ind w:left="4536"/>
        <w:jc w:val="center"/>
        <w:outlineLvl w:val="0"/>
        <w:rPr>
          <w:sz w:val="28"/>
          <w:szCs w:val="28"/>
        </w:rPr>
      </w:pPr>
    </w:p>
    <w:p w:rsidR="00C3352E" w:rsidRPr="00AE6329" w:rsidRDefault="00700609" w:rsidP="00AE6329">
      <w:pPr>
        <w:spacing w:line="360" w:lineRule="auto"/>
        <w:jc w:val="center"/>
        <w:rPr>
          <w:sz w:val="20"/>
          <w:szCs w:val="20"/>
        </w:rPr>
      </w:pPr>
      <w:r>
        <w:rPr>
          <w:sz w:val="20"/>
          <w:szCs w:val="20"/>
        </w:rPr>
        <w:lastRenderedPageBreak/>
        <w:t xml:space="preserve">                         Утверждено</w:t>
      </w:r>
    </w:p>
    <w:p w:rsidR="00AE6329" w:rsidRDefault="00AE6329" w:rsidP="00AE6329">
      <w:pPr>
        <w:spacing w:line="360" w:lineRule="auto"/>
        <w:jc w:val="center"/>
        <w:rPr>
          <w:sz w:val="20"/>
          <w:szCs w:val="20"/>
        </w:rPr>
      </w:pPr>
      <w:r>
        <w:rPr>
          <w:sz w:val="20"/>
          <w:szCs w:val="20"/>
        </w:rPr>
        <w:t xml:space="preserve">                                                                    </w:t>
      </w:r>
      <w:r w:rsidR="00700609">
        <w:rPr>
          <w:sz w:val="20"/>
          <w:szCs w:val="20"/>
        </w:rPr>
        <w:t xml:space="preserve">                          Решением </w:t>
      </w:r>
      <w:r w:rsidRPr="00AE6329">
        <w:rPr>
          <w:sz w:val="20"/>
          <w:szCs w:val="20"/>
        </w:rPr>
        <w:t xml:space="preserve"> Совета народных депутатов Суражского</w:t>
      </w:r>
    </w:p>
    <w:p w:rsidR="00AE6329" w:rsidRDefault="00700609" w:rsidP="00700609">
      <w:pPr>
        <w:spacing w:line="360" w:lineRule="auto"/>
        <w:jc w:val="center"/>
        <w:rPr>
          <w:sz w:val="20"/>
          <w:szCs w:val="20"/>
        </w:rPr>
      </w:pPr>
      <w:r>
        <w:rPr>
          <w:sz w:val="20"/>
          <w:szCs w:val="20"/>
        </w:rPr>
        <w:t xml:space="preserve">                                                                                                   </w:t>
      </w:r>
      <w:r w:rsidR="00AE6329" w:rsidRPr="00AE6329">
        <w:rPr>
          <w:sz w:val="20"/>
          <w:szCs w:val="20"/>
        </w:rPr>
        <w:t xml:space="preserve"> района Брянской области от </w:t>
      </w:r>
      <w:r w:rsidR="002C28E4">
        <w:rPr>
          <w:sz w:val="20"/>
          <w:szCs w:val="20"/>
        </w:rPr>
        <w:t>_________</w:t>
      </w:r>
      <w:r w:rsidR="00AE6329" w:rsidRPr="00AE6329">
        <w:rPr>
          <w:sz w:val="20"/>
          <w:szCs w:val="20"/>
        </w:rPr>
        <w:t xml:space="preserve"> года №</w:t>
      </w:r>
      <w:r w:rsidR="002C28E4">
        <w:rPr>
          <w:sz w:val="20"/>
          <w:szCs w:val="20"/>
        </w:rPr>
        <w:t>___</w:t>
      </w:r>
      <w:r w:rsidR="00AE6329" w:rsidRPr="00AE6329">
        <w:rPr>
          <w:sz w:val="20"/>
          <w:szCs w:val="20"/>
        </w:rPr>
        <w:t xml:space="preserve"> «</w:t>
      </w:r>
      <w:proofErr w:type="gramStart"/>
      <w:r w:rsidR="00AE6329" w:rsidRPr="00AE6329">
        <w:rPr>
          <w:sz w:val="20"/>
          <w:szCs w:val="20"/>
        </w:rPr>
        <w:t>Об</w:t>
      </w:r>
      <w:proofErr w:type="gramEnd"/>
    </w:p>
    <w:p w:rsidR="00AE6329" w:rsidRDefault="00700609" w:rsidP="00700609">
      <w:pPr>
        <w:spacing w:line="360" w:lineRule="auto"/>
        <w:jc w:val="center"/>
        <w:rPr>
          <w:sz w:val="20"/>
          <w:szCs w:val="20"/>
        </w:rPr>
      </w:pPr>
      <w:r>
        <w:rPr>
          <w:sz w:val="20"/>
          <w:szCs w:val="20"/>
        </w:rPr>
        <w:t xml:space="preserve">                                                                                                </w:t>
      </w:r>
      <w:r w:rsidR="00AE6329" w:rsidRPr="00AE6329">
        <w:rPr>
          <w:sz w:val="20"/>
          <w:szCs w:val="20"/>
        </w:rPr>
        <w:t xml:space="preserve"> утверждении Положения </w:t>
      </w:r>
      <w:proofErr w:type="gramStart"/>
      <w:r w:rsidR="00AE6329" w:rsidRPr="00AE6329">
        <w:rPr>
          <w:sz w:val="20"/>
          <w:szCs w:val="20"/>
        </w:rPr>
        <w:t>о</w:t>
      </w:r>
      <w:proofErr w:type="gramEnd"/>
      <w:r w:rsidR="00AE6329" w:rsidRPr="00AE6329">
        <w:rPr>
          <w:sz w:val="20"/>
          <w:szCs w:val="20"/>
        </w:rPr>
        <w:t xml:space="preserve"> муниципальном земельном</w:t>
      </w:r>
    </w:p>
    <w:p w:rsidR="00AE6329" w:rsidRDefault="00700609" w:rsidP="00700609">
      <w:pPr>
        <w:spacing w:line="360" w:lineRule="auto"/>
        <w:jc w:val="center"/>
        <w:rPr>
          <w:sz w:val="20"/>
          <w:szCs w:val="20"/>
        </w:rPr>
      </w:pPr>
      <w:r>
        <w:rPr>
          <w:sz w:val="20"/>
          <w:szCs w:val="20"/>
        </w:rPr>
        <w:t xml:space="preserve">                                                                                                 </w:t>
      </w:r>
      <w:r w:rsidR="00AE6329" w:rsidRPr="00AE6329">
        <w:rPr>
          <w:sz w:val="20"/>
          <w:szCs w:val="20"/>
        </w:rPr>
        <w:t xml:space="preserve"> контроле  </w:t>
      </w:r>
      <w:r w:rsidR="00193528">
        <w:rPr>
          <w:sz w:val="20"/>
          <w:szCs w:val="20"/>
        </w:rPr>
        <w:t xml:space="preserve">в границах </w:t>
      </w:r>
      <w:r w:rsidR="00AE6329" w:rsidRPr="00AE6329">
        <w:rPr>
          <w:sz w:val="20"/>
          <w:szCs w:val="20"/>
        </w:rPr>
        <w:t xml:space="preserve"> Суражского </w:t>
      </w:r>
      <w:proofErr w:type="gramStart"/>
      <w:r w:rsidR="00AE6329" w:rsidRPr="00AE6329">
        <w:rPr>
          <w:sz w:val="20"/>
          <w:szCs w:val="20"/>
        </w:rPr>
        <w:t>муниципального</w:t>
      </w:r>
      <w:proofErr w:type="gramEnd"/>
    </w:p>
    <w:p w:rsidR="00AE6329" w:rsidRPr="00AE6329" w:rsidRDefault="00AE6329" w:rsidP="00AE6329">
      <w:pPr>
        <w:spacing w:line="360" w:lineRule="auto"/>
        <w:jc w:val="center"/>
        <w:rPr>
          <w:b/>
          <w:bCs/>
          <w:color w:val="000000"/>
          <w:sz w:val="20"/>
          <w:szCs w:val="20"/>
        </w:rPr>
      </w:pPr>
      <w:r>
        <w:rPr>
          <w:sz w:val="20"/>
          <w:szCs w:val="20"/>
        </w:rPr>
        <w:t xml:space="preserve">                       </w:t>
      </w:r>
      <w:r w:rsidR="00700609">
        <w:rPr>
          <w:sz w:val="20"/>
          <w:szCs w:val="20"/>
        </w:rPr>
        <w:t xml:space="preserve">                          </w:t>
      </w:r>
      <w:r>
        <w:rPr>
          <w:sz w:val="20"/>
          <w:szCs w:val="20"/>
        </w:rPr>
        <w:t xml:space="preserve"> </w:t>
      </w:r>
      <w:r w:rsidRPr="00AE6329">
        <w:rPr>
          <w:sz w:val="20"/>
          <w:szCs w:val="20"/>
        </w:rPr>
        <w:t xml:space="preserve"> района Брянской области»</w:t>
      </w:r>
    </w:p>
    <w:p w:rsidR="004743B8" w:rsidRDefault="00755710" w:rsidP="00C3352E">
      <w:pPr>
        <w:spacing w:line="360" w:lineRule="auto"/>
        <w:jc w:val="center"/>
        <w:rPr>
          <w:b/>
          <w:bCs/>
          <w:color w:val="000000"/>
          <w:sz w:val="28"/>
          <w:szCs w:val="28"/>
        </w:rPr>
      </w:pPr>
      <w:r w:rsidRPr="004F6864">
        <w:rPr>
          <w:b/>
          <w:bCs/>
          <w:color w:val="000000"/>
          <w:sz w:val="28"/>
          <w:szCs w:val="28"/>
        </w:rPr>
        <w:t xml:space="preserve">Положение о муниципальном земельном </w:t>
      </w:r>
      <w:r w:rsidR="00311829">
        <w:rPr>
          <w:b/>
          <w:bCs/>
          <w:color w:val="000000"/>
          <w:sz w:val="28"/>
          <w:szCs w:val="28"/>
        </w:rPr>
        <w:t xml:space="preserve">контроле </w:t>
      </w:r>
      <w:r w:rsidR="00193528">
        <w:rPr>
          <w:b/>
          <w:bCs/>
          <w:color w:val="000000"/>
          <w:sz w:val="28"/>
          <w:szCs w:val="28"/>
        </w:rPr>
        <w:t xml:space="preserve">в границах </w:t>
      </w:r>
      <w:r w:rsidR="00AE6329">
        <w:rPr>
          <w:b/>
          <w:bCs/>
          <w:color w:val="000000"/>
          <w:sz w:val="28"/>
          <w:szCs w:val="28"/>
        </w:rPr>
        <w:t xml:space="preserve"> Суражского муниципального района Брянской области</w:t>
      </w:r>
    </w:p>
    <w:p w:rsidR="00C3352E" w:rsidRPr="004F6864" w:rsidRDefault="00C3352E" w:rsidP="00C3352E">
      <w:pPr>
        <w:spacing w:line="360" w:lineRule="auto"/>
        <w:jc w:val="center"/>
        <w:rPr>
          <w:b/>
          <w:bCs/>
          <w:color w:val="000000"/>
          <w:sz w:val="28"/>
          <w:szCs w:val="28"/>
        </w:rPr>
      </w:pPr>
    </w:p>
    <w:p w:rsidR="00755710" w:rsidRPr="004F6864"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F6864">
        <w:rPr>
          <w:rFonts w:ascii="Times New Roman" w:hAnsi="Times New Roman" w:cs="Times New Roman"/>
          <w:b/>
          <w:bCs/>
          <w:color w:val="000000"/>
          <w:sz w:val="28"/>
          <w:szCs w:val="28"/>
        </w:rPr>
        <w:t>1. Общие положения</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w:t>
      </w:r>
      <w:r w:rsidR="00193528">
        <w:rPr>
          <w:rFonts w:ascii="Times New Roman" w:hAnsi="Times New Roman" w:cs="Times New Roman"/>
          <w:color w:val="000000"/>
          <w:sz w:val="28"/>
          <w:szCs w:val="28"/>
        </w:rPr>
        <w:t xml:space="preserve">в границах </w:t>
      </w:r>
      <w:r w:rsidR="00AE6329">
        <w:rPr>
          <w:rFonts w:ascii="Times New Roman" w:hAnsi="Times New Roman" w:cs="Times New Roman"/>
          <w:color w:val="000000"/>
          <w:sz w:val="28"/>
          <w:szCs w:val="28"/>
        </w:rPr>
        <w:t xml:space="preserve"> Суражского</w:t>
      </w:r>
      <w:r w:rsidR="00D858FB" w:rsidRPr="004F6864">
        <w:rPr>
          <w:rFonts w:ascii="Times New Roman" w:hAnsi="Times New Roman" w:cs="Times New Roman"/>
          <w:color w:val="000000"/>
          <w:sz w:val="28"/>
          <w:szCs w:val="28"/>
        </w:rPr>
        <w:t xml:space="preserve"> муниципального района Брянской области </w:t>
      </w:r>
      <w:r w:rsidRPr="004F6864">
        <w:rPr>
          <w:rFonts w:ascii="Times New Roman" w:hAnsi="Times New Roman" w:cs="Times New Roman"/>
          <w:color w:val="000000"/>
          <w:sz w:val="28"/>
          <w:szCs w:val="28"/>
        </w:rPr>
        <w:t>(далее – муниципальный земельный контроль).</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F6864">
        <w:rPr>
          <w:rFonts w:ascii="Times New Roman" w:hAnsi="Times New Roman" w:cs="Times New Roman"/>
          <w:color w:val="000000"/>
        </w:rPr>
        <w:t>–</w:t>
      </w:r>
      <w:r w:rsidRPr="004F6864">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 xml:space="preserve">Объектами земельных отношений являются </w:t>
      </w:r>
      <w:r w:rsidR="006228C1">
        <w:rPr>
          <w:rFonts w:ascii="Times New Roman" w:hAnsi="Times New Roman" w:cs="Times New Roman"/>
          <w:color w:val="000000"/>
          <w:sz w:val="28"/>
          <w:szCs w:val="28"/>
        </w:rPr>
        <w:t xml:space="preserve"> объекты земельных отношений (земля, земельные участки и их части) независимо от прав на них, расположенные  в границах муниципального образования «Суражский муниципальный район Брянской области».</w:t>
      </w:r>
    </w:p>
    <w:p w:rsidR="00755710" w:rsidRPr="004F6864" w:rsidRDefault="00755710" w:rsidP="00755710">
      <w:pPr>
        <w:spacing w:line="360" w:lineRule="auto"/>
        <w:ind w:firstLine="709"/>
        <w:contextualSpacing/>
        <w:jc w:val="both"/>
        <w:rPr>
          <w:color w:val="000000"/>
          <w:sz w:val="28"/>
          <w:szCs w:val="28"/>
        </w:rPr>
      </w:pPr>
      <w:r w:rsidRPr="004F6864">
        <w:rPr>
          <w:color w:val="000000"/>
          <w:sz w:val="28"/>
          <w:szCs w:val="28"/>
        </w:rPr>
        <w:t xml:space="preserve">1.3. Муниципальный земельный контроль осуществляется администрацией </w:t>
      </w:r>
      <w:r w:rsidR="006228C1">
        <w:rPr>
          <w:color w:val="000000"/>
          <w:sz w:val="28"/>
          <w:szCs w:val="28"/>
        </w:rPr>
        <w:t>Суражского</w:t>
      </w:r>
      <w:r w:rsidR="00D858FB" w:rsidRPr="004F6864">
        <w:rPr>
          <w:color w:val="000000"/>
          <w:sz w:val="28"/>
          <w:szCs w:val="28"/>
        </w:rPr>
        <w:t xml:space="preserve"> </w:t>
      </w:r>
      <w:r w:rsidR="004743B8" w:rsidRPr="004F6864">
        <w:rPr>
          <w:color w:val="000000"/>
          <w:sz w:val="28"/>
          <w:szCs w:val="28"/>
        </w:rPr>
        <w:t>района</w:t>
      </w:r>
      <w:r w:rsidR="006228C1">
        <w:rPr>
          <w:color w:val="000000"/>
          <w:sz w:val="28"/>
          <w:szCs w:val="28"/>
        </w:rPr>
        <w:t xml:space="preserve"> Брянской области в лице комитета по управлению муниципальным имуществом администрации Суражского района</w:t>
      </w:r>
      <w:r w:rsidR="004743B8" w:rsidRPr="004F6864">
        <w:rPr>
          <w:color w:val="000000"/>
          <w:sz w:val="28"/>
          <w:szCs w:val="28"/>
        </w:rPr>
        <w:t xml:space="preserve"> </w:t>
      </w:r>
      <w:r w:rsidRPr="004F6864">
        <w:rPr>
          <w:i/>
          <w:iCs/>
          <w:color w:val="000000"/>
        </w:rPr>
        <w:t xml:space="preserve"> </w:t>
      </w:r>
      <w:r w:rsidRPr="004F6864">
        <w:rPr>
          <w:color w:val="000000"/>
          <w:sz w:val="28"/>
          <w:szCs w:val="28"/>
        </w:rPr>
        <w:t xml:space="preserve">(далее – </w:t>
      </w:r>
      <w:r w:rsidR="0003279E">
        <w:rPr>
          <w:color w:val="000000"/>
          <w:sz w:val="28"/>
          <w:szCs w:val="28"/>
        </w:rPr>
        <w:t>К</w:t>
      </w:r>
      <w:r w:rsidR="006228C1">
        <w:rPr>
          <w:color w:val="000000"/>
          <w:sz w:val="28"/>
          <w:szCs w:val="28"/>
        </w:rPr>
        <w:t>омитет</w:t>
      </w:r>
      <w:r w:rsidRPr="004F6864">
        <w:rPr>
          <w:color w:val="000000"/>
          <w:sz w:val="28"/>
          <w:szCs w:val="28"/>
        </w:rPr>
        <w:t>).</w:t>
      </w:r>
    </w:p>
    <w:p w:rsidR="00755710" w:rsidRPr="004F6864" w:rsidRDefault="00755710" w:rsidP="00984165">
      <w:pPr>
        <w:spacing w:line="360" w:lineRule="auto"/>
        <w:ind w:firstLine="709"/>
        <w:contextualSpacing/>
        <w:jc w:val="both"/>
        <w:rPr>
          <w:sz w:val="28"/>
          <w:szCs w:val="28"/>
        </w:rPr>
      </w:pPr>
      <w:r w:rsidRPr="004F6864">
        <w:rPr>
          <w:color w:val="000000"/>
          <w:sz w:val="28"/>
          <w:szCs w:val="28"/>
        </w:rPr>
        <w:t xml:space="preserve">1.4. </w:t>
      </w:r>
      <w:r w:rsidR="00A1003E" w:rsidRPr="00A1003E">
        <w:rPr>
          <w:color w:val="000000"/>
          <w:sz w:val="28"/>
          <w:szCs w:val="28"/>
        </w:rPr>
        <w:t xml:space="preserve">Должностными лицами </w:t>
      </w:r>
      <w:r w:rsidR="006129F2">
        <w:rPr>
          <w:color w:val="000000"/>
          <w:sz w:val="28"/>
          <w:szCs w:val="28"/>
        </w:rPr>
        <w:t>К</w:t>
      </w:r>
      <w:r w:rsidR="0003279E">
        <w:rPr>
          <w:color w:val="000000"/>
          <w:sz w:val="28"/>
          <w:szCs w:val="28"/>
        </w:rPr>
        <w:t>омитета</w:t>
      </w:r>
      <w:r w:rsidR="00A1003E" w:rsidRPr="00A1003E">
        <w:rPr>
          <w:color w:val="000000"/>
          <w:sz w:val="28"/>
          <w:szCs w:val="28"/>
        </w:rPr>
        <w:t xml:space="preserve">, уполномоченными осуществлять муниципальный земельный контроль, являются </w:t>
      </w:r>
      <w:r w:rsidR="0003279E">
        <w:rPr>
          <w:color w:val="000000"/>
          <w:sz w:val="28"/>
          <w:szCs w:val="28"/>
        </w:rPr>
        <w:t xml:space="preserve">ведущие инспектора </w:t>
      </w:r>
      <w:r w:rsidR="006129F2">
        <w:rPr>
          <w:color w:val="000000"/>
          <w:sz w:val="28"/>
          <w:szCs w:val="28"/>
        </w:rPr>
        <w:t>К</w:t>
      </w:r>
      <w:r w:rsidR="0003279E">
        <w:rPr>
          <w:color w:val="000000"/>
          <w:sz w:val="28"/>
          <w:szCs w:val="28"/>
        </w:rPr>
        <w:t xml:space="preserve">омитета по управлению муниципальным имуществом администрации Суражского района, в должностные обязанности которых входит осуществление  муниципального земельного контроля. </w:t>
      </w:r>
    </w:p>
    <w:p w:rsidR="00755710" w:rsidRDefault="00755710" w:rsidP="00755710">
      <w:pPr>
        <w:spacing w:line="360" w:lineRule="auto"/>
        <w:ind w:firstLine="709"/>
        <w:contextualSpacing/>
        <w:jc w:val="both"/>
        <w:rPr>
          <w:color w:val="000000"/>
          <w:sz w:val="28"/>
          <w:szCs w:val="28"/>
        </w:rPr>
      </w:pPr>
      <w:r w:rsidRPr="004F6864">
        <w:rPr>
          <w:color w:val="000000"/>
          <w:sz w:val="28"/>
          <w:szCs w:val="28"/>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w:t>
      </w:r>
      <w:r w:rsidR="0060102A">
        <w:rPr>
          <w:color w:val="000000"/>
          <w:sz w:val="28"/>
          <w:szCs w:val="28"/>
        </w:rPr>
        <w:t xml:space="preserve"> с Федеральным законом от 31 июля </w:t>
      </w:r>
      <w:r w:rsidRPr="004F6864">
        <w:rPr>
          <w:color w:val="000000"/>
          <w:sz w:val="28"/>
          <w:szCs w:val="28"/>
        </w:rPr>
        <w:t>2020</w:t>
      </w:r>
      <w:r w:rsidR="0060102A">
        <w:rPr>
          <w:color w:val="000000"/>
          <w:sz w:val="28"/>
          <w:szCs w:val="28"/>
        </w:rPr>
        <w:t xml:space="preserve"> года </w:t>
      </w:r>
      <w:r w:rsidRPr="004F6864">
        <w:rPr>
          <w:color w:val="000000"/>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321DB5" w:rsidRPr="00C60C61" w:rsidRDefault="00321DB5" w:rsidP="00321DB5">
      <w:pPr>
        <w:spacing w:line="360" w:lineRule="auto"/>
        <w:ind w:firstLine="709"/>
        <w:jc w:val="both"/>
        <w:rPr>
          <w:sz w:val="28"/>
          <w:szCs w:val="28"/>
        </w:rPr>
      </w:pPr>
      <w:r w:rsidRPr="00B876B5">
        <w:rPr>
          <w:sz w:val="28"/>
          <w:szCs w:val="28"/>
        </w:rPr>
        <w:t>Должностным лицом администрации Суражского района, уполномоченным на принятие решения о проведении контрольных (надзорных) мероприятий, является  председатель Комитета.</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 xml:space="preserve">1.5. </w:t>
      </w:r>
      <w:proofErr w:type="gramStart"/>
      <w:r w:rsidRPr="004F6864">
        <w:rPr>
          <w:rFonts w:ascii="Times New Roman" w:hAnsi="Times New Roman" w:cs="Times New Roman"/>
          <w:color w:val="000000"/>
          <w:sz w:val="28"/>
          <w:szCs w:val="28"/>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193528">
        <w:rPr>
          <w:rStyle w:val="a5"/>
          <w:rFonts w:ascii="Times New Roman" w:hAnsi="Times New Roman" w:cs="Times New Roman"/>
          <w:color w:val="000000"/>
          <w:sz w:val="28"/>
          <w:szCs w:val="28"/>
          <w:u w:val="none"/>
        </w:rPr>
        <w:t>закона</w:t>
      </w:r>
      <w:r w:rsidR="0060102A">
        <w:rPr>
          <w:rFonts w:ascii="Times New Roman" w:hAnsi="Times New Roman" w:cs="Times New Roman"/>
          <w:color w:val="000000"/>
          <w:sz w:val="28"/>
          <w:szCs w:val="28"/>
        </w:rPr>
        <w:t xml:space="preserve"> от 31 июля </w:t>
      </w:r>
      <w:r w:rsidRPr="004F6864">
        <w:rPr>
          <w:rFonts w:ascii="Times New Roman" w:hAnsi="Times New Roman" w:cs="Times New Roman"/>
          <w:color w:val="000000"/>
          <w:sz w:val="28"/>
          <w:szCs w:val="28"/>
        </w:rPr>
        <w:t>2020</w:t>
      </w:r>
      <w:r w:rsidR="0060102A">
        <w:rPr>
          <w:rFonts w:ascii="Times New Roman" w:hAnsi="Times New Roman" w:cs="Times New Roman"/>
          <w:color w:val="000000"/>
          <w:sz w:val="28"/>
          <w:szCs w:val="28"/>
        </w:rPr>
        <w:t xml:space="preserve"> года </w:t>
      </w:r>
      <w:r w:rsidRPr="004F6864">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Земельного </w:t>
      </w:r>
      <w:r w:rsidRPr="004F6864">
        <w:rPr>
          <w:rStyle w:val="a5"/>
          <w:rFonts w:ascii="Times New Roman" w:hAnsi="Times New Roman" w:cs="Times New Roman"/>
          <w:color w:val="000000"/>
          <w:sz w:val="28"/>
          <w:szCs w:val="28"/>
        </w:rPr>
        <w:t>кодекса</w:t>
      </w:r>
      <w:r w:rsidRPr="004F6864">
        <w:rPr>
          <w:rFonts w:ascii="Times New Roman" w:hAnsi="Times New Roman" w:cs="Times New Roman"/>
          <w:color w:val="000000"/>
          <w:sz w:val="28"/>
          <w:szCs w:val="28"/>
        </w:rPr>
        <w:t xml:space="preserve"> Российской Федерации, Федерального </w:t>
      </w:r>
      <w:r w:rsidRPr="0060102A">
        <w:rPr>
          <w:rStyle w:val="a5"/>
          <w:rFonts w:ascii="Times New Roman" w:hAnsi="Times New Roman" w:cs="Times New Roman"/>
          <w:color w:val="000000"/>
          <w:sz w:val="28"/>
          <w:szCs w:val="28"/>
          <w:u w:val="none"/>
        </w:rPr>
        <w:t>закона</w:t>
      </w:r>
      <w:r w:rsidR="0060102A" w:rsidRPr="0060102A">
        <w:rPr>
          <w:rStyle w:val="a5"/>
          <w:rFonts w:ascii="Times New Roman" w:hAnsi="Times New Roman" w:cs="Times New Roman"/>
          <w:color w:val="000000"/>
          <w:sz w:val="28"/>
          <w:szCs w:val="28"/>
          <w:u w:val="none"/>
        </w:rPr>
        <w:t xml:space="preserve"> </w:t>
      </w:r>
      <w:r w:rsidR="0060102A">
        <w:rPr>
          <w:rFonts w:ascii="Times New Roman" w:hAnsi="Times New Roman" w:cs="Times New Roman"/>
          <w:color w:val="000000"/>
          <w:sz w:val="28"/>
          <w:szCs w:val="28"/>
        </w:rPr>
        <w:t xml:space="preserve"> от 06 октября </w:t>
      </w:r>
      <w:r w:rsidRPr="004F6864">
        <w:rPr>
          <w:rFonts w:ascii="Times New Roman" w:hAnsi="Times New Roman" w:cs="Times New Roman"/>
          <w:color w:val="000000"/>
          <w:sz w:val="28"/>
          <w:szCs w:val="28"/>
        </w:rPr>
        <w:t xml:space="preserve">2003 </w:t>
      </w:r>
      <w:r w:rsidR="0060102A">
        <w:rPr>
          <w:rFonts w:ascii="Times New Roman" w:hAnsi="Times New Roman" w:cs="Times New Roman"/>
          <w:color w:val="000000"/>
          <w:sz w:val="28"/>
          <w:szCs w:val="28"/>
        </w:rPr>
        <w:t xml:space="preserve">года </w:t>
      </w:r>
      <w:r w:rsidRPr="004F6864">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roofErr w:type="gramEnd"/>
    </w:p>
    <w:p w:rsidR="00755710" w:rsidRPr="004F6864" w:rsidRDefault="00435968" w:rsidP="00755710">
      <w:pPr>
        <w:pStyle w:val="ConsPlusNormal"/>
        <w:spacing w:line="360" w:lineRule="auto"/>
        <w:ind w:firstLine="709"/>
        <w:jc w:val="both"/>
        <w:rPr>
          <w:rFonts w:ascii="Times New Roman" w:hAnsi="Times New Roman" w:cs="Times New Roman"/>
        </w:rPr>
      </w:pPr>
      <w:bookmarkStart w:id="0" w:name="Par61"/>
      <w:bookmarkEnd w:id="0"/>
      <w:r w:rsidRPr="004F6864">
        <w:rPr>
          <w:rFonts w:ascii="Times New Roman" w:hAnsi="Times New Roman" w:cs="Times New Roman"/>
          <w:color w:val="000000"/>
          <w:sz w:val="28"/>
          <w:szCs w:val="28"/>
        </w:rPr>
        <w:t xml:space="preserve">1.6. </w:t>
      </w:r>
      <w:r w:rsidR="0060102A">
        <w:rPr>
          <w:rFonts w:ascii="Times New Roman" w:hAnsi="Times New Roman" w:cs="Times New Roman"/>
          <w:color w:val="000000"/>
          <w:sz w:val="28"/>
          <w:szCs w:val="28"/>
        </w:rPr>
        <w:t>Комитет</w:t>
      </w:r>
      <w:r w:rsidR="004F4945" w:rsidRPr="004F6864">
        <w:rPr>
          <w:rFonts w:ascii="Times New Roman" w:hAnsi="Times New Roman" w:cs="Times New Roman"/>
          <w:color w:val="000000"/>
          <w:sz w:val="28"/>
          <w:szCs w:val="28"/>
        </w:rPr>
        <w:t xml:space="preserve"> </w:t>
      </w:r>
      <w:r w:rsidR="00755710" w:rsidRPr="004F6864">
        <w:rPr>
          <w:rFonts w:ascii="Times New Roman" w:hAnsi="Times New Roman" w:cs="Times New Roman"/>
          <w:color w:val="000000"/>
          <w:sz w:val="28"/>
          <w:szCs w:val="28"/>
        </w:rPr>
        <w:t xml:space="preserve">осуществляет муниципальный земельный </w:t>
      </w:r>
      <w:proofErr w:type="gramStart"/>
      <w:r w:rsidR="00755710" w:rsidRPr="004F6864">
        <w:rPr>
          <w:rFonts w:ascii="Times New Roman" w:hAnsi="Times New Roman" w:cs="Times New Roman"/>
          <w:color w:val="000000"/>
          <w:sz w:val="28"/>
          <w:szCs w:val="28"/>
        </w:rPr>
        <w:t>контроль за</w:t>
      </w:r>
      <w:proofErr w:type="gramEnd"/>
      <w:r w:rsidR="00755710" w:rsidRPr="004F6864">
        <w:rPr>
          <w:rFonts w:ascii="Times New Roman" w:hAnsi="Times New Roman" w:cs="Times New Roman"/>
          <w:color w:val="000000"/>
          <w:sz w:val="28"/>
          <w:szCs w:val="28"/>
        </w:rPr>
        <w:t xml:space="preserve"> соблюдением:</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F6864" w:rsidRDefault="00755710" w:rsidP="00755710">
      <w:pPr>
        <w:pStyle w:val="ConsPlusNormal"/>
        <w:spacing w:line="360" w:lineRule="auto"/>
        <w:ind w:firstLine="709"/>
        <w:jc w:val="both"/>
        <w:rPr>
          <w:rFonts w:ascii="Times New Roman" w:hAnsi="Times New Roman" w:cs="Times New Roman"/>
          <w:color w:val="000000"/>
          <w:sz w:val="28"/>
          <w:szCs w:val="28"/>
        </w:rPr>
      </w:pPr>
      <w:r w:rsidRPr="004F6864">
        <w:rPr>
          <w:rFonts w:ascii="Times New Roman" w:hAnsi="Times New Roman" w:cs="Times New Roman"/>
          <w:color w:val="000000"/>
          <w:sz w:val="28"/>
          <w:szCs w:val="28"/>
        </w:rPr>
        <w:t xml:space="preserve">Полномочия, указанные в настоящем пункте, осуществляются </w:t>
      </w:r>
      <w:r w:rsidR="0003279E">
        <w:rPr>
          <w:rFonts w:ascii="Times New Roman" w:hAnsi="Times New Roman" w:cs="Times New Roman"/>
          <w:color w:val="000000"/>
          <w:sz w:val="28"/>
          <w:szCs w:val="28"/>
        </w:rPr>
        <w:t>Комитетом</w:t>
      </w:r>
      <w:r w:rsidRPr="004F6864">
        <w:rPr>
          <w:rFonts w:ascii="Times New Roman" w:hAnsi="Times New Roman" w:cs="Times New Roman"/>
          <w:color w:val="000000"/>
          <w:sz w:val="28"/>
          <w:szCs w:val="28"/>
        </w:rPr>
        <w:t xml:space="preserve">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2C28E4">
        <w:rPr>
          <w:rFonts w:ascii="Times New Roman" w:hAnsi="Times New Roman" w:cs="Times New Roman"/>
          <w:bCs/>
          <w:color w:val="000000"/>
          <w:sz w:val="28"/>
          <w:szCs w:val="28"/>
        </w:rPr>
        <w:t>1.7.</w:t>
      </w:r>
      <w:r w:rsidRPr="002C28E4">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2C28E4">
        <w:rPr>
          <w:rFonts w:ascii="Times New Roman" w:hAnsi="Times New Roman" w:cs="Times New Roman"/>
          <w:bCs/>
          <w:color w:val="000000"/>
          <w:sz w:val="28"/>
          <w:szCs w:val="28"/>
        </w:rPr>
        <w:t xml:space="preserve"> муниципального земельного</w:t>
      </w:r>
      <w:r w:rsidRPr="002C28E4">
        <w:rPr>
          <w:rFonts w:ascii="Times New Roman" w:hAnsi="Times New Roman" w:cs="Times New Roman"/>
          <w:color w:val="000000"/>
          <w:sz w:val="28"/>
          <w:szCs w:val="28"/>
        </w:rPr>
        <w:t xml:space="preserve"> контроля.</w:t>
      </w:r>
    </w:p>
    <w:p w:rsidR="00695BF1" w:rsidRPr="009A5282" w:rsidRDefault="00695BF1" w:rsidP="00380F55">
      <w:pPr>
        <w:autoSpaceDE w:val="0"/>
        <w:autoSpaceDN w:val="0"/>
        <w:adjustRightInd w:val="0"/>
        <w:spacing w:line="276" w:lineRule="auto"/>
        <w:jc w:val="both"/>
        <w:rPr>
          <w:rFonts w:eastAsia="Calibri"/>
          <w:sz w:val="28"/>
          <w:szCs w:val="20"/>
          <w:lang w:eastAsia="en-US"/>
        </w:rPr>
      </w:pPr>
      <w:r w:rsidRPr="00380F55">
        <w:rPr>
          <w:b/>
          <w:bCs/>
          <w:color w:val="000000"/>
          <w:sz w:val="28"/>
          <w:szCs w:val="28"/>
        </w:rPr>
        <w:t xml:space="preserve">2. Управление рисками причинения вреда (ущерба) охраняемым законом </w:t>
      </w:r>
      <w:r w:rsidRPr="009A5282">
        <w:rPr>
          <w:b/>
          <w:bCs/>
          <w:color w:val="000000"/>
          <w:sz w:val="28"/>
          <w:szCs w:val="28"/>
        </w:rPr>
        <w:t>ценностям при осуществлении муниципального земельного контроля</w:t>
      </w:r>
      <w:r w:rsidRPr="009A5282">
        <w:rPr>
          <w:rFonts w:eastAsia="Calibri"/>
          <w:sz w:val="28"/>
          <w:szCs w:val="20"/>
          <w:lang w:eastAsia="en-US"/>
        </w:rPr>
        <w:t xml:space="preserve"> </w:t>
      </w:r>
    </w:p>
    <w:p w:rsidR="00171503" w:rsidRPr="009A5282" w:rsidRDefault="00695BF1" w:rsidP="009A5282">
      <w:pPr>
        <w:autoSpaceDE w:val="0"/>
        <w:autoSpaceDN w:val="0"/>
        <w:adjustRightInd w:val="0"/>
        <w:spacing w:line="360" w:lineRule="auto"/>
        <w:ind w:firstLine="708"/>
        <w:jc w:val="both"/>
        <w:rPr>
          <w:rFonts w:eastAsia="Calibri"/>
          <w:sz w:val="28"/>
          <w:szCs w:val="28"/>
          <w:lang w:eastAsia="en-US"/>
        </w:rPr>
      </w:pPr>
      <w:r w:rsidRPr="009A5282">
        <w:rPr>
          <w:rFonts w:eastAsia="Calibri"/>
          <w:sz w:val="28"/>
          <w:szCs w:val="20"/>
          <w:lang w:eastAsia="en-US"/>
        </w:rPr>
        <w:t>2.1</w:t>
      </w:r>
      <w:proofErr w:type="gramStart"/>
      <w:r w:rsidRPr="009A5282">
        <w:rPr>
          <w:rFonts w:eastAsia="Calibri"/>
          <w:sz w:val="28"/>
          <w:szCs w:val="20"/>
          <w:lang w:eastAsia="en-US"/>
        </w:rPr>
        <w:t xml:space="preserve"> </w:t>
      </w:r>
      <w:r w:rsidR="00CA19BB">
        <w:rPr>
          <w:rFonts w:eastAsia="Calibri"/>
          <w:sz w:val="28"/>
          <w:szCs w:val="20"/>
          <w:lang w:eastAsia="en-US"/>
        </w:rPr>
        <w:t>Р</w:t>
      </w:r>
      <w:proofErr w:type="gramEnd"/>
      <w:r w:rsidR="00CA19BB">
        <w:rPr>
          <w:rFonts w:eastAsia="Calibri"/>
          <w:sz w:val="28"/>
          <w:szCs w:val="20"/>
          <w:lang w:eastAsia="en-US"/>
        </w:rPr>
        <w:t xml:space="preserve">уководствуясь частью </w:t>
      </w:r>
      <w:r w:rsidR="00171503" w:rsidRPr="009A5282">
        <w:rPr>
          <w:rFonts w:eastAsia="Calibri"/>
          <w:sz w:val="28"/>
          <w:szCs w:val="20"/>
          <w:lang w:eastAsia="en-US"/>
        </w:rPr>
        <w:t>7 статьи 22 Федерального закона от 31 июля 2020</w:t>
      </w:r>
      <w:r w:rsidR="006427A6">
        <w:rPr>
          <w:rFonts w:eastAsia="Calibri"/>
          <w:sz w:val="28"/>
          <w:szCs w:val="20"/>
          <w:lang w:eastAsia="en-US"/>
        </w:rPr>
        <w:t xml:space="preserve"> </w:t>
      </w:r>
      <w:r w:rsidR="0060102A">
        <w:rPr>
          <w:rFonts w:eastAsia="Calibri"/>
          <w:sz w:val="28"/>
          <w:szCs w:val="20"/>
          <w:lang w:eastAsia="en-US"/>
        </w:rPr>
        <w:t>года</w:t>
      </w:r>
      <w:r w:rsidRPr="009A5282">
        <w:rPr>
          <w:rFonts w:eastAsia="Calibri"/>
          <w:sz w:val="28"/>
          <w:szCs w:val="20"/>
          <w:lang w:eastAsia="en-US"/>
        </w:rPr>
        <w:t xml:space="preserve"> </w:t>
      </w:r>
      <w:r w:rsidR="00171503" w:rsidRPr="009A5282">
        <w:rPr>
          <w:rFonts w:eastAsia="Calibri"/>
          <w:sz w:val="28"/>
          <w:szCs w:val="20"/>
          <w:lang w:eastAsia="en-US"/>
        </w:rPr>
        <w:t>№ 248-ФЗ</w:t>
      </w:r>
      <w:r w:rsidR="006427A6">
        <w:rPr>
          <w:rFonts w:eastAsia="Calibri"/>
          <w:sz w:val="28"/>
          <w:szCs w:val="20"/>
          <w:lang w:eastAsia="en-US"/>
        </w:rPr>
        <w:t xml:space="preserve"> «</w:t>
      </w:r>
      <w:r w:rsidR="00171503" w:rsidRPr="009A5282">
        <w:rPr>
          <w:rFonts w:eastAsia="Calibri"/>
          <w:sz w:val="28"/>
          <w:szCs w:val="20"/>
          <w:lang w:eastAsia="en-US"/>
        </w:rPr>
        <w:t xml:space="preserve">О государственном контроле (надзоре) и муниципальном </w:t>
      </w:r>
      <w:r w:rsidR="006427A6">
        <w:rPr>
          <w:rFonts w:eastAsia="Calibri"/>
          <w:sz w:val="28"/>
          <w:szCs w:val="20"/>
          <w:lang w:eastAsia="en-US"/>
        </w:rPr>
        <w:t>контроле в Российской Федерации»</w:t>
      </w:r>
      <w:r w:rsidR="00171503" w:rsidRPr="009A5282">
        <w:rPr>
          <w:rFonts w:eastAsia="Calibri"/>
          <w:sz w:val="28"/>
          <w:szCs w:val="28"/>
          <w:lang w:eastAsia="en-US"/>
        </w:rPr>
        <w:t xml:space="preserve"> система оценки и управления рисками при осуществлении муниципального земельного контроля </w:t>
      </w:r>
      <w:r w:rsidR="00193528">
        <w:rPr>
          <w:rFonts w:eastAsia="Calibri"/>
          <w:sz w:val="28"/>
          <w:szCs w:val="28"/>
          <w:lang w:eastAsia="en-US"/>
        </w:rPr>
        <w:t xml:space="preserve">в границах </w:t>
      </w:r>
      <w:r w:rsidR="00171503" w:rsidRPr="009A5282">
        <w:rPr>
          <w:rFonts w:eastAsia="Calibri"/>
          <w:sz w:val="28"/>
          <w:szCs w:val="28"/>
          <w:lang w:eastAsia="en-US"/>
        </w:rPr>
        <w:t xml:space="preserve"> </w:t>
      </w:r>
      <w:r w:rsidR="00571489">
        <w:rPr>
          <w:rFonts w:eastAsia="Calibri"/>
          <w:sz w:val="28"/>
          <w:szCs w:val="22"/>
          <w:lang w:eastAsia="en-US"/>
        </w:rPr>
        <w:t xml:space="preserve">Суражского </w:t>
      </w:r>
      <w:r w:rsidR="00171503" w:rsidRPr="009A5282">
        <w:rPr>
          <w:rFonts w:eastAsia="Calibri"/>
          <w:sz w:val="28"/>
          <w:szCs w:val="22"/>
          <w:lang w:eastAsia="en-US"/>
        </w:rPr>
        <w:t xml:space="preserve">муниципального </w:t>
      </w:r>
      <w:r w:rsidRPr="009A5282">
        <w:rPr>
          <w:rFonts w:eastAsia="Calibri"/>
          <w:sz w:val="28"/>
          <w:szCs w:val="22"/>
          <w:lang w:eastAsia="en-US"/>
        </w:rPr>
        <w:t xml:space="preserve">района </w:t>
      </w:r>
      <w:r w:rsidRPr="009A5282">
        <w:rPr>
          <w:rFonts w:eastAsia="Calibri"/>
          <w:sz w:val="28"/>
          <w:szCs w:val="28"/>
          <w:lang w:eastAsia="en-US"/>
        </w:rPr>
        <w:t>Брянской</w:t>
      </w:r>
      <w:r w:rsidR="00171503" w:rsidRPr="009A5282">
        <w:rPr>
          <w:rFonts w:eastAsia="Calibri"/>
          <w:sz w:val="28"/>
          <w:szCs w:val="28"/>
          <w:lang w:eastAsia="en-US"/>
        </w:rPr>
        <w:t xml:space="preserve"> области не применяется.</w:t>
      </w:r>
    </w:p>
    <w:p w:rsidR="00171503" w:rsidRPr="009A5282" w:rsidRDefault="00695BF1" w:rsidP="009A5282">
      <w:pPr>
        <w:autoSpaceDE w:val="0"/>
        <w:autoSpaceDN w:val="0"/>
        <w:adjustRightInd w:val="0"/>
        <w:spacing w:line="360" w:lineRule="auto"/>
        <w:jc w:val="both"/>
        <w:rPr>
          <w:rFonts w:eastAsia="Calibri"/>
          <w:sz w:val="28"/>
          <w:szCs w:val="28"/>
          <w:lang w:eastAsia="en-US"/>
        </w:rPr>
      </w:pPr>
      <w:r w:rsidRPr="009A5282">
        <w:rPr>
          <w:rFonts w:eastAsia="Calibri"/>
          <w:sz w:val="28"/>
          <w:szCs w:val="20"/>
          <w:lang w:eastAsia="en-US"/>
        </w:rPr>
        <w:tab/>
        <w:t>2.2</w:t>
      </w:r>
      <w:r w:rsidR="00380F55" w:rsidRPr="009A5282">
        <w:rPr>
          <w:rFonts w:eastAsia="Calibri"/>
          <w:sz w:val="28"/>
          <w:szCs w:val="20"/>
          <w:lang w:eastAsia="en-US"/>
        </w:rPr>
        <w:t>.</w:t>
      </w:r>
      <w:r w:rsidR="00CA19BB">
        <w:rPr>
          <w:rFonts w:eastAsia="Calibri"/>
          <w:sz w:val="28"/>
          <w:szCs w:val="20"/>
          <w:lang w:eastAsia="en-US"/>
        </w:rPr>
        <w:t xml:space="preserve"> Руководствуясь частью </w:t>
      </w:r>
      <w:r w:rsidR="00C94F5F">
        <w:rPr>
          <w:rFonts w:eastAsia="Calibri"/>
          <w:sz w:val="28"/>
          <w:szCs w:val="20"/>
          <w:lang w:eastAsia="en-US"/>
        </w:rPr>
        <w:t xml:space="preserve"> </w:t>
      </w:r>
      <w:r w:rsidR="002035C3">
        <w:rPr>
          <w:rFonts w:eastAsia="Calibri"/>
          <w:sz w:val="28"/>
          <w:szCs w:val="20"/>
          <w:lang w:eastAsia="en-US"/>
        </w:rPr>
        <w:t xml:space="preserve"> </w:t>
      </w:r>
      <w:r w:rsidR="009A5282">
        <w:rPr>
          <w:rFonts w:eastAsia="Calibri"/>
          <w:sz w:val="28"/>
          <w:szCs w:val="20"/>
          <w:lang w:eastAsia="en-US"/>
        </w:rPr>
        <w:t xml:space="preserve"> </w:t>
      </w:r>
      <w:r w:rsidR="00171503" w:rsidRPr="009A5282">
        <w:rPr>
          <w:rFonts w:eastAsia="Calibri"/>
          <w:sz w:val="28"/>
          <w:szCs w:val="20"/>
          <w:lang w:eastAsia="en-US"/>
        </w:rPr>
        <w:t>2 статьи 61 Федерального закона от 31 июля 2020</w:t>
      </w:r>
      <w:r w:rsidRPr="009A5282">
        <w:rPr>
          <w:rFonts w:eastAsia="Calibri"/>
          <w:sz w:val="28"/>
          <w:szCs w:val="20"/>
          <w:lang w:eastAsia="en-US"/>
        </w:rPr>
        <w:t xml:space="preserve"> </w:t>
      </w:r>
      <w:r w:rsidR="00171503" w:rsidRPr="009A5282">
        <w:rPr>
          <w:rFonts w:eastAsia="Calibri"/>
          <w:sz w:val="28"/>
          <w:szCs w:val="20"/>
          <w:lang w:eastAsia="en-US"/>
        </w:rPr>
        <w:t>г</w:t>
      </w:r>
      <w:r w:rsidR="0060102A">
        <w:rPr>
          <w:rFonts w:eastAsia="Calibri"/>
          <w:sz w:val="28"/>
          <w:szCs w:val="20"/>
          <w:lang w:eastAsia="en-US"/>
        </w:rPr>
        <w:t xml:space="preserve">ода </w:t>
      </w:r>
      <w:r w:rsidR="00171503" w:rsidRPr="009A5282">
        <w:rPr>
          <w:rFonts w:eastAsia="Calibri"/>
          <w:sz w:val="28"/>
          <w:szCs w:val="20"/>
          <w:lang w:eastAsia="en-US"/>
        </w:rPr>
        <w:t>№</w:t>
      </w:r>
      <w:r w:rsidRPr="009A5282">
        <w:rPr>
          <w:rFonts w:eastAsia="Calibri"/>
          <w:sz w:val="28"/>
          <w:szCs w:val="20"/>
          <w:lang w:eastAsia="en-US"/>
        </w:rPr>
        <w:t xml:space="preserve"> </w:t>
      </w:r>
      <w:r w:rsidR="00171503" w:rsidRPr="009A5282">
        <w:rPr>
          <w:rFonts w:eastAsia="Calibri"/>
          <w:sz w:val="28"/>
          <w:szCs w:val="20"/>
          <w:lang w:eastAsia="en-US"/>
        </w:rPr>
        <w:t xml:space="preserve">248-ФЗ "О государственном контроле (надзоре) и муниципальном контроле в Российской Федерации" </w:t>
      </w:r>
      <w:r w:rsidR="00171503" w:rsidRPr="009A5282">
        <w:rPr>
          <w:rFonts w:eastAsia="Calibri"/>
          <w:sz w:val="28"/>
          <w:szCs w:val="28"/>
          <w:lang w:eastAsia="en-US"/>
        </w:rPr>
        <w:t xml:space="preserve">муниципальный земельный контроль </w:t>
      </w:r>
      <w:r w:rsidR="00193528">
        <w:rPr>
          <w:rFonts w:eastAsia="Calibri"/>
          <w:sz w:val="28"/>
          <w:szCs w:val="28"/>
          <w:lang w:eastAsia="en-US"/>
        </w:rPr>
        <w:t xml:space="preserve">в границах </w:t>
      </w:r>
      <w:r w:rsidR="00571489">
        <w:rPr>
          <w:rFonts w:eastAsia="Calibri"/>
          <w:sz w:val="28"/>
          <w:szCs w:val="22"/>
          <w:lang w:eastAsia="en-US"/>
        </w:rPr>
        <w:t>Суражского</w:t>
      </w:r>
      <w:r w:rsidR="00C806AA">
        <w:rPr>
          <w:rFonts w:eastAsia="Calibri"/>
          <w:sz w:val="28"/>
          <w:szCs w:val="22"/>
          <w:lang w:eastAsia="en-US"/>
        </w:rPr>
        <w:t xml:space="preserve"> </w:t>
      </w:r>
      <w:r w:rsidR="00E33C9D">
        <w:rPr>
          <w:rFonts w:eastAsia="Calibri"/>
          <w:sz w:val="28"/>
          <w:szCs w:val="22"/>
          <w:lang w:eastAsia="en-US"/>
        </w:rPr>
        <w:t xml:space="preserve"> </w:t>
      </w:r>
      <w:r w:rsidR="002F01B3">
        <w:rPr>
          <w:rFonts w:eastAsia="Calibri"/>
          <w:sz w:val="28"/>
          <w:szCs w:val="22"/>
          <w:lang w:eastAsia="en-US"/>
        </w:rPr>
        <w:t xml:space="preserve"> </w:t>
      </w:r>
      <w:r w:rsidR="002C28E4">
        <w:rPr>
          <w:rFonts w:eastAsia="Calibri"/>
          <w:sz w:val="28"/>
          <w:szCs w:val="22"/>
          <w:lang w:eastAsia="en-US"/>
        </w:rPr>
        <w:t xml:space="preserve"> </w:t>
      </w:r>
      <w:r w:rsidR="00D35567" w:rsidRPr="009A5282">
        <w:rPr>
          <w:rFonts w:eastAsia="Calibri"/>
          <w:sz w:val="28"/>
          <w:szCs w:val="22"/>
          <w:lang w:eastAsia="en-US"/>
        </w:rPr>
        <w:t xml:space="preserve"> муниципального района Брянской </w:t>
      </w:r>
      <w:r w:rsidR="00171503" w:rsidRPr="009A5282">
        <w:rPr>
          <w:rFonts w:eastAsia="Calibri"/>
          <w:sz w:val="28"/>
          <w:szCs w:val="28"/>
          <w:lang w:eastAsia="en-US"/>
        </w:rPr>
        <w:t>области осуществляется без проведения плановых контрольных (надзорных) мероприятий.</w:t>
      </w:r>
    </w:p>
    <w:p w:rsidR="00171503" w:rsidRPr="009A5282" w:rsidRDefault="00695BF1" w:rsidP="009A5282">
      <w:pPr>
        <w:spacing w:line="360" w:lineRule="auto"/>
        <w:jc w:val="both"/>
        <w:rPr>
          <w:rFonts w:eastAsia="Calibri"/>
          <w:sz w:val="28"/>
          <w:szCs w:val="20"/>
          <w:lang w:eastAsia="en-US"/>
        </w:rPr>
      </w:pPr>
      <w:r w:rsidRPr="009A5282">
        <w:rPr>
          <w:rFonts w:eastAsia="Calibri"/>
          <w:sz w:val="28"/>
          <w:szCs w:val="20"/>
          <w:lang w:eastAsia="en-US"/>
        </w:rPr>
        <w:tab/>
        <w:t>2.3</w:t>
      </w:r>
      <w:r w:rsidR="00380F55" w:rsidRPr="009A5282">
        <w:rPr>
          <w:rFonts w:eastAsia="Calibri"/>
          <w:sz w:val="28"/>
          <w:szCs w:val="20"/>
          <w:lang w:eastAsia="en-US"/>
        </w:rPr>
        <w:t>.</w:t>
      </w:r>
      <w:r w:rsidR="00171503" w:rsidRPr="009A5282">
        <w:rPr>
          <w:rFonts w:eastAsia="Calibri"/>
          <w:sz w:val="28"/>
          <w:szCs w:val="20"/>
          <w:lang w:eastAsia="en-US"/>
        </w:rPr>
        <w:t xml:space="preserve"> В соответствии с частью 3 статьи 66 Федерального закона от 31 июля 2020</w:t>
      </w:r>
      <w:r w:rsidR="009A5282">
        <w:rPr>
          <w:rFonts w:eastAsia="Calibri"/>
          <w:sz w:val="28"/>
          <w:szCs w:val="20"/>
          <w:lang w:eastAsia="en-US"/>
        </w:rPr>
        <w:t xml:space="preserve"> </w:t>
      </w:r>
      <w:r w:rsidR="0060102A">
        <w:rPr>
          <w:rFonts w:eastAsia="Calibri"/>
          <w:sz w:val="28"/>
          <w:szCs w:val="20"/>
          <w:lang w:eastAsia="en-US"/>
        </w:rPr>
        <w:t xml:space="preserve">года </w:t>
      </w:r>
      <w:r w:rsidR="006427A6">
        <w:rPr>
          <w:rFonts w:eastAsia="Calibri"/>
          <w:sz w:val="28"/>
          <w:szCs w:val="20"/>
          <w:lang w:eastAsia="en-US"/>
        </w:rPr>
        <w:t xml:space="preserve"> № 248-ФЗ «</w:t>
      </w:r>
      <w:r w:rsidR="00171503" w:rsidRPr="009A5282">
        <w:rPr>
          <w:rFonts w:eastAsia="Calibri"/>
          <w:sz w:val="28"/>
          <w:szCs w:val="20"/>
          <w:lang w:eastAsia="en-US"/>
        </w:rPr>
        <w:t>О государственном контроле (надзоре) и муниципальном контроле в Россий</w:t>
      </w:r>
      <w:r w:rsidR="006427A6">
        <w:rPr>
          <w:rFonts w:eastAsia="Calibri"/>
          <w:sz w:val="28"/>
          <w:szCs w:val="20"/>
          <w:lang w:eastAsia="en-US"/>
        </w:rPr>
        <w:t>ской Федерации»</w:t>
      </w:r>
      <w:r w:rsidR="00171503" w:rsidRPr="009A5282">
        <w:rPr>
          <w:rFonts w:eastAsia="Calibri"/>
          <w:sz w:val="28"/>
          <w:szCs w:val="20"/>
          <w:lang w:eastAsia="en-US"/>
        </w:rPr>
        <w:t xml:space="preserve"> все внеплановые контрольные (надзорные) мероприятия могут проводиться только после согласования с органами прокуратуры.</w:t>
      </w:r>
    </w:p>
    <w:p w:rsidR="00755710" w:rsidRPr="00380F55" w:rsidRDefault="000D5E66" w:rsidP="00380F55">
      <w:pPr>
        <w:pStyle w:val="ConsPlusNormal"/>
        <w:spacing w:line="276" w:lineRule="auto"/>
        <w:ind w:firstLine="0"/>
        <w:jc w:val="center"/>
        <w:rPr>
          <w:rFonts w:ascii="Times New Roman" w:hAnsi="Times New Roman" w:cs="Times New Roman"/>
          <w:b/>
          <w:bCs/>
          <w:color w:val="000000"/>
          <w:sz w:val="28"/>
          <w:szCs w:val="28"/>
        </w:rPr>
      </w:pPr>
      <w:r w:rsidRPr="009A5282">
        <w:rPr>
          <w:rFonts w:ascii="Times New Roman" w:hAnsi="Times New Roman" w:cs="Times New Roman"/>
          <w:b/>
          <w:bCs/>
          <w:color w:val="000000"/>
          <w:sz w:val="28"/>
          <w:szCs w:val="28"/>
        </w:rPr>
        <w:t>3</w:t>
      </w:r>
      <w:r w:rsidR="00755710" w:rsidRPr="009A5282">
        <w:rPr>
          <w:rFonts w:ascii="Times New Roman" w:hAnsi="Times New Roman" w:cs="Times New Roman"/>
          <w:b/>
          <w:bCs/>
          <w:color w:val="000000"/>
          <w:sz w:val="28"/>
          <w:szCs w:val="28"/>
        </w:rPr>
        <w:t>. Профилактика рисков причинения вреда (ущерба) охраняемым</w:t>
      </w:r>
      <w:r w:rsidR="00755710" w:rsidRPr="00380F55">
        <w:rPr>
          <w:rFonts w:ascii="Times New Roman" w:hAnsi="Times New Roman" w:cs="Times New Roman"/>
          <w:b/>
          <w:bCs/>
          <w:color w:val="000000"/>
          <w:sz w:val="28"/>
          <w:szCs w:val="28"/>
        </w:rPr>
        <w:t xml:space="preserve"> законом ценностям</w:t>
      </w:r>
    </w:p>
    <w:p w:rsidR="00755710" w:rsidRPr="004F6864" w:rsidRDefault="00171503"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F6864">
        <w:rPr>
          <w:rFonts w:ascii="Times New Roman" w:hAnsi="Times New Roman" w:cs="Times New Roman"/>
          <w:color w:val="000000"/>
          <w:sz w:val="28"/>
          <w:szCs w:val="28"/>
        </w:rPr>
        <w:t xml:space="preserve">.1. </w:t>
      </w:r>
      <w:r w:rsidR="006129F2">
        <w:rPr>
          <w:rFonts w:ascii="Times New Roman" w:hAnsi="Times New Roman" w:cs="Times New Roman"/>
          <w:color w:val="000000"/>
          <w:sz w:val="28"/>
          <w:szCs w:val="28"/>
        </w:rPr>
        <w:t xml:space="preserve">Комитет </w:t>
      </w:r>
      <w:r w:rsidR="00755710" w:rsidRPr="004F6864">
        <w:rPr>
          <w:rFonts w:ascii="Times New Roman" w:hAnsi="Times New Roman" w:cs="Times New Roman"/>
          <w:color w:val="000000"/>
          <w:sz w:val="28"/>
          <w:szCs w:val="28"/>
        </w:rPr>
        <w:t xml:space="preserve"> осуществляет муниципальный земельный </w:t>
      </w:r>
      <w:proofErr w:type="gramStart"/>
      <w:r w:rsidR="00755710" w:rsidRPr="004F6864">
        <w:rPr>
          <w:rFonts w:ascii="Times New Roman" w:hAnsi="Times New Roman" w:cs="Times New Roman"/>
          <w:color w:val="000000"/>
          <w:sz w:val="28"/>
          <w:szCs w:val="28"/>
        </w:rPr>
        <w:t>контроль</w:t>
      </w:r>
      <w:proofErr w:type="gramEnd"/>
      <w:r w:rsidR="00755710" w:rsidRPr="004F6864">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4F6864" w:rsidRDefault="00171503"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F6864">
        <w:rPr>
          <w:rFonts w:ascii="Times New Roman" w:hAnsi="Times New Roman" w:cs="Times New Roman"/>
          <w:color w:val="000000"/>
          <w:sz w:val="28"/>
          <w:szCs w:val="28"/>
        </w:rPr>
        <w:t xml:space="preserve">.2. Профилактические мероприятия осуществляются </w:t>
      </w:r>
      <w:r w:rsidR="00657B39">
        <w:rPr>
          <w:rFonts w:ascii="Times New Roman" w:hAnsi="Times New Roman" w:cs="Times New Roman"/>
          <w:color w:val="000000"/>
          <w:sz w:val="28"/>
          <w:szCs w:val="28"/>
        </w:rPr>
        <w:t xml:space="preserve">комитетом </w:t>
      </w:r>
      <w:r w:rsidR="00755710" w:rsidRPr="004F6864">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00755710" w:rsidRPr="004F6864">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F6864" w:rsidRDefault="00171503"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F6864">
        <w:rPr>
          <w:rFonts w:ascii="Times New Roman" w:hAnsi="Times New Roman" w:cs="Times New Roman"/>
          <w:color w:val="000000"/>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F6864" w:rsidRDefault="00171503"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F6864">
        <w:rPr>
          <w:rFonts w:ascii="Times New Roman" w:hAnsi="Times New Roman" w:cs="Times New Roman"/>
          <w:color w:val="000000"/>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6129F2">
        <w:rPr>
          <w:rFonts w:ascii="Times New Roman" w:hAnsi="Times New Roman" w:cs="Times New Roman"/>
          <w:color w:val="000000"/>
          <w:sz w:val="28"/>
          <w:szCs w:val="28"/>
        </w:rPr>
        <w:t>председателю Комитета</w:t>
      </w:r>
      <w:r w:rsidR="0003279E">
        <w:rPr>
          <w:rFonts w:ascii="Times New Roman" w:hAnsi="Times New Roman" w:cs="Times New Roman"/>
          <w:color w:val="000000"/>
          <w:sz w:val="28"/>
          <w:szCs w:val="28"/>
        </w:rPr>
        <w:t xml:space="preserve"> </w:t>
      </w:r>
      <w:r w:rsidRPr="004F6864">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4F6864" w:rsidRDefault="00171503"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F6864">
        <w:rPr>
          <w:rFonts w:ascii="Times New Roman" w:hAnsi="Times New Roman" w:cs="Times New Roman"/>
          <w:color w:val="000000"/>
          <w:sz w:val="28"/>
          <w:szCs w:val="28"/>
        </w:rPr>
        <w:t xml:space="preserve">.5. При осуществлении </w:t>
      </w:r>
      <w:r w:rsidR="0003279E">
        <w:rPr>
          <w:rFonts w:ascii="Times New Roman" w:hAnsi="Times New Roman" w:cs="Times New Roman"/>
          <w:color w:val="000000"/>
          <w:sz w:val="28"/>
          <w:szCs w:val="28"/>
        </w:rPr>
        <w:t xml:space="preserve">Комитетом </w:t>
      </w:r>
      <w:r w:rsidR="00755710" w:rsidRPr="004F6864">
        <w:rPr>
          <w:rFonts w:ascii="Times New Roman" w:hAnsi="Times New Roman" w:cs="Times New Roman"/>
          <w:color w:val="000000"/>
          <w:sz w:val="28"/>
          <w:szCs w:val="28"/>
        </w:rPr>
        <w:t>муниципального земельного контроля могут проводиться следующие виды профилактических мероприятий:</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1) информирование;</w:t>
      </w:r>
    </w:p>
    <w:p w:rsidR="00755710" w:rsidRPr="004F6864" w:rsidRDefault="00601893" w:rsidP="00755710">
      <w:pPr>
        <w:pStyle w:val="ConsPlusNormal"/>
        <w:spacing w:line="360" w:lineRule="auto"/>
        <w:ind w:firstLine="709"/>
        <w:jc w:val="both"/>
        <w:rPr>
          <w:rFonts w:ascii="Times New Roman" w:hAnsi="Times New Roman" w:cs="Times New Roman"/>
          <w:color w:val="000000"/>
          <w:sz w:val="28"/>
          <w:szCs w:val="28"/>
        </w:rPr>
      </w:pPr>
      <w:r w:rsidRPr="004F6864">
        <w:rPr>
          <w:rFonts w:ascii="Times New Roman" w:hAnsi="Times New Roman" w:cs="Times New Roman"/>
          <w:color w:val="000000"/>
          <w:sz w:val="28"/>
          <w:szCs w:val="28"/>
        </w:rPr>
        <w:t>2</w:t>
      </w:r>
      <w:r w:rsidR="00755710" w:rsidRPr="004F6864">
        <w:rPr>
          <w:rFonts w:ascii="Times New Roman" w:hAnsi="Times New Roman" w:cs="Times New Roman"/>
          <w:color w:val="000000"/>
          <w:sz w:val="28"/>
          <w:szCs w:val="28"/>
        </w:rPr>
        <w:t>) объявление предостережений;</w:t>
      </w:r>
    </w:p>
    <w:p w:rsidR="00755710" w:rsidRPr="004F6864" w:rsidRDefault="00601893" w:rsidP="00755710">
      <w:pPr>
        <w:pStyle w:val="ConsPlusNormal"/>
        <w:spacing w:line="360" w:lineRule="auto"/>
        <w:ind w:firstLine="709"/>
        <w:jc w:val="both"/>
        <w:rPr>
          <w:rFonts w:ascii="Times New Roman" w:hAnsi="Times New Roman" w:cs="Times New Roman"/>
          <w:color w:val="000000"/>
          <w:sz w:val="28"/>
          <w:szCs w:val="28"/>
        </w:rPr>
      </w:pPr>
      <w:r w:rsidRPr="004F6864">
        <w:rPr>
          <w:rFonts w:ascii="Times New Roman" w:hAnsi="Times New Roman" w:cs="Times New Roman"/>
          <w:color w:val="000000"/>
          <w:sz w:val="28"/>
          <w:szCs w:val="28"/>
        </w:rPr>
        <w:t>3</w:t>
      </w:r>
      <w:r w:rsidR="00755710" w:rsidRPr="004F6864">
        <w:rPr>
          <w:rFonts w:ascii="Times New Roman" w:hAnsi="Times New Roman" w:cs="Times New Roman"/>
          <w:color w:val="000000"/>
          <w:sz w:val="28"/>
          <w:szCs w:val="28"/>
        </w:rPr>
        <w:t>) консуль</w:t>
      </w:r>
      <w:r w:rsidR="006427A6">
        <w:rPr>
          <w:rFonts w:ascii="Times New Roman" w:hAnsi="Times New Roman" w:cs="Times New Roman"/>
          <w:color w:val="000000"/>
          <w:sz w:val="28"/>
          <w:szCs w:val="28"/>
        </w:rPr>
        <w:t>тирование.</w:t>
      </w:r>
    </w:p>
    <w:p w:rsidR="00755710" w:rsidRPr="004F6864" w:rsidRDefault="00171503" w:rsidP="00755710">
      <w:pPr>
        <w:spacing w:line="360" w:lineRule="auto"/>
        <w:ind w:firstLine="709"/>
        <w:jc w:val="both"/>
        <w:rPr>
          <w:color w:val="000000"/>
          <w:sz w:val="28"/>
          <w:szCs w:val="28"/>
        </w:rPr>
      </w:pPr>
      <w:r>
        <w:rPr>
          <w:color w:val="000000"/>
          <w:sz w:val="28"/>
          <w:szCs w:val="28"/>
        </w:rPr>
        <w:t>3</w:t>
      </w:r>
      <w:r w:rsidR="00755710" w:rsidRPr="004F6864">
        <w:rPr>
          <w:color w:val="000000"/>
          <w:sz w:val="28"/>
          <w:szCs w:val="28"/>
        </w:rPr>
        <w:t xml:space="preserve">.6. Информирование осуществляется </w:t>
      </w:r>
      <w:r w:rsidR="0003279E">
        <w:rPr>
          <w:color w:val="000000"/>
          <w:sz w:val="28"/>
          <w:szCs w:val="28"/>
        </w:rPr>
        <w:t xml:space="preserve">Комитетом </w:t>
      </w:r>
      <w:r w:rsidR="00755710" w:rsidRPr="004F6864">
        <w:rPr>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w:t>
      </w:r>
      <w:r w:rsidR="0003279E">
        <w:rPr>
          <w:color w:val="000000"/>
          <w:sz w:val="28"/>
          <w:szCs w:val="28"/>
        </w:rPr>
        <w:t xml:space="preserve"> Суражского района </w:t>
      </w:r>
      <w:r w:rsidR="00755710" w:rsidRPr="004F6864">
        <w:rPr>
          <w:color w:val="000000"/>
          <w:sz w:val="28"/>
          <w:szCs w:val="28"/>
        </w:rPr>
        <w:t xml:space="preserve"> в специальном разделе, посвященном контрольной деятельности, в средствах массовой информации,</w:t>
      </w:r>
      <w:r w:rsidR="00755710" w:rsidRPr="004F686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F6864" w:rsidRDefault="006129F2"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Комитет </w:t>
      </w:r>
      <w:r w:rsidR="00EC23F7">
        <w:rPr>
          <w:rFonts w:ascii="Times New Roman" w:hAnsi="Times New Roman" w:cs="Times New Roman"/>
          <w:color w:val="000000"/>
          <w:sz w:val="28"/>
          <w:szCs w:val="28"/>
        </w:rPr>
        <w:t xml:space="preserve"> обязан</w:t>
      </w:r>
      <w:r w:rsidR="00755710" w:rsidRPr="004F6864">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w:t>
      </w:r>
      <w:r w:rsidR="00EC23F7">
        <w:rPr>
          <w:rFonts w:ascii="Times New Roman" w:hAnsi="Times New Roman" w:cs="Times New Roman"/>
          <w:color w:val="000000"/>
          <w:sz w:val="28"/>
          <w:szCs w:val="28"/>
        </w:rPr>
        <w:t xml:space="preserve">Суражского района </w:t>
      </w:r>
      <w:r w:rsidR="00755710" w:rsidRPr="004F6864">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9" w:history="1">
        <w:r w:rsidR="00755710" w:rsidRPr="0060102A">
          <w:rPr>
            <w:rStyle w:val="a5"/>
            <w:rFonts w:ascii="Times New Roman" w:hAnsi="Times New Roman" w:cs="Times New Roman"/>
            <w:color w:val="000000"/>
            <w:sz w:val="28"/>
            <w:szCs w:val="28"/>
            <w:u w:val="none"/>
          </w:rPr>
          <w:t>частью 3 статьи 46</w:t>
        </w:r>
      </w:hyperlink>
      <w:r w:rsidR="0060102A">
        <w:rPr>
          <w:rFonts w:ascii="Times New Roman" w:hAnsi="Times New Roman" w:cs="Times New Roman"/>
          <w:color w:val="000000"/>
          <w:sz w:val="28"/>
          <w:szCs w:val="28"/>
        </w:rPr>
        <w:t xml:space="preserve"> Федерального закона от 31 июля </w:t>
      </w:r>
      <w:r w:rsidR="00755710" w:rsidRPr="004F6864">
        <w:rPr>
          <w:rFonts w:ascii="Times New Roman" w:hAnsi="Times New Roman" w:cs="Times New Roman"/>
          <w:color w:val="000000"/>
          <w:sz w:val="28"/>
          <w:szCs w:val="28"/>
        </w:rPr>
        <w:t>2020</w:t>
      </w:r>
      <w:r w:rsidR="0060102A">
        <w:rPr>
          <w:rFonts w:ascii="Times New Roman" w:hAnsi="Times New Roman" w:cs="Times New Roman"/>
          <w:color w:val="000000"/>
          <w:sz w:val="28"/>
          <w:szCs w:val="28"/>
        </w:rPr>
        <w:t xml:space="preserve"> года</w:t>
      </w:r>
      <w:r w:rsidR="00755710" w:rsidRPr="004F6864">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55710" w:rsidRPr="00104E52" w:rsidRDefault="00EC23F7" w:rsidP="00755710">
      <w:pPr>
        <w:pStyle w:val="ConsPlusNormal"/>
        <w:spacing w:line="360" w:lineRule="auto"/>
        <w:ind w:firstLine="709"/>
        <w:jc w:val="both"/>
        <w:rPr>
          <w:rFonts w:ascii="Times New Roman" w:hAnsi="Times New Roman" w:cs="Times New Roman"/>
          <w:color w:val="000000"/>
          <w:sz w:val="28"/>
          <w:szCs w:val="28"/>
        </w:rPr>
      </w:pPr>
      <w:r w:rsidRPr="00B64532">
        <w:rPr>
          <w:rFonts w:ascii="Times New Roman" w:hAnsi="Times New Roman" w:cs="Times New Roman"/>
          <w:color w:val="000000"/>
          <w:sz w:val="28"/>
          <w:szCs w:val="28"/>
        </w:rPr>
        <w:t>Комитет</w:t>
      </w:r>
      <w:r w:rsidR="006129F2" w:rsidRPr="00B64532">
        <w:rPr>
          <w:rFonts w:ascii="Times New Roman" w:hAnsi="Times New Roman" w:cs="Times New Roman"/>
          <w:color w:val="000000"/>
          <w:sz w:val="28"/>
          <w:szCs w:val="28"/>
        </w:rPr>
        <w:t xml:space="preserve">, </w:t>
      </w:r>
      <w:r w:rsidRPr="00B64532">
        <w:rPr>
          <w:rFonts w:ascii="Times New Roman" w:hAnsi="Times New Roman" w:cs="Times New Roman"/>
          <w:color w:val="000000"/>
          <w:sz w:val="28"/>
          <w:szCs w:val="28"/>
        </w:rPr>
        <w:t xml:space="preserve"> </w:t>
      </w:r>
      <w:r w:rsidR="00755710" w:rsidRPr="00B64532">
        <w:rPr>
          <w:rFonts w:ascii="Times New Roman" w:hAnsi="Times New Roman" w:cs="Times New Roman"/>
          <w:color w:val="000000"/>
          <w:sz w:val="28"/>
          <w:szCs w:val="28"/>
        </w:rPr>
        <w:t xml:space="preserve"> также вправе информировать </w:t>
      </w:r>
      <w:r w:rsidR="00D858FB" w:rsidRPr="00B64532">
        <w:rPr>
          <w:rFonts w:ascii="Times New Roman" w:hAnsi="Times New Roman" w:cs="Times New Roman"/>
          <w:color w:val="000000"/>
          <w:sz w:val="28"/>
          <w:szCs w:val="28"/>
        </w:rPr>
        <w:t xml:space="preserve">население </w:t>
      </w:r>
      <w:r w:rsidRPr="00B64532">
        <w:rPr>
          <w:rFonts w:ascii="Times New Roman" w:hAnsi="Times New Roman" w:cs="Times New Roman"/>
          <w:color w:val="000000"/>
          <w:sz w:val="28"/>
          <w:szCs w:val="28"/>
        </w:rPr>
        <w:t>Суражског</w:t>
      </w:r>
      <w:r w:rsidR="00D858FB" w:rsidRPr="00B64532">
        <w:rPr>
          <w:rFonts w:ascii="Times New Roman" w:hAnsi="Times New Roman" w:cs="Times New Roman"/>
          <w:color w:val="000000"/>
          <w:sz w:val="28"/>
          <w:szCs w:val="28"/>
        </w:rPr>
        <w:t>о муниципального района Брянской области</w:t>
      </w:r>
      <w:r w:rsidR="00FB036F" w:rsidRPr="00B64532">
        <w:rPr>
          <w:rFonts w:ascii="Times New Roman" w:hAnsi="Times New Roman" w:cs="Times New Roman"/>
          <w:color w:val="000000"/>
          <w:sz w:val="28"/>
          <w:szCs w:val="28"/>
        </w:rPr>
        <w:t xml:space="preserve"> на </w:t>
      </w:r>
      <w:r w:rsidR="00755710" w:rsidRPr="00B64532">
        <w:rPr>
          <w:rFonts w:ascii="Times New Roman" w:hAnsi="Times New Roman" w:cs="Times New Roman"/>
          <w:color w:val="000000"/>
          <w:sz w:val="28"/>
          <w:szCs w:val="28"/>
        </w:rPr>
        <w:t>собраниях и конференциях граждан об обязательных требованиях, пр</w:t>
      </w:r>
      <w:r w:rsidR="000D5E66" w:rsidRPr="00B64532">
        <w:rPr>
          <w:rFonts w:ascii="Times New Roman" w:hAnsi="Times New Roman" w:cs="Times New Roman"/>
          <w:color w:val="000000"/>
          <w:sz w:val="28"/>
          <w:szCs w:val="28"/>
        </w:rPr>
        <w:t>едъявляемых к объектам контроля.</w:t>
      </w:r>
      <w:r w:rsidR="00755710" w:rsidRPr="00104E52">
        <w:rPr>
          <w:rFonts w:ascii="Times New Roman" w:hAnsi="Times New Roman" w:cs="Times New Roman"/>
          <w:color w:val="000000"/>
          <w:sz w:val="28"/>
          <w:szCs w:val="28"/>
        </w:rPr>
        <w:t xml:space="preserve"> </w:t>
      </w:r>
    </w:p>
    <w:p w:rsidR="00755710" w:rsidRPr="00AB3731" w:rsidRDefault="00171503" w:rsidP="00246456">
      <w:pPr>
        <w:tabs>
          <w:tab w:val="left" w:pos="2977"/>
        </w:tabs>
        <w:spacing w:line="360" w:lineRule="auto"/>
        <w:ind w:firstLine="709"/>
        <w:jc w:val="both"/>
        <w:rPr>
          <w:color w:val="000000"/>
          <w:sz w:val="28"/>
          <w:szCs w:val="28"/>
        </w:rPr>
      </w:pPr>
      <w:r w:rsidRPr="00AB3731">
        <w:rPr>
          <w:color w:val="000000"/>
          <w:sz w:val="28"/>
          <w:szCs w:val="28"/>
        </w:rPr>
        <w:t>3</w:t>
      </w:r>
      <w:r w:rsidR="007B37D7" w:rsidRPr="00AB3731">
        <w:rPr>
          <w:color w:val="000000"/>
          <w:sz w:val="28"/>
          <w:szCs w:val="28"/>
        </w:rPr>
        <w:t>.7</w:t>
      </w:r>
      <w:r w:rsidR="00755710" w:rsidRPr="00AB3731">
        <w:rPr>
          <w:color w:val="000000"/>
          <w:sz w:val="28"/>
          <w:szCs w:val="28"/>
        </w:rPr>
        <w:t xml:space="preserve">. </w:t>
      </w:r>
      <w:proofErr w:type="gramStart"/>
      <w:r w:rsidR="00755710" w:rsidRPr="00AB3731">
        <w:rPr>
          <w:color w:val="000000"/>
          <w:sz w:val="28"/>
          <w:szCs w:val="28"/>
        </w:rPr>
        <w:t>Предостережение о недопустимости нарушения обязательных требований и предложение</w:t>
      </w:r>
      <w:r w:rsidR="00755710" w:rsidRPr="00AB3731">
        <w:rPr>
          <w:color w:val="000000"/>
          <w:sz w:val="28"/>
          <w:szCs w:val="28"/>
          <w:shd w:val="clear" w:color="auto" w:fill="FFFFFF"/>
        </w:rPr>
        <w:t xml:space="preserve"> принять меры по обеспечению соблюдения обязательных требований</w:t>
      </w:r>
      <w:r w:rsidR="006142AE" w:rsidRPr="00AB3731">
        <w:rPr>
          <w:color w:val="000000"/>
          <w:sz w:val="28"/>
          <w:szCs w:val="28"/>
          <w:shd w:val="clear" w:color="auto" w:fill="FFFFFF"/>
        </w:rPr>
        <w:t xml:space="preserve"> (далее-предостережение)</w:t>
      </w:r>
      <w:r w:rsidR="00755710" w:rsidRPr="00AB3731">
        <w:rPr>
          <w:color w:val="000000"/>
          <w:sz w:val="28"/>
          <w:szCs w:val="28"/>
        </w:rPr>
        <w:t xml:space="preserve"> объявляются контролируемому лицу в случае наличия у </w:t>
      </w:r>
      <w:r w:rsidR="00EC23F7">
        <w:rPr>
          <w:color w:val="000000"/>
          <w:sz w:val="28"/>
          <w:szCs w:val="28"/>
        </w:rPr>
        <w:t xml:space="preserve">Комитета </w:t>
      </w:r>
      <w:r w:rsidR="00755710" w:rsidRPr="00AB3731">
        <w:rPr>
          <w:color w:val="000000"/>
          <w:sz w:val="28"/>
          <w:szCs w:val="28"/>
        </w:rPr>
        <w:t xml:space="preserve"> сведений о готовящихся нарушениях обязательных требований </w:t>
      </w:r>
      <w:r w:rsidR="00755710" w:rsidRPr="00AB3731">
        <w:rPr>
          <w:color w:val="000000"/>
          <w:sz w:val="28"/>
          <w:szCs w:val="28"/>
          <w:shd w:val="clear" w:color="auto" w:fill="FFFFFF"/>
        </w:rPr>
        <w:t>или признаках нарушений обязательных требований </w:t>
      </w:r>
      <w:r w:rsidR="00755710" w:rsidRPr="00AB3731">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00755710" w:rsidRPr="00AB3731">
        <w:rPr>
          <w:color w:val="000000"/>
          <w:sz w:val="28"/>
          <w:szCs w:val="28"/>
        </w:rPr>
        <w:t xml:space="preserve">) охраняемым законом ценностям. Предостережения объявляются (подписываются) </w:t>
      </w:r>
      <w:r w:rsidR="006129F2">
        <w:rPr>
          <w:color w:val="000000"/>
          <w:sz w:val="28"/>
          <w:szCs w:val="28"/>
        </w:rPr>
        <w:t xml:space="preserve">председателем Комитета </w:t>
      </w:r>
      <w:r w:rsidR="00FB036F" w:rsidRPr="00AB3731">
        <w:rPr>
          <w:color w:val="000000"/>
          <w:sz w:val="28"/>
          <w:szCs w:val="28"/>
        </w:rPr>
        <w:t xml:space="preserve"> </w:t>
      </w:r>
      <w:r w:rsidR="00755710" w:rsidRPr="00AB3731">
        <w:rPr>
          <w:color w:val="000000"/>
          <w:sz w:val="28"/>
          <w:szCs w:val="28"/>
        </w:rPr>
        <w:t xml:space="preserve">не позднее 30 дней со дня получения указанных сведений. Предостережение </w:t>
      </w:r>
      <w:r w:rsidR="005B43F7" w:rsidRPr="00AB3731">
        <w:rPr>
          <w:color w:val="000000"/>
          <w:sz w:val="28"/>
          <w:szCs w:val="28"/>
        </w:rPr>
        <w:t>направляется контролируемому лицу в порядке</w:t>
      </w:r>
      <w:r w:rsidR="00774775" w:rsidRPr="00AB3731">
        <w:rPr>
          <w:color w:val="000000"/>
          <w:sz w:val="28"/>
          <w:szCs w:val="28"/>
        </w:rPr>
        <w:t xml:space="preserve">, установленном частями 4, 5 статьи 21 Федерального закона </w:t>
      </w:r>
      <w:r w:rsidR="0060102A">
        <w:rPr>
          <w:color w:val="000000"/>
          <w:sz w:val="28"/>
          <w:szCs w:val="28"/>
        </w:rPr>
        <w:t xml:space="preserve">от 31 июля 2020  года </w:t>
      </w:r>
      <w:r w:rsidR="00EC23F7">
        <w:rPr>
          <w:color w:val="000000"/>
          <w:sz w:val="28"/>
          <w:szCs w:val="28"/>
        </w:rPr>
        <w:t xml:space="preserve"> </w:t>
      </w:r>
      <w:r w:rsidR="00774775" w:rsidRPr="00AB3731">
        <w:rPr>
          <w:color w:val="000000"/>
          <w:sz w:val="28"/>
          <w:szCs w:val="28"/>
        </w:rPr>
        <w:t>№ 248-ФЗ «О государственном контроле (надзоре) и муниципальном контроле в Российской Федерации»</w:t>
      </w:r>
      <w:r w:rsidR="00755710" w:rsidRPr="00AB3731">
        <w:rPr>
          <w:color w:val="000000"/>
          <w:sz w:val="28"/>
          <w:szCs w:val="28"/>
        </w:rPr>
        <w:t>.</w:t>
      </w:r>
    </w:p>
    <w:p w:rsidR="00755710" w:rsidRPr="00AB3731" w:rsidRDefault="00755710" w:rsidP="00755710">
      <w:pPr>
        <w:spacing w:line="360" w:lineRule="auto"/>
        <w:ind w:firstLine="709"/>
        <w:jc w:val="both"/>
        <w:rPr>
          <w:color w:val="000000"/>
          <w:sz w:val="28"/>
          <w:szCs w:val="28"/>
        </w:rPr>
      </w:pPr>
      <w:r w:rsidRPr="00AB3731">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AB3731">
        <w:rPr>
          <w:color w:val="000000"/>
          <w:sz w:val="28"/>
          <w:szCs w:val="28"/>
          <w:shd w:val="clear" w:color="auto" w:fill="FFFFFF"/>
        </w:rPr>
        <w:t>приказом Министерства экономического развити</w:t>
      </w:r>
      <w:r w:rsidR="0060102A">
        <w:rPr>
          <w:color w:val="000000"/>
          <w:sz w:val="28"/>
          <w:szCs w:val="28"/>
          <w:shd w:val="clear" w:color="auto" w:fill="FFFFFF"/>
        </w:rPr>
        <w:t xml:space="preserve">я Российской Федерации от 31 марта </w:t>
      </w:r>
      <w:r w:rsidRPr="00AB3731">
        <w:rPr>
          <w:color w:val="000000"/>
          <w:sz w:val="28"/>
          <w:szCs w:val="28"/>
          <w:shd w:val="clear" w:color="auto" w:fill="FFFFFF"/>
        </w:rPr>
        <w:t>2021</w:t>
      </w:r>
      <w:r w:rsidR="0060102A">
        <w:rPr>
          <w:color w:val="000000"/>
          <w:sz w:val="28"/>
          <w:szCs w:val="28"/>
          <w:shd w:val="clear" w:color="auto" w:fill="FFFFFF"/>
        </w:rPr>
        <w:t xml:space="preserve"> года </w:t>
      </w:r>
      <w:r w:rsidRPr="00AB3731">
        <w:rPr>
          <w:color w:val="000000"/>
          <w:sz w:val="28"/>
          <w:szCs w:val="28"/>
          <w:shd w:val="clear" w:color="auto" w:fill="FFFFFF"/>
        </w:rPr>
        <w:t xml:space="preserve"> № 151</w:t>
      </w:r>
      <w:r w:rsidRPr="00AB3731">
        <w:rPr>
          <w:color w:val="000000"/>
          <w:sz w:val="28"/>
          <w:szCs w:val="28"/>
        </w:rPr>
        <w:br/>
      </w:r>
      <w:r w:rsidRPr="00AB3731">
        <w:rPr>
          <w:color w:val="000000"/>
          <w:sz w:val="28"/>
          <w:szCs w:val="28"/>
          <w:shd w:val="clear" w:color="auto" w:fill="FFFFFF"/>
        </w:rPr>
        <w:t>«О типовых формах документов, используемых контрольным (надзорным) органом»</w:t>
      </w:r>
      <w:r w:rsidRPr="00AB3731">
        <w:rPr>
          <w:color w:val="000000"/>
          <w:sz w:val="28"/>
          <w:szCs w:val="28"/>
        </w:rPr>
        <w:t xml:space="preserve">. </w:t>
      </w:r>
    </w:p>
    <w:p w:rsidR="00755710" w:rsidRPr="00F505B2" w:rsidRDefault="00755710" w:rsidP="00755710">
      <w:pPr>
        <w:pStyle w:val="ConsPlusNormal"/>
        <w:spacing w:line="360" w:lineRule="auto"/>
        <w:ind w:firstLine="709"/>
        <w:jc w:val="both"/>
        <w:rPr>
          <w:rFonts w:ascii="Times New Roman" w:hAnsi="Times New Roman" w:cs="Times New Roman"/>
        </w:rPr>
      </w:pPr>
      <w:r w:rsidRPr="00AB3731">
        <w:rPr>
          <w:rFonts w:ascii="Times New Roman" w:hAnsi="Times New Roman" w:cs="Times New Roman"/>
          <w:color w:val="000000"/>
          <w:sz w:val="28"/>
          <w:szCs w:val="28"/>
        </w:rPr>
        <w:t xml:space="preserve">Объявляемые предостережения о недопустимости нарушения обязательных требований регистрируются в журнале учета предостережений с </w:t>
      </w:r>
      <w:r w:rsidRPr="00F505B2">
        <w:rPr>
          <w:rFonts w:ascii="Times New Roman" w:hAnsi="Times New Roman" w:cs="Times New Roman"/>
          <w:color w:val="000000"/>
          <w:sz w:val="28"/>
          <w:szCs w:val="28"/>
        </w:rPr>
        <w:t>присвоением регистрационного номера.</w:t>
      </w:r>
      <w:r w:rsidR="008648A9" w:rsidRPr="00F505B2">
        <w:rPr>
          <w:rFonts w:ascii="Times New Roman" w:hAnsi="Times New Roman" w:cs="Times New Roman"/>
          <w:color w:val="000000"/>
          <w:sz w:val="28"/>
          <w:szCs w:val="28"/>
        </w:rPr>
        <w:t xml:space="preserve"> </w:t>
      </w:r>
      <w:r w:rsidR="008648A9" w:rsidRPr="00412CFB">
        <w:rPr>
          <w:rFonts w:ascii="Times New Roman" w:hAnsi="Times New Roman" w:cs="Times New Roman"/>
          <w:color w:val="000000"/>
          <w:sz w:val="28"/>
          <w:szCs w:val="28"/>
        </w:rPr>
        <w:t xml:space="preserve">Предостережение не может содержать </w:t>
      </w:r>
      <w:r w:rsidR="008648A9" w:rsidRPr="00412CFB">
        <w:rPr>
          <w:rFonts w:ascii="Times New Roman" w:hAnsi="Times New Roman" w:cs="Times New Roman"/>
          <w:color w:val="000000"/>
          <w:sz w:val="28"/>
          <w:szCs w:val="28"/>
        </w:rPr>
        <w:lastRenderedPageBreak/>
        <w:t>требования о предоставлении юридическим лицом, индивидуальным предпринимателем сведений и документов.</w:t>
      </w:r>
    </w:p>
    <w:p w:rsidR="008E31E9" w:rsidRPr="00F505B2" w:rsidRDefault="006142AE" w:rsidP="006142AE">
      <w:pPr>
        <w:pStyle w:val="ConsPlusNormal"/>
        <w:spacing w:line="360" w:lineRule="auto"/>
        <w:ind w:firstLine="708"/>
        <w:jc w:val="both"/>
        <w:rPr>
          <w:rFonts w:ascii="Times New Roman" w:hAnsi="Times New Roman" w:cs="Times New Roman"/>
          <w:color w:val="000000"/>
          <w:sz w:val="28"/>
          <w:szCs w:val="28"/>
        </w:rPr>
      </w:pPr>
      <w:r w:rsidRPr="00F505B2">
        <w:rPr>
          <w:rFonts w:ascii="Times New Roman" w:hAnsi="Times New Roman" w:cs="Times New Roman"/>
          <w:color w:val="000000"/>
          <w:sz w:val="28"/>
          <w:szCs w:val="28"/>
        </w:rPr>
        <w:t xml:space="preserve">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календарных дней со дня получения им предостережения. </w:t>
      </w:r>
    </w:p>
    <w:p w:rsidR="006142AE" w:rsidRPr="00F505B2" w:rsidRDefault="006142AE" w:rsidP="006142AE">
      <w:pPr>
        <w:pStyle w:val="ConsPlusNormal"/>
        <w:spacing w:line="360" w:lineRule="auto"/>
        <w:ind w:firstLine="708"/>
        <w:jc w:val="both"/>
        <w:rPr>
          <w:rFonts w:ascii="Times New Roman" w:hAnsi="Times New Roman" w:cs="Times New Roman"/>
          <w:color w:val="000000"/>
          <w:sz w:val="28"/>
          <w:szCs w:val="28"/>
        </w:rPr>
      </w:pPr>
      <w:r w:rsidRPr="00F505B2">
        <w:rPr>
          <w:rFonts w:ascii="Times New Roman" w:hAnsi="Times New Roman" w:cs="Times New Roman"/>
          <w:color w:val="000000"/>
          <w:sz w:val="28"/>
          <w:szCs w:val="28"/>
        </w:rPr>
        <w:t>Возражение должно содержать следующую информацию:</w:t>
      </w:r>
    </w:p>
    <w:p w:rsidR="006142AE" w:rsidRPr="00F505B2" w:rsidRDefault="006142AE" w:rsidP="006142AE">
      <w:pPr>
        <w:pStyle w:val="ConsPlusNormal"/>
        <w:spacing w:line="360" w:lineRule="auto"/>
        <w:ind w:firstLine="709"/>
        <w:jc w:val="both"/>
        <w:rPr>
          <w:rFonts w:ascii="Times New Roman" w:hAnsi="Times New Roman" w:cs="Times New Roman"/>
          <w:color w:val="000000"/>
          <w:sz w:val="28"/>
          <w:szCs w:val="28"/>
        </w:rPr>
      </w:pPr>
      <w:proofErr w:type="gramStart"/>
      <w:r w:rsidRPr="00F505B2">
        <w:rPr>
          <w:rFonts w:ascii="Times New Roman" w:hAnsi="Times New Roman" w:cs="Times New Roman"/>
          <w:color w:val="000000"/>
          <w:sz w:val="28"/>
          <w:szCs w:val="28"/>
        </w:rPr>
        <w:t>- наименование юридического лица, фамилию, имя, отчество (при наличии) индивидуального предпринимателя, гражданина;</w:t>
      </w:r>
      <w:proofErr w:type="gramEnd"/>
    </w:p>
    <w:p w:rsidR="00774775" w:rsidRPr="00F505B2" w:rsidRDefault="008E31E9" w:rsidP="006142AE">
      <w:pPr>
        <w:pStyle w:val="ConsPlusNormal"/>
        <w:spacing w:line="360" w:lineRule="auto"/>
        <w:ind w:firstLine="709"/>
        <w:jc w:val="both"/>
        <w:rPr>
          <w:rFonts w:ascii="Times New Roman" w:hAnsi="Times New Roman" w:cs="Times New Roman"/>
          <w:color w:val="000000"/>
          <w:sz w:val="28"/>
          <w:szCs w:val="28"/>
        </w:rPr>
      </w:pPr>
      <w:r w:rsidRPr="00F505B2">
        <w:rPr>
          <w:rFonts w:ascii="Times New Roman" w:hAnsi="Times New Roman" w:cs="Times New Roman"/>
          <w:color w:val="000000"/>
          <w:sz w:val="28"/>
          <w:szCs w:val="28"/>
        </w:rPr>
        <w:t xml:space="preserve">- </w:t>
      </w:r>
      <w:r w:rsidR="00117EB6" w:rsidRPr="00F505B2">
        <w:rPr>
          <w:rFonts w:ascii="Times New Roman" w:hAnsi="Times New Roman" w:cs="Times New Roman"/>
          <w:color w:val="000000"/>
          <w:sz w:val="28"/>
          <w:szCs w:val="28"/>
        </w:rPr>
        <w:t>идентификационный номер налогоплательщика - юридического лица, индивидуального предпринимателя</w:t>
      </w:r>
      <w:r w:rsidRPr="00F505B2">
        <w:rPr>
          <w:rFonts w:ascii="Times New Roman" w:hAnsi="Times New Roman" w:cs="Times New Roman"/>
          <w:color w:val="000000"/>
          <w:sz w:val="28"/>
          <w:szCs w:val="28"/>
        </w:rPr>
        <w:t>;</w:t>
      </w:r>
    </w:p>
    <w:p w:rsidR="006142AE" w:rsidRPr="00F505B2" w:rsidRDefault="006142AE" w:rsidP="006142AE">
      <w:pPr>
        <w:pStyle w:val="ConsPlusNormal"/>
        <w:spacing w:line="360" w:lineRule="auto"/>
        <w:ind w:firstLine="709"/>
        <w:jc w:val="both"/>
        <w:rPr>
          <w:rFonts w:ascii="Times New Roman" w:hAnsi="Times New Roman" w:cs="Times New Roman"/>
          <w:color w:val="000000"/>
          <w:sz w:val="28"/>
          <w:szCs w:val="28"/>
        </w:rPr>
      </w:pPr>
      <w:r w:rsidRPr="00F505B2">
        <w:rPr>
          <w:rFonts w:ascii="Times New Roman" w:hAnsi="Times New Roman" w:cs="Times New Roman"/>
          <w:color w:val="000000"/>
          <w:sz w:val="28"/>
          <w:szCs w:val="28"/>
        </w:rPr>
        <w:t xml:space="preserve">- </w:t>
      </w:r>
      <w:r w:rsidR="00117EB6" w:rsidRPr="00F505B2">
        <w:rPr>
          <w:rFonts w:ascii="Times New Roman" w:hAnsi="Times New Roman" w:cs="Times New Roman"/>
          <w:color w:val="000000"/>
          <w:sz w:val="28"/>
          <w:szCs w:val="28"/>
        </w:rPr>
        <w:t>дата и номер предостережения, направленного в адрес юридического лица, индивидуального предпринимателя, гражданина</w:t>
      </w:r>
      <w:r w:rsidRPr="00F505B2">
        <w:rPr>
          <w:rFonts w:ascii="Times New Roman" w:hAnsi="Times New Roman" w:cs="Times New Roman"/>
          <w:color w:val="000000"/>
          <w:sz w:val="28"/>
          <w:szCs w:val="28"/>
        </w:rPr>
        <w:t>;</w:t>
      </w:r>
    </w:p>
    <w:p w:rsidR="006142AE" w:rsidRPr="00F505B2" w:rsidRDefault="006142AE" w:rsidP="006142AE">
      <w:pPr>
        <w:pStyle w:val="ConsPlusNormal"/>
        <w:spacing w:line="360" w:lineRule="auto"/>
        <w:ind w:firstLine="709"/>
        <w:jc w:val="both"/>
        <w:rPr>
          <w:rFonts w:ascii="Times New Roman" w:hAnsi="Times New Roman" w:cs="Times New Roman"/>
          <w:color w:val="000000"/>
          <w:sz w:val="28"/>
          <w:szCs w:val="28"/>
        </w:rPr>
      </w:pPr>
      <w:r w:rsidRPr="00F505B2">
        <w:rPr>
          <w:rFonts w:ascii="Times New Roman" w:hAnsi="Times New Roman" w:cs="Times New Roman"/>
          <w:color w:val="000000"/>
          <w:sz w:val="28"/>
          <w:szCs w:val="28"/>
        </w:rPr>
        <w:t>- сведения об объекте контроля;</w:t>
      </w:r>
    </w:p>
    <w:p w:rsidR="006142AE" w:rsidRPr="00F505B2" w:rsidRDefault="006142AE" w:rsidP="006142AE">
      <w:pPr>
        <w:pStyle w:val="ConsPlusNormal"/>
        <w:spacing w:line="360" w:lineRule="auto"/>
        <w:ind w:firstLine="709"/>
        <w:jc w:val="both"/>
        <w:rPr>
          <w:rFonts w:ascii="Times New Roman" w:hAnsi="Times New Roman" w:cs="Times New Roman"/>
          <w:color w:val="000000"/>
          <w:sz w:val="28"/>
          <w:szCs w:val="28"/>
        </w:rPr>
      </w:pPr>
      <w:r w:rsidRPr="00F505B2">
        <w:rPr>
          <w:rFonts w:ascii="Times New Roman" w:hAnsi="Times New Roman" w:cs="Times New Roman"/>
          <w:color w:val="000000"/>
          <w:sz w:val="28"/>
          <w:szCs w:val="28"/>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r w:rsidR="008E31E9" w:rsidRPr="00F505B2">
        <w:rPr>
          <w:rFonts w:ascii="Times New Roman" w:hAnsi="Times New Roman" w:cs="Times New Roman"/>
          <w:color w:val="000000"/>
          <w:sz w:val="28"/>
          <w:szCs w:val="28"/>
        </w:rPr>
        <w:t>, установленных правовым актом</w:t>
      </w:r>
      <w:r w:rsidRPr="00F505B2">
        <w:rPr>
          <w:rFonts w:ascii="Times New Roman" w:hAnsi="Times New Roman" w:cs="Times New Roman"/>
          <w:color w:val="000000"/>
          <w:sz w:val="28"/>
          <w:szCs w:val="28"/>
        </w:rPr>
        <w:t>;</w:t>
      </w:r>
    </w:p>
    <w:p w:rsidR="006142AE" w:rsidRPr="00F505B2" w:rsidRDefault="006142AE" w:rsidP="006142AE">
      <w:pPr>
        <w:pStyle w:val="ConsPlusNormal"/>
        <w:spacing w:line="360" w:lineRule="auto"/>
        <w:ind w:firstLine="709"/>
        <w:jc w:val="both"/>
        <w:rPr>
          <w:rFonts w:ascii="Times New Roman" w:hAnsi="Times New Roman" w:cs="Times New Roman"/>
          <w:color w:val="000000"/>
          <w:sz w:val="28"/>
          <w:szCs w:val="28"/>
        </w:rPr>
      </w:pPr>
      <w:r w:rsidRPr="00F505B2">
        <w:rPr>
          <w:rFonts w:ascii="Times New Roman" w:hAnsi="Times New Roman" w:cs="Times New Roman"/>
          <w:color w:val="000000"/>
          <w:sz w:val="28"/>
          <w:szCs w:val="28"/>
        </w:rPr>
        <w:t>- желаемый способ получения ответа;</w:t>
      </w:r>
    </w:p>
    <w:p w:rsidR="006142AE" w:rsidRPr="00F505B2" w:rsidRDefault="006142AE" w:rsidP="006142AE">
      <w:pPr>
        <w:pStyle w:val="ConsPlusNormal"/>
        <w:spacing w:line="360" w:lineRule="auto"/>
        <w:ind w:firstLine="709"/>
        <w:jc w:val="both"/>
        <w:rPr>
          <w:rFonts w:ascii="Times New Roman" w:hAnsi="Times New Roman" w:cs="Times New Roman"/>
          <w:color w:val="000000"/>
          <w:sz w:val="28"/>
          <w:szCs w:val="28"/>
        </w:rPr>
      </w:pPr>
      <w:r w:rsidRPr="00F505B2">
        <w:rPr>
          <w:rFonts w:ascii="Times New Roman" w:hAnsi="Times New Roman" w:cs="Times New Roman"/>
          <w:color w:val="000000"/>
          <w:sz w:val="28"/>
          <w:szCs w:val="28"/>
        </w:rPr>
        <w:t>- дату направления возражения.</w:t>
      </w:r>
    </w:p>
    <w:p w:rsidR="006142AE" w:rsidRDefault="006142AE" w:rsidP="006142AE">
      <w:pPr>
        <w:pStyle w:val="ConsPlusNormal"/>
        <w:spacing w:line="360" w:lineRule="auto"/>
        <w:ind w:firstLine="709"/>
        <w:jc w:val="both"/>
        <w:rPr>
          <w:rFonts w:ascii="Times New Roman" w:hAnsi="Times New Roman" w:cs="Times New Roman"/>
          <w:color w:val="000000"/>
          <w:sz w:val="28"/>
          <w:szCs w:val="28"/>
          <w:highlight w:val="green"/>
        </w:rPr>
      </w:pPr>
      <w:r w:rsidRPr="00F505B2">
        <w:rPr>
          <w:rFonts w:ascii="Times New Roman" w:hAnsi="Times New Roman" w:cs="Times New Roman"/>
          <w:color w:val="000000"/>
          <w:sz w:val="28"/>
          <w:szCs w:val="28"/>
        </w:rPr>
        <w:t>Возражение н</w:t>
      </w:r>
      <w:r w:rsidR="00117EB6" w:rsidRPr="00F505B2">
        <w:rPr>
          <w:rFonts w:ascii="Times New Roman" w:hAnsi="Times New Roman" w:cs="Times New Roman"/>
          <w:color w:val="000000"/>
          <w:sz w:val="28"/>
          <w:szCs w:val="28"/>
        </w:rPr>
        <w:t>аправляется контролируемыми лицами</w:t>
      </w:r>
      <w:r w:rsidRPr="00F505B2">
        <w:rPr>
          <w:rFonts w:ascii="Times New Roman" w:hAnsi="Times New Roman" w:cs="Times New Roman"/>
          <w:color w:val="000000"/>
          <w:sz w:val="28"/>
          <w:szCs w:val="28"/>
        </w:rPr>
        <w:t xml:space="preserve">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w:t>
      </w:r>
      <w:r w:rsidR="008E31E9" w:rsidRPr="00F505B2">
        <w:rPr>
          <w:rFonts w:ascii="Times New Roman" w:hAnsi="Times New Roman" w:cs="Times New Roman"/>
          <w:color w:val="000000"/>
          <w:sz w:val="28"/>
          <w:szCs w:val="28"/>
        </w:rPr>
        <w:t>исью контролируемого лица,</w:t>
      </w:r>
      <w:r w:rsidRPr="00F505B2">
        <w:rPr>
          <w:rFonts w:ascii="Times New Roman" w:hAnsi="Times New Roman" w:cs="Times New Roman"/>
          <w:color w:val="000000"/>
          <w:sz w:val="28"/>
          <w:szCs w:val="28"/>
        </w:rPr>
        <w:t xml:space="preserve"> уполномоченного действовать от имени контролируемого лица, на указанный в предостережении адрес электрон</w:t>
      </w:r>
      <w:r w:rsidR="00F505B2" w:rsidRPr="00F505B2">
        <w:rPr>
          <w:rFonts w:ascii="Times New Roman" w:hAnsi="Times New Roman" w:cs="Times New Roman"/>
          <w:color w:val="000000"/>
          <w:sz w:val="28"/>
          <w:szCs w:val="28"/>
        </w:rPr>
        <w:t xml:space="preserve">ной почты </w:t>
      </w:r>
      <w:r w:rsidR="00657B39">
        <w:rPr>
          <w:rFonts w:ascii="Times New Roman" w:hAnsi="Times New Roman" w:cs="Times New Roman"/>
          <w:color w:val="000000"/>
          <w:sz w:val="28"/>
          <w:szCs w:val="28"/>
        </w:rPr>
        <w:t>комитета</w:t>
      </w:r>
      <w:r w:rsidRPr="00F505B2">
        <w:rPr>
          <w:rFonts w:ascii="Times New Roman" w:hAnsi="Times New Roman" w:cs="Times New Roman"/>
          <w:color w:val="000000"/>
          <w:sz w:val="28"/>
          <w:szCs w:val="28"/>
        </w:rPr>
        <w:t>, либо иными указанными в предостережении способами</w:t>
      </w:r>
      <w:r w:rsidRPr="007F164C">
        <w:rPr>
          <w:rFonts w:ascii="Times New Roman" w:hAnsi="Times New Roman" w:cs="Times New Roman"/>
          <w:color w:val="000000"/>
          <w:sz w:val="28"/>
          <w:szCs w:val="28"/>
        </w:rPr>
        <w:t>.</w:t>
      </w:r>
    </w:p>
    <w:p w:rsidR="006142AE" w:rsidRPr="00BF603C" w:rsidRDefault="006142AE" w:rsidP="006142AE">
      <w:pPr>
        <w:pStyle w:val="ConsPlusNormal"/>
        <w:spacing w:line="360" w:lineRule="auto"/>
        <w:ind w:firstLine="709"/>
        <w:jc w:val="both"/>
        <w:rPr>
          <w:rFonts w:ascii="Times New Roman" w:hAnsi="Times New Roman" w:cs="Times New Roman"/>
          <w:color w:val="000000"/>
          <w:sz w:val="28"/>
          <w:szCs w:val="28"/>
        </w:rPr>
      </w:pPr>
      <w:r w:rsidRPr="00BF603C">
        <w:rPr>
          <w:rFonts w:ascii="Times New Roman" w:hAnsi="Times New Roman" w:cs="Times New Roman"/>
          <w:color w:val="000000"/>
          <w:sz w:val="28"/>
          <w:szCs w:val="28"/>
        </w:rPr>
        <w:t>Возражение рассма</w:t>
      </w:r>
      <w:r w:rsidR="00F505B2" w:rsidRPr="00BF603C">
        <w:rPr>
          <w:rFonts w:ascii="Times New Roman" w:hAnsi="Times New Roman" w:cs="Times New Roman"/>
          <w:color w:val="000000"/>
          <w:sz w:val="28"/>
          <w:szCs w:val="28"/>
        </w:rPr>
        <w:t xml:space="preserve">тривается </w:t>
      </w:r>
      <w:r w:rsidR="00D5226A">
        <w:rPr>
          <w:rFonts w:ascii="Times New Roman" w:hAnsi="Times New Roman" w:cs="Times New Roman"/>
          <w:color w:val="000000"/>
          <w:sz w:val="28"/>
          <w:szCs w:val="28"/>
        </w:rPr>
        <w:t xml:space="preserve">комитетом </w:t>
      </w:r>
      <w:r w:rsidR="00F9360C" w:rsidRPr="00BF603C">
        <w:rPr>
          <w:rFonts w:ascii="Times New Roman" w:hAnsi="Times New Roman" w:cs="Times New Roman"/>
          <w:color w:val="000000"/>
          <w:sz w:val="28"/>
          <w:szCs w:val="28"/>
        </w:rPr>
        <w:t>в течение 20</w:t>
      </w:r>
      <w:r w:rsidRPr="00BF603C">
        <w:rPr>
          <w:rFonts w:ascii="Times New Roman" w:hAnsi="Times New Roman" w:cs="Times New Roman"/>
          <w:color w:val="000000"/>
          <w:sz w:val="28"/>
          <w:szCs w:val="28"/>
        </w:rPr>
        <w:t xml:space="preserve">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w:t>
      </w:r>
      <w:r w:rsidR="00EC23F7">
        <w:rPr>
          <w:rFonts w:ascii="Times New Roman" w:hAnsi="Times New Roman" w:cs="Times New Roman"/>
          <w:color w:val="000000"/>
          <w:sz w:val="28"/>
          <w:szCs w:val="28"/>
        </w:rPr>
        <w:t>Комитет</w:t>
      </w:r>
      <w:r w:rsidR="00BF603C" w:rsidRPr="00BF603C">
        <w:rPr>
          <w:rFonts w:ascii="Times New Roman" w:hAnsi="Times New Roman" w:cs="Times New Roman"/>
          <w:color w:val="000000"/>
          <w:sz w:val="28"/>
          <w:szCs w:val="28"/>
        </w:rPr>
        <w:t xml:space="preserve"> </w:t>
      </w:r>
      <w:r w:rsidRPr="00BF603C">
        <w:rPr>
          <w:rFonts w:ascii="Times New Roman" w:hAnsi="Times New Roman" w:cs="Times New Roman"/>
          <w:color w:val="000000"/>
          <w:sz w:val="28"/>
          <w:szCs w:val="28"/>
        </w:rPr>
        <w:t xml:space="preserve">аннулирует направленное ранее предостережение или корректирует </w:t>
      </w:r>
      <w:r w:rsidRPr="00BF603C">
        <w:rPr>
          <w:rFonts w:ascii="Times New Roman" w:hAnsi="Times New Roman" w:cs="Times New Roman"/>
          <w:color w:val="000000"/>
          <w:sz w:val="28"/>
          <w:szCs w:val="28"/>
        </w:rPr>
        <w:lastRenderedPageBreak/>
        <w:t>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AE0166" w:rsidRDefault="006142AE" w:rsidP="006142AE">
      <w:pPr>
        <w:pStyle w:val="ConsPlusNormal"/>
        <w:spacing w:line="360" w:lineRule="auto"/>
        <w:ind w:firstLine="709"/>
        <w:jc w:val="both"/>
      </w:pPr>
      <w:r w:rsidRPr="00AE0166">
        <w:rPr>
          <w:rFonts w:ascii="Times New Roman" w:hAnsi="Times New Roman" w:cs="Times New Roman"/>
          <w:color w:val="000000"/>
          <w:sz w:val="28"/>
          <w:szCs w:val="28"/>
        </w:rPr>
        <w:t>Информация о несогласии с возражением или об аннулировании предостережения направляется в адрес контролируемого лица</w:t>
      </w:r>
      <w:r w:rsidR="00BF603C" w:rsidRPr="00AE0166">
        <w:rPr>
          <w:rFonts w:ascii="Times New Roman" w:hAnsi="Times New Roman" w:cs="Times New Roman"/>
          <w:color w:val="000000"/>
          <w:sz w:val="28"/>
          <w:szCs w:val="28"/>
        </w:rPr>
        <w:t xml:space="preserve"> </w:t>
      </w:r>
      <w:r w:rsidRPr="00AE0166">
        <w:rPr>
          <w:rFonts w:ascii="Times New Roman" w:hAnsi="Times New Roman" w:cs="Times New Roman"/>
          <w:color w:val="000000"/>
          <w:sz w:val="28"/>
          <w:szCs w:val="28"/>
        </w:rPr>
        <w:t>в письменной форме или в форме электронного документа</w:t>
      </w:r>
      <w:r w:rsidR="00AE0166" w:rsidRPr="00AE0166">
        <w:rPr>
          <w:rFonts w:ascii="Times New Roman" w:hAnsi="Times New Roman" w:cs="Times New Roman"/>
          <w:color w:val="000000"/>
          <w:sz w:val="28"/>
          <w:szCs w:val="28"/>
        </w:rPr>
        <w:t xml:space="preserve"> на адрес электронной почты</w:t>
      </w:r>
      <w:r w:rsidR="00AE0166" w:rsidRPr="00AE0166">
        <w:t>.</w:t>
      </w:r>
    </w:p>
    <w:p w:rsidR="00755710" w:rsidRPr="004F6864" w:rsidRDefault="00171503" w:rsidP="006142A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B37D7" w:rsidRPr="004F6864">
        <w:rPr>
          <w:rFonts w:ascii="Times New Roman" w:hAnsi="Times New Roman" w:cs="Times New Roman"/>
          <w:color w:val="000000"/>
          <w:sz w:val="28"/>
          <w:szCs w:val="28"/>
        </w:rPr>
        <w:t>.8</w:t>
      </w:r>
      <w:r w:rsidR="00755710" w:rsidRPr="004F6864">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 xml:space="preserve">Личный прием граждан проводится </w:t>
      </w:r>
      <w:r w:rsidR="006129F2">
        <w:rPr>
          <w:rFonts w:ascii="Times New Roman" w:hAnsi="Times New Roman" w:cs="Times New Roman"/>
          <w:color w:val="000000"/>
          <w:sz w:val="28"/>
          <w:szCs w:val="28"/>
        </w:rPr>
        <w:t xml:space="preserve">председателем Комитета </w:t>
      </w:r>
      <w:r w:rsidRPr="004F6864">
        <w:rPr>
          <w:rFonts w:ascii="Times New Roman" w:hAnsi="Times New Roman" w:cs="Times New Roman"/>
          <w:i/>
          <w:iCs/>
          <w:color w:val="000000"/>
          <w:sz w:val="24"/>
          <w:szCs w:val="24"/>
        </w:rPr>
        <w:t xml:space="preserve"> </w:t>
      </w:r>
      <w:r w:rsidRPr="004F6864">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F6864" w:rsidRDefault="00755710" w:rsidP="00755710">
      <w:pPr>
        <w:pStyle w:val="ConsPlusNormal"/>
        <w:spacing w:line="360" w:lineRule="auto"/>
        <w:ind w:firstLine="709"/>
        <w:jc w:val="both"/>
        <w:rPr>
          <w:rFonts w:ascii="Times New Roman" w:hAnsi="Times New Roman" w:cs="Times New Roman"/>
          <w:color w:val="000000"/>
          <w:sz w:val="28"/>
          <w:szCs w:val="28"/>
        </w:rPr>
      </w:pPr>
      <w:r w:rsidRPr="004F6864">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FE7A8B">
        <w:rPr>
          <w:rFonts w:ascii="Times New Roman" w:hAnsi="Times New Roman" w:cs="Times New Roman"/>
          <w:color w:val="000000"/>
          <w:sz w:val="28"/>
          <w:szCs w:val="28"/>
        </w:rPr>
        <w:t xml:space="preserve">комитетом </w:t>
      </w:r>
      <w:r w:rsidRPr="004F6864">
        <w:rPr>
          <w:rFonts w:ascii="Times New Roman" w:hAnsi="Times New Roman" w:cs="Times New Roman"/>
          <w:color w:val="000000"/>
          <w:sz w:val="28"/>
          <w:szCs w:val="28"/>
        </w:rPr>
        <w:t xml:space="preserve"> в рамках контрольных мероприятий.</w:t>
      </w:r>
    </w:p>
    <w:p w:rsidR="00755710" w:rsidRPr="004F6864" w:rsidRDefault="00171503"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B37D7" w:rsidRPr="004F6864">
        <w:rPr>
          <w:rFonts w:ascii="Times New Roman" w:hAnsi="Times New Roman" w:cs="Times New Roman"/>
          <w:color w:val="000000"/>
          <w:sz w:val="28"/>
          <w:szCs w:val="28"/>
        </w:rPr>
        <w:t>.9</w:t>
      </w:r>
      <w:r w:rsidR="00755710" w:rsidRPr="004F6864">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E0166" w:rsidRDefault="00755710" w:rsidP="00F766F3">
      <w:pPr>
        <w:pStyle w:val="ConsPlusNormal"/>
        <w:spacing w:line="360" w:lineRule="auto"/>
        <w:ind w:firstLine="709"/>
        <w:jc w:val="both"/>
        <w:rPr>
          <w:rFonts w:ascii="Times New Roman" w:hAnsi="Times New Roman" w:cs="Times New Roman"/>
          <w:color w:val="000000"/>
          <w:sz w:val="28"/>
          <w:szCs w:val="28"/>
        </w:rPr>
      </w:pPr>
      <w:r w:rsidRPr="004F686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w:t>
      </w:r>
      <w:r w:rsidR="00513179">
        <w:rPr>
          <w:rFonts w:ascii="Times New Roman" w:hAnsi="Times New Roman" w:cs="Times New Roman"/>
          <w:color w:val="000000"/>
          <w:sz w:val="28"/>
          <w:szCs w:val="28"/>
        </w:rPr>
        <w:t>ертизы</w:t>
      </w:r>
      <w:r w:rsidR="00380F55">
        <w:rPr>
          <w:rFonts w:ascii="Times New Roman" w:hAnsi="Times New Roman" w:cs="Times New Roman"/>
          <w:color w:val="000000"/>
          <w:sz w:val="28"/>
          <w:szCs w:val="28"/>
        </w:rPr>
        <w:t>, испытаний</w:t>
      </w:r>
      <w:r w:rsidRPr="004F6864">
        <w:rPr>
          <w:rFonts w:ascii="Times New Roman" w:hAnsi="Times New Roman" w:cs="Times New Roman"/>
          <w:color w:val="000000"/>
          <w:sz w:val="28"/>
          <w:szCs w:val="28"/>
        </w:rPr>
        <w:t>.</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BF4E9E">
        <w:rPr>
          <w:rFonts w:ascii="Times New Roman" w:hAnsi="Times New Roman" w:cs="Times New Roman"/>
          <w:color w:val="000000"/>
          <w:sz w:val="28"/>
          <w:szCs w:val="28"/>
        </w:rPr>
        <w:t xml:space="preserve">комитетом </w:t>
      </w:r>
      <w:r w:rsidRPr="004F6864">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755710" w:rsidRPr="004F6864" w:rsidRDefault="00755710" w:rsidP="00660CE7">
      <w:pPr>
        <w:pStyle w:val="ConsPlusNormal"/>
        <w:spacing w:line="360" w:lineRule="auto"/>
        <w:ind w:firstLine="709"/>
        <w:jc w:val="both"/>
        <w:rPr>
          <w:rFonts w:ascii="Times New Roman" w:hAnsi="Times New Roman" w:cs="Times New Roman"/>
        </w:rPr>
      </w:pPr>
      <w:r w:rsidRPr="00F766F3">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F6864" w:rsidRDefault="00755710" w:rsidP="00755710">
      <w:pPr>
        <w:pStyle w:val="ConsPlusNormal"/>
        <w:spacing w:line="360" w:lineRule="auto"/>
        <w:ind w:firstLine="709"/>
        <w:jc w:val="both"/>
        <w:rPr>
          <w:rFonts w:ascii="Times New Roman" w:hAnsi="Times New Roman" w:cs="Times New Roman"/>
          <w:color w:val="000000"/>
          <w:sz w:val="28"/>
          <w:szCs w:val="28"/>
        </w:rPr>
      </w:pPr>
      <w:r w:rsidRPr="004F6864">
        <w:rPr>
          <w:rFonts w:ascii="Times New Roman" w:hAnsi="Times New Roman" w:cs="Times New Roman"/>
          <w:color w:val="000000"/>
          <w:sz w:val="28"/>
          <w:szCs w:val="28"/>
        </w:rPr>
        <w:t xml:space="preserve">В случае поступления в </w:t>
      </w:r>
      <w:r w:rsidR="00B3457C">
        <w:rPr>
          <w:rFonts w:ascii="Times New Roman" w:hAnsi="Times New Roman" w:cs="Times New Roman"/>
          <w:color w:val="000000"/>
          <w:sz w:val="28"/>
          <w:szCs w:val="28"/>
        </w:rPr>
        <w:t>К</w:t>
      </w:r>
      <w:r w:rsidR="007D4AB6">
        <w:rPr>
          <w:rFonts w:ascii="Times New Roman" w:hAnsi="Times New Roman" w:cs="Times New Roman"/>
          <w:color w:val="000000"/>
          <w:sz w:val="28"/>
          <w:szCs w:val="28"/>
        </w:rPr>
        <w:t xml:space="preserve">омитет </w:t>
      </w:r>
      <w:r w:rsidRPr="004F6864">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sidR="00EC23F7">
        <w:rPr>
          <w:rFonts w:ascii="Times New Roman" w:hAnsi="Times New Roman" w:cs="Times New Roman"/>
          <w:color w:val="000000"/>
          <w:sz w:val="28"/>
          <w:szCs w:val="28"/>
        </w:rPr>
        <w:t xml:space="preserve"> Суражского района </w:t>
      </w:r>
      <w:r w:rsidRPr="004F6864">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w:t>
      </w:r>
      <w:r w:rsidR="00520B0B" w:rsidRPr="004F6864">
        <w:rPr>
          <w:rFonts w:ascii="Times New Roman" w:hAnsi="Times New Roman" w:cs="Times New Roman"/>
          <w:color w:val="000000"/>
          <w:sz w:val="28"/>
          <w:szCs w:val="28"/>
        </w:rPr>
        <w:t xml:space="preserve">ого </w:t>
      </w:r>
      <w:r w:rsidR="00B3457C">
        <w:rPr>
          <w:rFonts w:ascii="Times New Roman" w:hAnsi="Times New Roman" w:cs="Times New Roman"/>
          <w:color w:val="000000"/>
          <w:sz w:val="28"/>
          <w:szCs w:val="28"/>
        </w:rPr>
        <w:t xml:space="preserve">председателем Комитета </w:t>
      </w:r>
      <w:r w:rsidRPr="004F6864">
        <w:rPr>
          <w:rFonts w:ascii="Times New Roman" w:hAnsi="Times New Roman" w:cs="Times New Roman"/>
          <w:color w:val="000000"/>
          <w:sz w:val="28"/>
          <w:szCs w:val="28"/>
        </w:rPr>
        <w:t>и должностным лицом, уполномоченным осуществлять муниципальный земельный контроль.</w:t>
      </w:r>
    </w:p>
    <w:p w:rsidR="00755710" w:rsidRPr="004F6864" w:rsidRDefault="001F52F2" w:rsidP="00755710">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00755710" w:rsidRPr="004F6864">
        <w:rPr>
          <w:rFonts w:ascii="Times New Roman" w:hAnsi="Times New Roman" w:cs="Times New Roman"/>
          <w:b/>
          <w:bCs/>
          <w:color w:val="000000"/>
          <w:sz w:val="28"/>
          <w:szCs w:val="28"/>
        </w:rPr>
        <w:t>. Осуществление контрольных мероприятий и контрольных действий</w:t>
      </w:r>
    </w:p>
    <w:p w:rsidR="00755710" w:rsidRPr="004F6864" w:rsidRDefault="001F52F2"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4</w:t>
      </w:r>
      <w:r w:rsidR="00755710" w:rsidRPr="004F6864">
        <w:rPr>
          <w:rFonts w:ascii="Times New Roman" w:hAnsi="Times New Roman" w:cs="Times New Roman"/>
          <w:color w:val="000000"/>
          <w:sz w:val="28"/>
          <w:szCs w:val="28"/>
        </w:rPr>
        <w:t xml:space="preserve">.1. При осуществлении муниципального земельного контроля </w:t>
      </w:r>
      <w:r w:rsidR="00B3457C">
        <w:rPr>
          <w:rFonts w:ascii="Times New Roman" w:hAnsi="Times New Roman" w:cs="Times New Roman"/>
          <w:color w:val="000000"/>
          <w:sz w:val="28"/>
          <w:szCs w:val="28"/>
        </w:rPr>
        <w:t>К</w:t>
      </w:r>
      <w:r w:rsidR="000314D2">
        <w:rPr>
          <w:rFonts w:ascii="Times New Roman" w:hAnsi="Times New Roman" w:cs="Times New Roman"/>
          <w:color w:val="000000"/>
          <w:sz w:val="28"/>
          <w:szCs w:val="28"/>
        </w:rPr>
        <w:t xml:space="preserve">омитетом </w:t>
      </w:r>
      <w:r w:rsidR="00755710" w:rsidRPr="004F6864">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9A5282">
        <w:rPr>
          <w:rFonts w:ascii="Times New Roman" w:hAnsi="Times New Roman" w:cs="Times New Roman"/>
          <w:color w:val="000000"/>
          <w:sz w:val="28"/>
          <w:szCs w:val="28"/>
        </w:rPr>
        <w:t xml:space="preserve">. </w:t>
      </w:r>
      <w:r w:rsidR="001430F5" w:rsidRPr="00412CFB">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412CFB">
        <w:rPr>
          <w:rFonts w:ascii="Times New Roman" w:hAnsi="Times New Roman" w:cs="Times New Roman"/>
          <w:color w:val="000000"/>
          <w:sz w:val="28"/>
          <w:szCs w:val="28"/>
        </w:rPr>
        <w:t>;</w:t>
      </w:r>
    </w:p>
    <w:p w:rsidR="00755710" w:rsidRPr="004F6864" w:rsidRDefault="00755710" w:rsidP="00755710">
      <w:pPr>
        <w:pStyle w:val="ConsPlusNormal"/>
        <w:spacing w:line="360" w:lineRule="auto"/>
        <w:ind w:firstLine="709"/>
        <w:jc w:val="both"/>
        <w:rPr>
          <w:rFonts w:ascii="Times New Roman" w:hAnsi="Times New Roman" w:cs="Times New Roman"/>
        </w:rPr>
      </w:pPr>
      <w:proofErr w:type="gramStart"/>
      <w:r w:rsidRPr="004F686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F6864"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F686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D5226A">
        <w:rPr>
          <w:rFonts w:ascii="Times New Roman" w:hAnsi="Times New Roman" w:cs="Times New Roman"/>
          <w:color w:val="000000"/>
          <w:sz w:val="28"/>
          <w:szCs w:val="28"/>
        </w:rPr>
        <w:t>)</w:t>
      </w:r>
      <w:r w:rsidRPr="004F6864">
        <w:rPr>
          <w:rFonts w:ascii="Times New Roman" w:hAnsi="Times New Roman" w:cs="Times New Roman"/>
          <w:color w:val="000000"/>
          <w:sz w:val="28"/>
          <w:szCs w:val="28"/>
        </w:rPr>
        <w:t>;</w:t>
      </w:r>
      <w:proofErr w:type="gramEnd"/>
    </w:p>
    <w:p w:rsidR="00755710" w:rsidRPr="004F6864" w:rsidRDefault="00755710" w:rsidP="00755710">
      <w:pPr>
        <w:spacing w:line="360" w:lineRule="auto"/>
        <w:ind w:firstLine="709"/>
        <w:jc w:val="both"/>
        <w:rPr>
          <w:color w:val="000000"/>
          <w:sz w:val="28"/>
          <w:szCs w:val="28"/>
        </w:rPr>
      </w:pPr>
      <w:proofErr w:type="gramStart"/>
      <w:r w:rsidRPr="004F6864">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F686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F6864">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F6864">
        <w:rPr>
          <w:color w:val="000000"/>
          <w:sz w:val="28"/>
          <w:szCs w:val="28"/>
        </w:rPr>
        <w:t>);</w:t>
      </w:r>
    </w:p>
    <w:p w:rsidR="00051B68" w:rsidRDefault="00755710" w:rsidP="00B41DA4">
      <w:pPr>
        <w:pStyle w:val="ConsPlusNormal"/>
        <w:spacing w:line="360" w:lineRule="auto"/>
        <w:ind w:firstLine="709"/>
        <w:jc w:val="both"/>
        <w:rPr>
          <w:rFonts w:ascii="Times New Roman" w:hAnsi="Times New Roman" w:cs="Times New Roman"/>
          <w:color w:val="000000"/>
          <w:sz w:val="28"/>
          <w:szCs w:val="28"/>
        </w:rPr>
      </w:pPr>
      <w:r w:rsidRPr="004F686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9F3FE4" w:rsidRDefault="009F3FE4" w:rsidP="00B41DA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Выездное обследование проводится в целях оценки соблюдения контролируемыми лицами обязательных требований.</w:t>
      </w:r>
    </w:p>
    <w:p w:rsidR="009F3FE4" w:rsidRDefault="009F3FE4" w:rsidP="00B41DA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F3FE4" w:rsidRDefault="009F3FE4" w:rsidP="00B41DA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F3FE4" w:rsidRDefault="009F3FE4" w:rsidP="00B41DA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Выездное обследование проводится без информирования контролируемого лица.</w:t>
      </w:r>
    </w:p>
    <w:p w:rsidR="009F3FE4" w:rsidRDefault="009F3FE4" w:rsidP="00B41DA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выездного обследования одного объекта (нескольких объектов, </w:t>
      </w:r>
      <w:r w:rsidR="00AB0ACC">
        <w:rPr>
          <w:rFonts w:ascii="Times New Roman" w:hAnsi="Times New Roman" w:cs="Times New Roman"/>
          <w:color w:val="000000"/>
          <w:sz w:val="28"/>
          <w:szCs w:val="28"/>
        </w:rPr>
        <w:t>расположенных в непосредственной близости друг от друга) не может превышать один рабочий день, если иное не предусмотрено федеральным законом о муниципальном земельном контроле.</w:t>
      </w:r>
      <w:r w:rsidR="00ED171F">
        <w:rPr>
          <w:rFonts w:ascii="Times New Roman" w:hAnsi="Times New Roman" w:cs="Times New Roman"/>
          <w:color w:val="000000"/>
          <w:sz w:val="28"/>
          <w:szCs w:val="28"/>
        </w:rPr>
        <w:t xml:space="preserve"> </w:t>
      </w:r>
    </w:p>
    <w:p w:rsidR="00DA3E1D" w:rsidRDefault="00DA3E1D" w:rsidP="00B41DA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выездного обследовани</w:t>
      </w:r>
      <w:r w:rsidR="005437CF">
        <w:rPr>
          <w:rFonts w:ascii="Times New Roman" w:hAnsi="Times New Roman" w:cs="Times New Roman"/>
          <w:color w:val="000000"/>
          <w:sz w:val="28"/>
          <w:szCs w:val="28"/>
        </w:rPr>
        <w:t>я не могут быть приняты решения, предусмотренные подпунктами 1 и 2  пункта 2 статьи 90 Фе</w:t>
      </w:r>
      <w:r w:rsidR="0060102A">
        <w:rPr>
          <w:rFonts w:ascii="Times New Roman" w:hAnsi="Times New Roman" w:cs="Times New Roman"/>
          <w:color w:val="000000"/>
          <w:sz w:val="28"/>
          <w:szCs w:val="28"/>
        </w:rPr>
        <w:t xml:space="preserve">дерального закона  от 31 июля </w:t>
      </w:r>
      <w:r w:rsidR="005437CF">
        <w:rPr>
          <w:rFonts w:ascii="Times New Roman" w:hAnsi="Times New Roman" w:cs="Times New Roman"/>
          <w:color w:val="000000"/>
          <w:sz w:val="28"/>
          <w:szCs w:val="28"/>
        </w:rPr>
        <w:t>2020 года №248-ФЗ «О государственном контроле (надзоре) и муниципальном контроле в Российской Федерации».</w:t>
      </w:r>
    </w:p>
    <w:p w:rsidR="00755710" w:rsidRPr="004F6864" w:rsidRDefault="001F52F2"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00755710" w:rsidRPr="004F6864">
        <w:rPr>
          <w:rFonts w:ascii="Times New Roman" w:hAnsi="Times New Roman" w:cs="Times New Roman"/>
          <w:color w:val="000000"/>
          <w:sz w:val="28"/>
          <w:szCs w:val="28"/>
        </w:rPr>
        <w:t xml:space="preserve">.2. Наблюдение за соблюдением обязательных требований и выездное обследование проводятся </w:t>
      </w:r>
      <w:r w:rsidR="00005592">
        <w:rPr>
          <w:rFonts w:ascii="Times New Roman" w:hAnsi="Times New Roman" w:cs="Times New Roman"/>
          <w:color w:val="000000"/>
          <w:sz w:val="28"/>
          <w:szCs w:val="28"/>
        </w:rPr>
        <w:t xml:space="preserve">Комитетом </w:t>
      </w:r>
      <w:r w:rsidR="00755710" w:rsidRPr="004F6864">
        <w:rPr>
          <w:rFonts w:ascii="Times New Roman" w:hAnsi="Times New Roman" w:cs="Times New Roman"/>
          <w:color w:val="000000"/>
          <w:sz w:val="28"/>
          <w:szCs w:val="28"/>
        </w:rPr>
        <w:t xml:space="preserve"> без взаимодействия с контролируемыми лицами.</w:t>
      </w:r>
    </w:p>
    <w:p w:rsidR="005B2193" w:rsidRPr="004F6864" w:rsidRDefault="00704973" w:rsidP="00520B0B">
      <w:pPr>
        <w:autoSpaceDE w:val="0"/>
        <w:autoSpaceDN w:val="0"/>
        <w:adjustRightInd w:val="0"/>
        <w:spacing w:line="360" w:lineRule="auto"/>
        <w:jc w:val="both"/>
        <w:rPr>
          <w:rFonts w:eastAsiaTheme="minorHAnsi"/>
          <w:sz w:val="28"/>
          <w:szCs w:val="28"/>
          <w:lang w:eastAsia="en-US"/>
        </w:rPr>
      </w:pPr>
      <w:r w:rsidRPr="004F6864">
        <w:rPr>
          <w:color w:val="000000"/>
          <w:sz w:val="28"/>
          <w:szCs w:val="28"/>
        </w:rPr>
        <w:t xml:space="preserve">         </w:t>
      </w:r>
      <w:r w:rsidR="001F52F2">
        <w:rPr>
          <w:color w:val="000000"/>
          <w:sz w:val="28"/>
          <w:szCs w:val="28"/>
        </w:rPr>
        <w:t>4</w:t>
      </w:r>
      <w:r w:rsidR="00755710" w:rsidRPr="004F6864">
        <w:rPr>
          <w:color w:val="000000"/>
          <w:sz w:val="28"/>
          <w:szCs w:val="28"/>
        </w:rPr>
        <w:t>.3. Контрольные мероприятия, указа</w:t>
      </w:r>
      <w:r w:rsidR="001F52F2">
        <w:rPr>
          <w:color w:val="000000"/>
          <w:sz w:val="28"/>
          <w:szCs w:val="28"/>
        </w:rPr>
        <w:t>нные в подпунктах 1 – 4 пункта 4</w:t>
      </w:r>
      <w:r w:rsidR="00755710" w:rsidRPr="004F6864">
        <w:rPr>
          <w:color w:val="000000"/>
          <w:sz w:val="28"/>
          <w:szCs w:val="28"/>
        </w:rPr>
        <w:t>.1</w:t>
      </w:r>
      <w:r w:rsidRPr="004F6864">
        <w:rPr>
          <w:color w:val="000000"/>
          <w:sz w:val="28"/>
          <w:szCs w:val="28"/>
        </w:rPr>
        <w:t xml:space="preserve"> </w:t>
      </w:r>
      <w:r w:rsidR="00755710" w:rsidRPr="004F6864">
        <w:rPr>
          <w:color w:val="000000"/>
          <w:sz w:val="28"/>
          <w:szCs w:val="28"/>
        </w:rPr>
        <w:t>настоящего Положения, проводятся в форме внеплановых мероприятий.</w:t>
      </w:r>
      <w:r w:rsidR="005B2193" w:rsidRPr="004F6864">
        <w:rPr>
          <w:rFonts w:eastAsiaTheme="minorHAnsi"/>
          <w:sz w:val="28"/>
          <w:szCs w:val="28"/>
          <w:lang w:eastAsia="en-US"/>
        </w:rPr>
        <w:t xml:space="preserve"> </w:t>
      </w:r>
      <w:r w:rsidR="00520B0B" w:rsidRPr="004F6864">
        <w:rPr>
          <w:rFonts w:eastAsiaTheme="minorHAnsi"/>
          <w:sz w:val="28"/>
          <w:szCs w:val="28"/>
          <w:lang w:eastAsia="en-US"/>
        </w:rPr>
        <w:t xml:space="preserve">Плановые </w:t>
      </w:r>
      <w:r w:rsidR="005B2193" w:rsidRPr="004F6864">
        <w:rPr>
          <w:rFonts w:eastAsiaTheme="minorHAnsi"/>
          <w:sz w:val="28"/>
          <w:szCs w:val="28"/>
          <w:lang w:eastAsia="en-US"/>
        </w:rPr>
        <w:t>контрольные (надзорные) меропр</w:t>
      </w:r>
      <w:r w:rsidR="00520B0B" w:rsidRPr="004F6864">
        <w:rPr>
          <w:rFonts w:eastAsiaTheme="minorHAnsi"/>
          <w:sz w:val="28"/>
          <w:szCs w:val="28"/>
          <w:lang w:eastAsia="en-US"/>
        </w:rPr>
        <w:t>иятия не проводятся, в связи с тем</w:t>
      </w:r>
      <w:r w:rsidR="005B2193" w:rsidRPr="004F6864">
        <w:rPr>
          <w:rFonts w:eastAsiaTheme="minorHAnsi"/>
          <w:sz w:val="28"/>
          <w:szCs w:val="28"/>
          <w:lang w:eastAsia="en-US"/>
        </w:rPr>
        <w:t>, что система оценки и управления рисками при осуществлении данного вида муниципального контроля не применяется.</w:t>
      </w:r>
    </w:p>
    <w:p w:rsidR="00755710" w:rsidRPr="004F6864" w:rsidRDefault="001F52F2"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00755710" w:rsidRPr="004F6864">
        <w:rPr>
          <w:rFonts w:ascii="Times New Roman" w:hAnsi="Times New Roman" w:cs="Times New Roman"/>
          <w:color w:val="000000"/>
          <w:sz w:val="28"/>
          <w:szCs w:val="28"/>
        </w:rPr>
        <w:t>.</w:t>
      </w:r>
      <w:r w:rsidR="00B41DA4">
        <w:rPr>
          <w:rFonts w:ascii="Times New Roman" w:hAnsi="Times New Roman" w:cs="Times New Roman"/>
          <w:color w:val="000000"/>
          <w:sz w:val="28"/>
          <w:szCs w:val="28"/>
        </w:rPr>
        <w:t>4</w:t>
      </w:r>
      <w:r w:rsidR="00755710" w:rsidRPr="004F6864">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755710" w:rsidRPr="004F6864" w:rsidRDefault="00755710" w:rsidP="00755710">
      <w:pPr>
        <w:pStyle w:val="ConsPlusNormal"/>
        <w:spacing w:line="360" w:lineRule="auto"/>
        <w:ind w:firstLine="709"/>
        <w:jc w:val="both"/>
        <w:rPr>
          <w:rFonts w:ascii="Times New Roman" w:hAnsi="Times New Roman" w:cs="Times New Roman"/>
        </w:rPr>
      </w:pPr>
      <w:proofErr w:type="gramStart"/>
      <w:r w:rsidRPr="004F6864">
        <w:rPr>
          <w:rFonts w:ascii="Times New Roman" w:hAnsi="Times New Roman" w:cs="Times New Roman"/>
          <w:color w:val="000000"/>
          <w:sz w:val="28"/>
          <w:szCs w:val="28"/>
        </w:rPr>
        <w:lastRenderedPageBreak/>
        <w:t xml:space="preserve">1) наличие у </w:t>
      </w:r>
      <w:r w:rsidR="00B3794B">
        <w:rPr>
          <w:rFonts w:ascii="Times New Roman" w:hAnsi="Times New Roman" w:cs="Times New Roman"/>
          <w:color w:val="000000"/>
          <w:sz w:val="28"/>
          <w:szCs w:val="28"/>
        </w:rPr>
        <w:t xml:space="preserve">комитета </w:t>
      </w:r>
      <w:r w:rsidRPr="004F6864">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F6864">
        <w:rPr>
          <w:rFonts w:ascii="Times New Roman" w:hAnsi="Times New Roman" w:cs="Times New Roman"/>
          <w:color w:val="000000"/>
          <w:sz w:val="28"/>
          <w:szCs w:val="28"/>
        </w:rPr>
        <w:t xml:space="preserve"> лиц;</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4.</w:t>
      </w:r>
      <w:r w:rsidR="005B2193" w:rsidRPr="004F6864">
        <w:rPr>
          <w:rFonts w:ascii="Times New Roman" w:hAnsi="Times New Roman" w:cs="Times New Roman"/>
          <w:color w:val="000000"/>
          <w:sz w:val="28"/>
          <w:szCs w:val="28"/>
        </w:rPr>
        <w:t>6</w:t>
      </w:r>
      <w:r w:rsidRPr="004F6864">
        <w:rPr>
          <w:rFonts w:ascii="Times New Roman" w:hAnsi="Times New Roman" w:cs="Times New Roman"/>
          <w:color w:val="000000"/>
          <w:sz w:val="28"/>
          <w:szCs w:val="28"/>
        </w:rPr>
        <w:t xml:space="preserve">. Индикаторы риска нарушения обязательных требований указаны в приложении № </w:t>
      </w:r>
      <w:r w:rsidR="005B2193" w:rsidRPr="004F6864">
        <w:rPr>
          <w:rFonts w:ascii="Times New Roman" w:hAnsi="Times New Roman" w:cs="Times New Roman"/>
          <w:color w:val="000000"/>
          <w:sz w:val="28"/>
          <w:szCs w:val="28"/>
        </w:rPr>
        <w:t>1</w:t>
      </w:r>
      <w:r w:rsidRPr="004F6864">
        <w:rPr>
          <w:rFonts w:ascii="Times New Roman" w:hAnsi="Times New Roman" w:cs="Times New Roman"/>
          <w:color w:val="000000"/>
          <w:sz w:val="28"/>
          <w:szCs w:val="28"/>
        </w:rPr>
        <w:t xml:space="preserve"> к настоящему Положению.</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946E14">
        <w:rPr>
          <w:rFonts w:ascii="Times New Roman" w:hAnsi="Times New Roman" w:cs="Times New Roman"/>
          <w:color w:val="000000"/>
          <w:sz w:val="28"/>
          <w:szCs w:val="28"/>
        </w:rPr>
        <w:t xml:space="preserve"> Суражского района </w:t>
      </w:r>
      <w:r w:rsidRPr="004F6864">
        <w:rPr>
          <w:rFonts w:ascii="Times New Roman" w:hAnsi="Times New Roman" w:cs="Times New Roman"/>
          <w:color w:val="000000"/>
          <w:sz w:val="28"/>
          <w:szCs w:val="28"/>
        </w:rPr>
        <w:t xml:space="preserve"> в специальном разделе, посвященном контрольной деятельности.</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lastRenderedPageBreak/>
        <w:t>4.</w:t>
      </w:r>
      <w:r w:rsidR="005B2193" w:rsidRPr="004F6864">
        <w:rPr>
          <w:rFonts w:ascii="Times New Roman" w:hAnsi="Times New Roman" w:cs="Times New Roman"/>
          <w:color w:val="000000"/>
          <w:sz w:val="28"/>
          <w:szCs w:val="28"/>
        </w:rPr>
        <w:t>7</w:t>
      </w:r>
      <w:r w:rsidRPr="004F6864">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w:t>
      </w:r>
      <w:r w:rsidR="00DA7924">
        <w:rPr>
          <w:rFonts w:ascii="Times New Roman" w:hAnsi="Times New Roman" w:cs="Times New Roman"/>
          <w:color w:val="000000"/>
          <w:sz w:val="28"/>
          <w:szCs w:val="28"/>
        </w:rPr>
        <w:t xml:space="preserve">распоряжения </w:t>
      </w:r>
      <w:r w:rsidRPr="004F6864">
        <w:rPr>
          <w:rFonts w:ascii="Times New Roman" w:hAnsi="Times New Roman" w:cs="Times New Roman"/>
          <w:color w:val="000000"/>
          <w:sz w:val="28"/>
          <w:szCs w:val="28"/>
        </w:rPr>
        <w:t xml:space="preserve"> </w:t>
      </w:r>
      <w:r w:rsidR="002923A3">
        <w:rPr>
          <w:rFonts w:ascii="Times New Roman" w:hAnsi="Times New Roman" w:cs="Times New Roman"/>
          <w:color w:val="000000"/>
          <w:sz w:val="28"/>
          <w:szCs w:val="28"/>
        </w:rPr>
        <w:t xml:space="preserve">Комитета </w:t>
      </w:r>
      <w:r w:rsidRPr="004F6864">
        <w:rPr>
          <w:rFonts w:ascii="Times New Roman" w:hAnsi="Times New Roman" w:cs="Times New Roman"/>
          <w:color w:val="000000"/>
          <w:sz w:val="28"/>
          <w:szCs w:val="28"/>
        </w:rPr>
        <w:t xml:space="preserve"> о проведении контрольного мероприятия.</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4.</w:t>
      </w:r>
      <w:r w:rsidR="005B2193" w:rsidRPr="004F6864">
        <w:rPr>
          <w:rFonts w:ascii="Times New Roman" w:hAnsi="Times New Roman" w:cs="Times New Roman"/>
          <w:color w:val="000000"/>
          <w:sz w:val="28"/>
          <w:szCs w:val="28"/>
        </w:rPr>
        <w:t>8</w:t>
      </w:r>
      <w:r w:rsidRPr="004F6864">
        <w:rPr>
          <w:rFonts w:ascii="Times New Roman" w:hAnsi="Times New Roman" w:cs="Times New Roman"/>
          <w:color w:val="000000"/>
          <w:sz w:val="28"/>
          <w:szCs w:val="28"/>
        </w:rPr>
        <w:t xml:space="preserve">. </w:t>
      </w:r>
      <w:proofErr w:type="gramStart"/>
      <w:r w:rsidRPr="004F6864">
        <w:rPr>
          <w:rFonts w:ascii="Times New Roman" w:hAnsi="Times New Roman" w:cs="Times New Roman"/>
          <w:color w:val="000000"/>
          <w:sz w:val="28"/>
          <w:szCs w:val="28"/>
        </w:rPr>
        <w:t xml:space="preserve">В случае принятия </w:t>
      </w:r>
      <w:r w:rsidR="000059CE">
        <w:rPr>
          <w:rFonts w:ascii="Times New Roman" w:hAnsi="Times New Roman" w:cs="Times New Roman"/>
          <w:color w:val="000000"/>
          <w:sz w:val="28"/>
          <w:szCs w:val="28"/>
        </w:rPr>
        <w:t xml:space="preserve">распоряжения </w:t>
      </w:r>
      <w:r w:rsidR="002923A3">
        <w:rPr>
          <w:rFonts w:ascii="Times New Roman" w:hAnsi="Times New Roman" w:cs="Times New Roman"/>
          <w:color w:val="000000"/>
          <w:sz w:val="28"/>
          <w:szCs w:val="28"/>
        </w:rPr>
        <w:t>Комитета</w:t>
      </w:r>
      <w:r w:rsidRPr="004F6864">
        <w:rPr>
          <w:rFonts w:ascii="Times New Roman" w:hAnsi="Times New Roman" w:cs="Times New Roman"/>
          <w:color w:val="000000"/>
          <w:sz w:val="28"/>
          <w:szCs w:val="28"/>
        </w:rPr>
        <w:t xml:space="preserve"> о проведении контрольного мероприятия </w:t>
      </w:r>
      <w:r w:rsidR="00A6371F">
        <w:rPr>
          <w:rFonts w:ascii="Times New Roman" w:hAnsi="Times New Roman" w:cs="Times New Roman"/>
          <w:color w:val="000000"/>
          <w:sz w:val="28"/>
          <w:szCs w:val="28"/>
        </w:rPr>
        <w:t xml:space="preserve"> </w:t>
      </w:r>
      <w:r w:rsidRPr="004F6864">
        <w:rPr>
          <w:rFonts w:ascii="Times New Roman" w:hAnsi="Times New Roman" w:cs="Times New Roman"/>
          <w:color w:val="000000"/>
          <w:sz w:val="28"/>
          <w:szCs w:val="28"/>
        </w:rPr>
        <w:t>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w:t>
      </w:r>
      <w:r w:rsidR="000059CE">
        <w:rPr>
          <w:rFonts w:ascii="Times New Roman" w:hAnsi="Times New Roman" w:cs="Times New Roman"/>
          <w:color w:val="000000"/>
          <w:sz w:val="28"/>
          <w:szCs w:val="28"/>
        </w:rPr>
        <w:t xml:space="preserve"> контрольного мероприятия, такое</w:t>
      </w:r>
      <w:r w:rsidR="005C6E4C">
        <w:rPr>
          <w:rFonts w:ascii="Times New Roman" w:hAnsi="Times New Roman" w:cs="Times New Roman"/>
          <w:color w:val="000000"/>
          <w:sz w:val="28"/>
          <w:szCs w:val="28"/>
        </w:rPr>
        <w:t xml:space="preserve"> </w:t>
      </w:r>
      <w:r w:rsidRPr="004F6864">
        <w:rPr>
          <w:rFonts w:ascii="Times New Roman" w:hAnsi="Times New Roman" w:cs="Times New Roman"/>
          <w:color w:val="000000"/>
          <w:sz w:val="28"/>
          <w:szCs w:val="28"/>
        </w:rPr>
        <w:t xml:space="preserve"> </w:t>
      </w:r>
      <w:r w:rsidR="000059CE">
        <w:rPr>
          <w:rFonts w:ascii="Times New Roman" w:hAnsi="Times New Roman" w:cs="Times New Roman"/>
          <w:color w:val="000000"/>
          <w:sz w:val="28"/>
          <w:szCs w:val="28"/>
        </w:rPr>
        <w:t xml:space="preserve">распоряжение </w:t>
      </w:r>
      <w:r w:rsidR="005C6E4C">
        <w:rPr>
          <w:rFonts w:ascii="Times New Roman" w:hAnsi="Times New Roman" w:cs="Times New Roman"/>
          <w:color w:val="000000"/>
          <w:sz w:val="28"/>
          <w:szCs w:val="28"/>
        </w:rPr>
        <w:t xml:space="preserve"> </w:t>
      </w:r>
      <w:r w:rsidRPr="004F6864">
        <w:rPr>
          <w:rFonts w:ascii="Times New Roman" w:hAnsi="Times New Roman" w:cs="Times New Roman"/>
          <w:color w:val="000000"/>
          <w:sz w:val="28"/>
          <w:szCs w:val="28"/>
        </w:rPr>
        <w:t xml:space="preserve"> принимается на основании мотивированного представления должностного лица, уполномоченного</w:t>
      </w:r>
      <w:proofErr w:type="gramEnd"/>
      <w:r w:rsidRPr="004F6864">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755710" w:rsidRPr="004F6864"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F6864">
        <w:rPr>
          <w:rFonts w:ascii="Times New Roman" w:hAnsi="Times New Roman" w:cs="Times New Roman"/>
          <w:color w:val="000000"/>
          <w:sz w:val="28"/>
          <w:szCs w:val="28"/>
        </w:rPr>
        <w:t>4.</w:t>
      </w:r>
      <w:r w:rsidR="005B2193" w:rsidRPr="004F6864">
        <w:rPr>
          <w:rFonts w:ascii="Times New Roman" w:hAnsi="Times New Roman" w:cs="Times New Roman"/>
          <w:color w:val="000000"/>
          <w:sz w:val="28"/>
          <w:szCs w:val="28"/>
        </w:rPr>
        <w:t>9</w:t>
      </w:r>
      <w:r w:rsidRPr="004F6864">
        <w:rPr>
          <w:rFonts w:ascii="Times New Roman" w:hAnsi="Times New Roman" w:cs="Times New Roman"/>
          <w:color w:val="000000"/>
          <w:sz w:val="28"/>
          <w:szCs w:val="28"/>
        </w:rPr>
        <w:t xml:space="preserve">. </w:t>
      </w:r>
      <w:proofErr w:type="gramStart"/>
      <w:r w:rsidRPr="004F6864">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B3457C">
        <w:rPr>
          <w:rFonts w:ascii="Times New Roman" w:hAnsi="Times New Roman" w:cs="Times New Roman"/>
          <w:color w:val="000000"/>
          <w:sz w:val="28"/>
          <w:szCs w:val="28"/>
        </w:rPr>
        <w:t>председателя К</w:t>
      </w:r>
      <w:r w:rsidR="002923A3">
        <w:rPr>
          <w:rFonts w:ascii="Times New Roman" w:hAnsi="Times New Roman" w:cs="Times New Roman"/>
          <w:color w:val="000000"/>
          <w:sz w:val="28"/>
          <w:szCs w:val="28"/>
        </w:rPr>
        <w:t>омитета</w:t>
      </w:r>
      <w:r w:rsidRPr="004F6864">
        <w:rPr>
          <w:rFonts w:ascii="Times New Roman" w:hAnsi="Times New Roman" w:cs="Times New Roman"/>
          <w:i/>
          <w:iCs/>
          <w:color w:val="000000"/>
          <w:sz w:val="28"/>
          <w:szCs w:val="28"/>
        </w:rPr>
        <w:t xml:space="preserve">, </w:t>
      </w:r>
      <w:r w:rsidRPr="004F6864">
        <w:rPr>
          <w:rFonts w:ascii="Times New Roman" w:hAnsi="Times New Roman" w:cs="Times New Roman"/>
          <w:color w:val="000000"/>
          <w:sz w:val="28"/>
          <w:szCs w:val="28"/>
          <w:shd w:val="clear" w:color="auto" w:fill="FFFFFF"/>
        </w:rPr>
        <w:t xml:space="preserve">задания, содержащегося в планах работы </w:t>
      </w:r>
      <w:r w:rsidR="002923A3">
        <w:rPr>
          <w:rFonts w:ascii="Times New Roman" w:hAnsi="Times New Roman" w:cs="Times New Roman"/>
          <w:color w:val="000000"/>
          <w:sz w:val="28"/>
          <w:szCs w:val="28"/>
          <w:shd w:val="clear" w:color="auto" w:fill="FFFFFF"/>
        </w:rPr>
        <w:t>Комитета</w:t>
      </w:r>
      <w:r w:rsidRPr="004F6864">
        <w:rPr>
          <w:rFonts w:ascii="Times New Roman" w:hAnsi="Times New Roman" w:cs="Times New Roman"/>
          <w:color w:val="000000"/>
          <w:sz w:val="28"/>
          <w:szCs w:val="28"/>
          <w:shd w:val="clear" w:color="auto" w:fill="FFFFFF"/>
        </w:rPr>
        <w:t>, в том числе в случаях, установленных</w:t>
      </w:r>
      <w:r w:rsidRPr="004F6864">
        <w:rPr>
          <w:rFonts w:ascii="Times New Roman" w:hAnsi="Times New Roman" w:cs="Times New Roman"/>
          <w:color w:val="000000"/>
          <w:sz w:val="28"/>
          <w:szCs w:val="28"/>
        </w:rPr>
        <w:t xml:space="preserve"> Федеральным </w:t>
      </w:r>
      <w:hyperlink r:id="rId10" w:history="1">
        <w:r w:rsidRPr="0060102A">
          <w:rPr>
            <w:rStyle w:val="a5"/>
            <w:rFonts w:ascii="Times New Roman" w:hAnsi="Times New Roman" w:cs="Times New Roman"/>
            <w:color w:val="000000"/>
            <w:sz w:val="28"/>
            <w:szCs w:val="28"/>
            <w:u w:val="none"/>
          </w:rPr>
          <w:t>законом</w:t>
        </w:r>
      </w:hyperlink>
      <w:r w:rsidR="0060102A">
        <w:rPr>
          <w:rFonts w:ascii="Times New Roman" w:hAnsi="Times New Roman" w:cs="Times New Roman"/>
          <w:color w:val="000000"/>
          <w:sz w:val="28"/>
          <w:szCs w:val="28"/>
        </w:rPr>
        <w:t xml:space="preserve"> от 31 июля </w:t>
      </w:r>
      <w:r w:rsidRPr="004F6864">
        <w:rPr>
          <w:rFonts w:ascii="Times New Roman" w:hAnsi="Times New Roman" w:cs="Times New Roman"/>
          <w:color w:val="000000"/>
          <w:sz w:val="28"/>
          <w:szCs w:val="28"/>
        </w:rPr>
        <w:t>2020</w:t>
      </w:r>
      <w:r w:rsidR="0060102A">
        <w:rPr>
          <w:rFonts w:ascii="Times New Roman" w:hAnsi="Times New Roman" w:cs="Times New Roman"/>
          <w:color w:val="000000"/>
          <w:sz w:val="28"/>
          <w:szCs w:val="28"/>
        </w:rPr>
        <w:t xml:space="preserve"> года </w:t>
      </w:r>
      <w:r w:rsidRPr="004F6864">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rsidR="00755710" w:rsidRPr="004F6864" w:rsidRDefault="00755710" w:rsidP="00755710">
      <w:pPr>
        <w:pStyle w:val="ConsPlusNormal"/>
        <w:spacing w:line="360" w:lineRule="auto"/>
        <w:ind w:firstLine="709"/>
        <w:jc w:val="both"/>
        <w:rPr>
          <w:rFonts w:ascii="Times New Roman" w:hAnsi="Times New Roman" w:cs="Times New Roman"/>
          <w:color w:val="000000"/>
          <w:sz w:val="28"/>
          <w:szCs w:val="28"/>
        </w:rPr>
      </w:pPr>
      <w:r w:rsidRPr="004F6864">
        <w:rPr>
          <w:rFonts w:ascii="Times New Roman" w:hAnsi="Times New Roman" w:cs="Times New Roman"/>
          <w:color w:val="000000"/>
          <w:sz w:val="28"/>
          <w:szCs w:val="28"/>
        </w:rPr>
        <w:t>4.1</w:t>
      </w:r>
      <w:r w:rsidR="005B2193" w:rsidRPr="004F6864">
        <w:rPr>
          <w:rFonts w:ascii="Times New Roman" w:hAnsi="Times New Roman" w:cs="Times New Roman"/>
          <w:color w:val="000000"/>
          <w:sz w:val="28"/>
          <w:szCs w:val="28"/>
        </w:rPr>
        <w:t>0</w:t>
      </w:r>
      <w:r w:rsidRPr="004F6864">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5C6E4C">
          <w:rPr>
            <w:rStyle w:val="a5"/>
            <w:rFonts w:ascii="Times New Roman" w:hAnsi="Times New Roman" w:cs="Times New Roman"/>
            <w:color w:val="000000"/>
            <w:sz w:val="28"/>
            <w:szCs w:val="28"/>
            <w:u w:val="none"/>
          </w:rPr>
          <w:t>законом</w:t>
        </w:r>
      </w:hyperlink>
      <w:r w:rsidR="0060102A">
        <w:rPr>
          <w:rFonts w:ascii="Times New Roman" w:hAnsi="Times New Roman" w:cs="Times New Roman"/>
          <w:color w:val="000000"/>
          <w:sz w:val="28"/>
          <w:szCs w:val="28"/>
        </w:rPr>
        <w:t xml:space="preserve"> от 31 июля </w:t>
      </w:r>
      <w:r w:rsidRPr="004F6864">
        <w:rPr>
          <w:rFonts w:ascii="Times New Roman" w:hAnsi="Times New Roman" w:cs="Times New Roman"/>
          <w:color w:val="000000"/>
          <w:sz w:val="28"/>
          <w:szCs w:val="28"/>
        </w:rPr>
        <w:t>2020</w:t>
      </w:r>
      <w:r w:rsidR="0060102A">
        <w:rPr>
          <w:rFonts w:ascii="Times New Roman" w:hAnsi="Times New Roman" w:cs="Times New Roman"/>
          <w:color w:val="000000"/>
          <w:sz w:val="28"/>
          <w:szCs w:val="28"/>
        </w:rPr>
        <w:t xml:space="preserve"> года</w:t>
      </w:r>
      <w:r w:rsidRPr="004F6864">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55710" w:rsidRPr="004F6864" w:rsidRDefault="00755710" w:rsidP="00755710">
      <w:pPr>
        <w:spacing w:line="360" w:lineRule="auto"/>
        <w:ind w:firstLine="709"/>
        <w:jc w:val="both"/>
        <w:rPr>
          <w:color w:val="000000"/>
          <w:sz w:val="28"/>
          <w:szCs w:val="28"/>
        </w:rPr>
      </w:pPr>
      <w:r w:rsidRPr="004F6864">
        <w:rPr>
          <w:color w:val="000000"/>
          <w:sz w:val="28"/>
          <w:szCs w:val="28"/>
        </w:rPr>
        <w:t>4.1</w:t>
      </w:r>
      <w:r w:rsidR="005B2193" w:rsidRPr="004F6864">
        <w:rPr>
          <w:color w:val="000000"/>
          <w:sz w:val="28"/>
          <w:szCs w:val="28"/>
        </w:rPr>
        <w:t>1</w:t>
      </w:r>
      <w:r w:rsidRPr="004F6864">
        <w:rPr>
          <w:color w:val="000000"/>
          <w:sz w:val="28"/>
          <w:szCs w:val="28"/>
        </w:rPr>
        <w:t xml:space="preserve">. </w:t>
      </w:r>
      <w:r w:rsidR="002923A3">
        <w:rPr>
          <w:color w:val="000000"/>
          <w:sz w:val="28"/>
          <w:szCs w:val="28"/>
        </w:rPr>
        <w:t xml:space="preserve">Комитет </w:t>
      </w:r>
      <w:r w:rsidRPr="004F6864">
        <w:rPr>
          <w:color w:val="000000"/>
          <w:sz w:val="28"/>
          <w:szCs w:val="28"/>
        </w:rPr>
        <w:t xml:space="preserve">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w:t>
      </w:r>
      <w:r w:rsidRPr="004F6864">
        <w:rPr>
          <w:color w:val="000000"/>
          <w:sz w:val="28"/>
          <w:szCs w:val="28"/>
        </w:rPr>
        <w:lastRenderedPageBreak/>
        <w:t>числе</w:t>
      </w:r>
      <w:r w:rsidR="00B3457C">
        <w:rPr>
          <w:color w:val="000000"/>
          <w:sz w:val="28"/>
          <w:szCs w:val="28"/>
        </w:rPr>
        <w:t xml:space="preserve"> </w:t>
      </w:r>
      <w:r w:rsidRPr="004F6864">
        <w:rPr>
          <w:color w:val="000000"/>
          <w:sz w:val="28"/>
          <w:szCs w:val="28"/>
        </w:rPr>
        <w:t xml:space="preserve"> в</w:t>
      </w:r>
      <w:r w:rsidR="00B3457C">
        <w:rPr>
          <w:color w:val="000000"/>
          <w:sz w:val="28"/>
          <w:szCs w:val="28"/>
        </w:rPr>
        <w:t xml:space="preserve"> </w:t>
      </w:r>
      <w:r w:rsidRPr="004F6864">
        <w:rPr>
          <w:color w:val="000000"/>
          <w:sz w:val="28"/>
          <w:szCs w:val="28"/>
        </w:rPr>
        <w:t xml:space="preserve"> электронной</w:t>
      </w:r>
      <w:r w:rsidR="00B3457C">
        <w:rPr>
          <w:color w:val="000000"/>
          <w:sz w:val="28"/>
          <w:szCs w:val="28"/>
        </w:rPr>
        <w:t xml:space="preserve"> </w:t>
      </w:r>
      <w:r w:rsidRPr="004F6864">
        <w:rPr>
          <w:color w:val="000000"/>
          <w:sz w:val="28"/>
          <w:szCs w:val="28"/>
        </w:rPr>
        <w:t xml:space="preserve"> форме. </w:t>
      </w:r>
      <w:r w:rsidR="00B3457C">
        <w:rPr>
          <w:color w:val="000000"/>
          <w:sz w:val="28"/>
          <w:szCs w:val="28"/>
        </w:rPr>
        <w:t xml:space="preserve"> </w:t>
      </w:r>
      <w:proofErr w:type="gramStart"/>
      <w:r w:rsidRPr="004F6864">
        <w:rPr>
          <w:color w:val="000000"/>
          <w:sz w:val="28"/>
          <w:szCs w:val="28"/>
        </w:rPr>
        <w:t xml:space="preserve">Перечень </w:t>
      </w:r>
      <w:r w:rsidR="00B3457C">
        <w:rPr>
          <w:color w:val="000000"/>
          <w:sz w:val="28"/>
          <w:szCs w:val="28"/>
        </w:rPr>
        <w:t xml:space="preserve"> </w:t>
      </w:r>
      <w:r w:rsidRPr="004F6864">
        <w:rPr>
          <w:color w:val="000000"/>
          <w:sz w:val="28"/>
          <w:szCs w:val="28"/>
        </w:rPr>
        <w:t>указанных</w:t>
      </w:r>
      <w:r w:rsidR="00B3457C">
        <w:rPr>
          <w:color w:val="000000"/>
          <w:sz w:val="28"/>
          <w:szCs w:val="28"/>
        </w:rPr>
        <w:t xml:space="preserve">  </w:t>
      </w:r>
      <w:r w:rsidRPr="004F6864">
        <w:rPr>
          <w:color w:val="000000"/>
          <w:sz w:val="28"/>
          <w:szCs w:val="28"/>
        </w:rPr>
        <w:t xml:space="preserve"> документов </w:t>
      </w:r>
      <w:r w:rsidR="00B3457C">
        <w:rPr>
          <w:color w:val="000000"/>
          <w:sz w:val="28"/>
          <w:szCs w:val="28"/>
        </w:rPr>
        <w:t xml:space="preserve">  </w:t>
      </w:r>
      <w:r w:rsidR="0060102A">
        <w:rPr>
          <w:color w:val="000000"/>
          <w:sz w:val="28"/>
          <w:szCs w:val="28"/>
        </w:rPr>
        <w:t xml:space="preserve"> </w:t>
      </w:r>
      <w:r w:rsidRPr="004F6864">
        <w:rPr>
          <w:color w:val="000000"/>
          <w:sz w:val="28"/>
          <w:szCs w:val="28"/>
        </w:rPr>
        <w:t xml:space="preserve">и </w:t>
      </w:r>
      <w:r w:rsidR="00B3457C">
        <w:rPr>
          <w:color w:val="000000"/>
          <w:sz w:val="28"/>
          <w:szCs w:val="28"/>
        </w:rPr>
        <w:t xml:space="preserve">           </w:t>
      </w:r>
      <w:r w:rsidR="0060102A">
        <w:rPr>
          <w:color w:val="000000"/>
          <w:sz w:val="28"/>
          <w:szCs w:val="28"/>
        </w:rPr>
        <w:t xml:space="preserve"> </w:t>
      </w:r>
      <w:r w:rsidRPr="004F6864">
        <w:rPr>
          <w:color w:val="000000"/>
          <w:sz w:val="28"/>
          <w:szCs w:val="28"/>
        </w:rPr>
        <w:t>(или)</w:t>
      </w:r>
      <w:r w:rsidR="0060102A">
        <w:rPr>
          <w:color w:val="000000"/>
          <w:sz w:val="28"/>
          <w:szCs w:val="28"/>
        </w:rPr>
        <w:t xml:space="preserve"> </w:t>
      </w:r>
      <w:r w:rsidRPr="004F6864">
        <w:rPr>
          <w:color w:val="000000"/>
          <w:sz w:val="28"/>
          <w:szCs w:val="28"/>
        </w:rPr>
        <w:t xml:space="preserve"> сведений,</w:t>
      </w:r>
      <w:r w:rsidR="0060102A">
        <w:rPr>
          <w:color w:val="000000"/>
          <w:sz w:val="28"/>
          <w:szCs w:val="28"/>
        </w:rPr>
        <w:t xml:space="preserve"> </w:t>
      </w:r>
      <w:r w:rsidRPr="004F6864">
        <w:rPr>
          <w:color w:val="000000"/>
          <w:sz w:val="28"/>
          <w:szCs w:val="28"/>
        </w:rPr>
        <w:t xml:space="preserve"> порядок</w:t>
      </w:r>
      <w:r w:rsidR="0060102A">
        <w:rPr>
          <w:color w:val="000000"/>
          <w:sz w:val="28"/>
          <w:szCs w:val="28"/>
        </w:rPr>
        <w:t xml:space="preserve"> </w:t>
      </w:r>
      <w:r w:rsidRPr="004F6864">
        <w:rPr>
          <w:color w:val="000000"/>
          <w:sz w:val="28"/>
          <w:szCs w:val="28"/>
        </w:rPr>
        <w:t xml:space="preserve"> и </w:t>
      </w:r>
      <w:r w:rsidR="0060102A">
        <w:rPr>
          <w:color w:val="000000"/>
          <w:sz w:val="28"/>
          <w:szCs w:val="28"/>
        </w:rPr>
        <w:t xml:space="preserve"> </w:t>
      </w:r>
      <w:r w:rsidRPr="004F6864">
        <w:rPr>
          <w:color w:val="000000"/>
          <w:sz w:val="28"/>
          <w:szCs w:val="28"/>
        </w:rPr>
        <w:t>сроки</w:t>
      </w:r>
      <w:r w:rsidR="0060102A">
        <w:rPr>
          <w:color w:val="000000"/>
          <w:sz w:val="28"/>
          <w:szCs w:val="28"/>
        </w:rPr>
        <w:t xml:space="preserve"> </w:t>
      </w:r>
      <w:r w:rsidRPr="004F6864">
        <w:rPr>
          <w:color w:val="000000"/>
          <w:sz w:val="28"/>
          <w:szCs w:val="28"/>
        </w:rPr>
        <w:t xml:space="preserve"> их</w:t>
      </w:r>
      <w:r w:rsidR="0060102A">
        <w:rPr>
          <w:color w:val="000000"/>
          <w:sz w:val="28"/>
          <w:szCs w:val="28"/>
        </w:rPr>
        <w:t xml:space="preserve"> </w:t>
      </w:r>
      <w:r w:rsidRPr="004F6864">
        <w:rPr>
          <w:color w:val="000000"/>
          <w:sz w:val="28"/>
          <w:szCs w:val="28"/>
        </w:rPr>
        <w:t xml:space="preserve"> представления</w:t>
      </w:r>
      <w:r w:rsidR="00B3457C">
        <w:rPr>
          <w:color w:val="000000"/>
          <w:sz w:val="28"/>
          <w:szCs w:val="28"/>
        </w:rPr>
        <w:t xml:space="preserve"> </w:t>
      </w:r>
      <w:r w:rsidRPr="004F6864">
        <w:rPr>
          <w:color w:val="000000"/>
          <w:sz w:val="28"/>
          <w:szCs w:val="28"/>
        </w:rPr>
        <w:t xml:space="preserve"> установлены утвержденным </w:t>
      </w:r>
      <w:r w:rsidR="00B3457C">
        <w:rPr>
          <w:color w:val="000000"/>
          <w:sz w:val="28"/>
          <w:szCs w:val="28"/>
        </w:rPr>
        <w:t xml:space="preserve">  </w:t>
      </w:r>
      <w:r w:rsidRPr="004F6864">
        <w:rPr>
          <w:color w:val="000000"/>
          <w:sz w:val="28"/>
          <w:szCs w:val="28"/>
          <w:shd w:val="clear" w:color="auto" w:fill="FFFFFF"/>
        </w:rPr>
        <w:t>распоряжением</w:t>
      </w:r>
      <w:r w:rsidR="00B3457C">
        <w:rPr>
          <w:color w:val="000000"/>
          <w:sz w:val="28"/>
          <w:szCs w:val="28"/>
          <w:shd w:val="clear" w:color="auto" w:fill="FFFFFF"/>
        </w:rPr>
        <w:t xml:space="preserve">  </w:t>
      </w:r>
      <w:r w:rsidRPr="004F6864">
        <w:rPr>
          <w:color w:val="000000"/>
          <w:sz w:val="28"/>
          <w:szCs w:val="28"/>
          <w:shd w:val="clear" w:color="auto" w:fill="FFFFFF"/>
        </w:rPr>
        <w:t xml:space="preserve"> </w:t>
      </w:r>
      <w:r w:rsidR="00B3457C">
        <w:rPr>
          <w:color w:val="000000"/>
          <w:sz w:val="28"/>
          <w:szCs w:val="28"/>
          <w:shd w:val="clear" w:color="auto" w:fill="FFFFFF"/>
        </w:rPr>
        <w:t xml:space="preserve"> </w:t>
      </w:r>
      <w:r w:rsidRPr="004F6864">
        <w:rPr>
          <w:color w:val="000000"/>
          <w:sz w:val="28"/>
          <w:szCs w:val="28"/>
          <w:shd w:val="clear" w:color="auto" w:fill="FFFFFF"/>
        </w:rPr>
        <w:t>Правительств</w:t>
      </w:r>
      <w:r w:rsidR="0060102A">
        <w:rPr>
          <w:color w:val="000000"/>
          <w:sz w:val="28"/>
          <w:szCs w:val="28"/>
          <w:shd w:val="clear" w:color="auto" w:fill="FFFFFF"/>
        </w:rPr>
        <w:t xml:space="preserve">а </w:t>
      </w:r>
      <w:r w:rsidR="00B3457C">
        <w:rPr>
          <w:color w:val="000000"/>
          <w:sz w:val="28"/>
          <w:szCs w:val="28"/>
          <w:shd w:val="clear" w:color="auto" w:fill="FFFFFF"/>
        </w:rPr>
        <w:t xml:space="preserve"> </w:t>
      </w:r>
      <w:r w:rsidR="0060102A">
        <w:rPr>
          <w:color w:val="000000"/>
          <w:sz w:val="28"/>
          <w:szCs w:val="28"/>
          <w:shd w:val="clear" w:color="auto" w:fill="FFFFFF"/>
        </w:rPr>
        <w:t>Российской</w:t>
      </w:r>
      <w:r w:rsidR="00B3457C">
        <w:rPr>
          <w:color w:val="000000"/>
          <w:sz w:val="28"/>
          <w:szCs w:val="28"/>
          <w:shd w:val="clear" w:color="auto" w:fill="FFFFFF"/>
        </w:rPr>
        <w:t xml:space="preserve"> </w:t>
      </w:r>
      <w:r w:rsidR="0060102A">
        <w:rPr>
          <w:color w:val="000000"/>
          <w:sz w:val="28"/>
          <w:szCs w:val="28"/>
          <w:shd w:val="clear" w:color="auto" w:fill="FFFFFF"/>
        </w:rPr>
        <w:t xml:space="preserve"> Федерации</w:t>
      </w:r>
      <w:r w:rsidR="00B3457C">
        <w:rPr>
          <w:color w:val="000000"/>
          <w:sz w:val="28"/>
          <w:szCs w:val="28"/>
          <w:shd w:val="clear" w:color="auto" w:fill="FFFFFF"/>
        </w:rPr>
        <w:t xml:space="preserve">  </w:t>
      </w:r>
      <w:r w:rsidR="0060102A">
        <w:rPr>
          <w:color w:val="000000"/>
          <w:sz w:val="28"/>
          <w:szCs w:val="28"/>
          <w:shd w:val="clear" w:color="auto" w:fill="FFFFFF"/>
        </w:rPr>
        <w:t xml:space="preserve"> от</w:t>
      </w:r>
      <w:r w:rsidR="00B3457C">
        <w:rPr>
          <w:color w:val="000000"/>
          <w:sz w:val="28"/>
          <w:szCs w:val="28"/>
          <w:shd w:val="clear" w:color="auto" w:fill="FFFFFF"/>
        </w:rPr>
        <w:t xml:space="preserve"> </w:t>
      </w:r>
      <w:r w:rsidR="0060102A">
        <w:rPr>
          <w:color w:val="000000"/>
          <w:sz w:val="28"/>
          <w:szCs w:val="28"/>
          <w:shd w:val="clear" w:color="auto" w:fill="FFFFFF"/>
        </w:rPr>
        <w:t xml:space="preserve"> 19 апреля </w:t>
      </w:r>
      <w:r w:rsidR="00B3457C">
        <w:rPr>
          <w:color w:val="000000"/>
          <w:sz w:val="28"/>
          <w:szCs w:val="28"/>
          <w:shd w:val="clear" w:color="auto" w:fill="FFFFFF"/>
        </w:rPr>
        <w:t xml:space="preserve"> </w:t>
      </w:r>
      <w:r w:rsidRPr="004F6864">
        <w:rPr>
          <w:color w:val="000000"/>
          <w:sz w:val="28"/>
          <w:szCs w:val="28"/>
          <w:shd w:val="clear" w:color="auto" w:fill="FFFFFF"/>
        </w:rPr>
        <w:t>2016</w:t>
      </w:r>
      <w:r w:rsidR="00B3457C">
        <w:rPr>
          <w:color w:val="000000"/>
          <w:sz w:val="28"/>
          <w:szCs w:val="28"/>
          <w:shd w:val="clear" w:color="auto" w:fill="FFFFFF"/>
        </w:rPr>
        <w:t xml:space="preserve"> </w:t>
      </w:r>
      <w:r w:rsidR="0060102A">
        <w:rPr>
          <w:color w:val="000000"/>
          <w:sz w:val="28"/>
          <w:szCs w:val="28"/>
          <w:shd w:val="clear" w:color="auto" w:fill="FFFFFF"/>
        </w:rPr>
        <w:t xml:space="preserve"> года </w:t>
      </w:r>
      <w:r w:rsidR="00B3457C">
        <w:rPr>
          <w:color w:val="000000"/>
          <w:sz w:val="28"/>
          <w:szCs w:val="28"/>
          <w:shd w:val="clear" w:color="auto" w:fill="FFFFFF"/>
        </w:rPr>
        <w:t xml:space="preserve"> № 724-р </w:t>
      </w:r>
      <w:r w:rsidRPr="004F6864">
        <w:rPr>
          <w:color w:val="000000"/>
          <w:sz w:val="28"/>
          <w:szCs w:val="28"/>
          <w:shd w:val="clear" w:color="auto" w:fill="FFFFFF"/>
        </w:rPr>
        <w:t>перечнем</w:t>
      </w:r>
      <w:r w:rsidR="00B3457C">
        <w:rPr>
          <w:color w:val="000000"/>
          <w:sz w:val="28"/>
          <w:szCs w:val="28"/>
          <w:shd w:val="clear" w:color="auto" w:fill="FFFFFF"/>
        </w:rPr>
        <w:t xml:space="preserve"> </w:t>
      </w:r>
      <w:r w:rsidRPr="004F686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4F6864">
        <w:rPr>
          <w:color w:val="000000"/>
          <w:sz w:val="28"/>
          <w:szCs w:val="28"/>
          <w:shd w:val="clear" w:color="auto" w:fill="FFFFFF"/>
        </w:rPr>
        <w:t xml:space="preserve"> </w:t>
      </w:r>
      <w:proofErr w:type="gramStart"/>
      <w:r w:rsidRPr="004F6864">
        <w:rPr>
          <w:color w:val="000000"/>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00984165" w:rsidRPr="004F6864">
        <w:rPr>
          <w:color w:val="000000"/>
          <w:sz w:val="28"/>
          <w:szCs w:val="28"/>
          <w:shd w:val="clear" w:color="auto" w:fill="FFFFFF"/>
        </w:rPr>
        <w:t xml:space="preserve"> </w:t>
      </w:r>
      <w:hyperlink r:id="rId12" w:history="1">
        <w:r w:rsidRPr="00B3457C">
          <w:rPr>
            <w:rStyle w:val="a5"/>
            <w:color w:val="000000"/>
            <w:sz w:val="28"/>
            <w:szCs w:val="28"/>
            <w:u w:val="none"/>
          </w:rPr>
          <w:t>Правилами</w:t>
        </w:r>
      </w:hyperlink>
      <w:r w:rsidRPr="004F686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4F6864">
        <w:rPr>
          <w:color w:val="000000"/>
          <w:sz w:val="28"/>
          <w:szCs w:val="28"/>
        </w:rPr>
        <w:t xml:space="preserve"> Правительств</w:t>
      </w:r>
      <w:r w:rsidR="0060102A">
        <w:rPr>
          <w:color w:val="000000"/>
          <w:sz w:val="28"/>
          <w:szCs w:val="28"/>
        </w:rPr>
        <w:t xml:space="preserve">а Российской Федерации от 06 марта </w:t>
      </w:r>
      <w:r w:rsidRPr="004F6864">
        <w:rPr>
          <w:color w:val="000000"/>
          <w:sz w:val="28"/>
          <w:szCs w:val="28"/>
        </w:rPr>
        <w:t>2021</w:t>
      </w:r>
      <w:r w:rsidR="0060102A">
        <w:rPr>
          <w:color w:val="000000"/>
          <w:sz w:val="28"/>
          <w:szCs w:val="28"/>
        </w:rPr>
        <w:t xml:space="preserve"> года</w:t>
      </w:r>
      <w:r w:rsidRPr="004F6864">
        <w:rPr>
          <w:color w:val="000000"/>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9A3F90" w:rsidRPr="009A3F90" w:rsidRDefault="00755710" w:rsidP="009A3F90">
      <w:pPr>
        <w:pStyle w:val="ConsPlusNormal"/>
        <w:spacing w:line="360" w:lineRule="auto"/>
        <w:ind w:firstLine="709"/>
        <w:jc w:val="both"/>
        <w:rPr>
          <w:rFonts w:ascii="Times New Roman" w:hAnsi="Times New Roman" w:cs="Times New Roman"/>
          <w:color w:val="000000"/>
          <w:sz w:val="28"/>
          <w:szCs w:val="28"/>
        </w:rPr>
      </w:pPr>
      <w:r w:rsidRPr="00412CFB">
        <w:rPr>
          <w:rFonts w:ascii="Times New Roman" w:hAnsi="Times New Roman" w:cs="Times New Roman"/>
          <w:color w:val="000000"/>
          <w:sz w:val="28"/>
          <w:szCs w:val="28"/>
        </w:rPr>
        <w:t>4.1</w:t>
      </w:r>
      <w:r w:rsidR="005B2193" w:rsidRPr="00412CFB">
        <w:rPr>
          <w:rFonts w:ascii="Times New Roman" w:hAnsi="Times New Roman" w:cs="Times New Roman"/>
          <w:color w:val="000000"/>
          <w:sz w:val="28"/>
          <w:szCs w:val="28"/>
        </w:rPr>
        <w:t>2</w:t>
      </w:r>
      <w:r w:rsidRPr="00412CFB">
        <w:rPr>
          <w:rFonts w:ascii="Times New Roman" w:hAnsi="Times New Roman" w:cs="Times New Roman"/>
          <w:color w:val="000000"/>
          <w:sz w:val="28"/>
          <w:szCs w:val="28"/>
        </w:rPr>
        <w:t xml:space="preserve">. </w:t>
      </w:r>
      <w:r w:rsidR="009A3F90" w:rsidRPr="00412CFB">
        <w:rPr>
          <w:rFonts w:ascii="Times New Roman" w:hAnsi="Times New Roman" w:cs="Times New Roman"/>
          <w:color w:val="000000"/>
          <w:sz w:val="28"/>
          <w:szCs w:val="28"/>
        </w:rPr>
        <w:t>К случаю, при наступлении которого индивидуальный предприниматель, гражданин</w:t>
      </w:r>
      <w:r w:rsidR="009A3F90" w:rsidRPr="009A3F90">
        <w:rPr>
          <w:rFonts w:ascii="Times New Roman" w:hAnsi="Times New Roman" w:cs="Times New Roman"/>
          <w:color w:val="000000"/>
          <w:sz w:val="28"/>
          <w:szCs w:val="28"/>
        </w:rPr>
        <w:t xml:space="preserve">, являющиеся контролируемыми лицами, вправе представить в </w:t>
      </w:r>
      <w:r w:rsidR="00B3457C">
        <w:rPr>
          <w:rFonts w:ascii="Times New Roman" w:hAnsi="Times New Roman" w:cs="Times New Roman"/>
          <w:color w:val="000000"/>
          <w:sz w:val="28"/>
          <w:szCs w:val="28"/>
        </w:rPr>
        <w:t>К</w:t>
      </w:r>
      <w:r w:rsidR="005C6E4C">
        <w:rPr>
          <w:rFonts w:ascii="Times New Roman" w:hAnsi="Times New Roman" w:cs="Times New Roman"/>
          <w:color w:val="000000"/>
          <w:sz w:val="28"/>
          <w:szCs w:val="28"/>
        </w:rPr>
        <w:t xml:space="preserve">омитет </w:t>
      </w:r>
      <w:r w:rsidR="009A3F90" w:rsidRPr="009A3F90">
        <w:rPr>
          <w:rFonts w:ascii="Times New Roman" w:hAnsi="Times New Roman" w:cs="Times New Roman"/>
          <w:color w:val="000000"/>
          <w:sz w:val="28"/>
          <w:szCs w:val="28"/>
        </w:rPr>
        <w:t xml:space="preserve">информацию о невозможности присутствия при проведении контрольного мероприятия, в </w:t>
      </w:r>
      <w:proofErr w:type="gramStart"/>
      <w:r w:rsidR="009A3F90" w:rsidRPr="009A3F90">
        <w:rPr>
          <w:rFonts w:ascii="Times New Roman" w:hAnsi="Times New Roman" w:cs="Times New Roman"/>
          <w:color w:val="000000"/>
          <w:sz w:val="28"/>
          <w:szCs w:val="28"/>
        </w:rPr>
        <w:t>связи</w:t>
      </w:r>
      <w:proofErr w:type="gramEnd"/>
      <w:r w:rsidR="009A3F90" w:rsidRPr="009A3F90">
        <w:rPr>
          <w:rFonts w:ascii="Times New Roman" w:hAnsi="Times New Roman" w:cs="Times New Roman"/>
          <w:color w:val="000000"/>
          <w:sz w:val="28"/>
          <w:szCs w:val="28"/>
        </w:rPr>
        <w:t xml:space="preserve"> с чем проведение контрольного мероприятия переносится </w:t>
      </w:r>
      <w:r w:rsidR="00BF2415">
        <w:rPr>
          <w:rFonts w:ascii="Times New Roman" w:hAnsi="Times New Roman" w:cs="Times New Roman"/>
          <w:color w:val="000000"/>
          <w:sz w:val="28"/>
          <w:szCs w:val="28"/>
        </w:rPr>
        <w:t>Комитетом</w:t>
      </w:r>
      <w:r w:rsidR="00C805A9">
        <w:rPr>
          <w:rFonts w:ascii="Times New Roman" w:hAnsi="Times New Roman" w:cs="Times New Roman"/>
          <w:color w:val="000000"/>
          <w:sz w:val="28"/>
          <w:szCs w:val="28"/>
        </w:rPr>
        <w:t xml:space="preserve"> </w:t>
      </w:r>
      <w:r w:rsidR="009A3F90" w:rsidRPr="009A3F90">
        <w:rPr>
          <w:rFonts w:ascii="Times New Roman" w:hAnsi="Times New Roman" w:cs="Times New Roman"/>
          <w:color w:val="000000"/>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AB2E16">
        <w:rPr>
          <w:rFonts w:ascii="Times New Roman" w:hAnsi="Times New Roman" w:cs="Times New Roman"/>
          <w:color w:val="000000"/>
          <w:sz w:val="28"/>
          <w:szCs w:val="28"/>
        </w:rPr>
        <w:t>комитет</w:t>
      </w:r>
      <w:r w:rsidR="009A3F90" w:rsidRPr="00412CFB">
        <w:rPr>
          <w:rFonts w:ascii="Times New Roman" w:hAnsi="Times New Roman" w:cs="Times New Roman"/>
          <w:color w:val="000000"/>
          <w:sz w:val="28"/>
          <w:szCs w:val="28"/>
        </w:rPr>
        <w:t xml:space="preserve"> (но не более чем на 20 дней), относится соблюдение одновременно следующих условий:</w:t>
      </w:r>
    </w:p>
    <w:p w:rsidR="009A3F90" w:rsidRPr="009A3F90" w:rsidRDefault="009A3F90" w:rsidP="009A3F90">
      <w:pPr>
        <w:pStyle w:val="ConsPlusNormal"/>
        <w:spacing w:line="360" w:lineRule="auto"/>
        <w:ind w:firstLine="709"/>
        <w:jc w:val="both"/>
        <w:rPr>
          <w:rFonts w:ascii="Times New Roman" w:hAnsi="Times New Roman" w:cs="Times New Roman"/>
          <w:color w:val="000000"/>
          <w:sz w:val="28"/>
          <w:szCs w:val="28"/>
        </w:rPr>
      </w:pPr>
      <w:r w:rsidRPr="009A3F90">
        <w:rPr>
          <w:rFonts w:ascii="Times New Roman" w:hAnsi="Times New Roman" w:cs="Times New Roman"/>
          <w:color w:val="000000"/>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w:t>
      </w:r>
      <w:r w:rsidRPr="009A3F90">
        <w:rPr>
          <w:rFonts w:ascii="Times New Roman" w:hAnsi="Times New Roman" w:cs="Times New Roman"/>
          <w:color w:val="000000"/>
          <w:sz w:val="28"/>
          <w:szCs w:val="28"/>
        </w:rPr>
        <w:lastRenderedPageBreak/>
        <w:t xml:space="preserve">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A3F90" w:rsidRPr="009A3F90" w:rsidRDefault="009A3F90" w:rsidP="009A3F90">
      <w:pPr>
        <w:pStyle w:val="ConsPlusNormal"/>
        <w:spacing w:line="360" w:lineRule="auto"/>
        <w:ind w:firstLine="709"/>
        <w:jc w:val="both"/>
        <w:rPr>
          <w:rFonts w:ascii="Times New Roman" w:hAnsi="Times New Roman" w:cs="Times New Roman"/>
          <w:color w:val="000000"/>
          <w:sz w:val="28"/>
          <w:szCs w:val="28"/>
        </w:rPr>
      </w:pPr>
      <w:r w:rsidRPr="009A3F90">
        <w:rPr>
          <w:rFonts w:ascii="Times New Roman" w:hAnsi="Times New Roman" w:cs="Times New Roman"/>
          <w:color w:val="000000"/>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9A3F90" w:rsidRDefault="009A3F90" w:rsidP="009A3F90">
      <w:pPr>
        <w:pStyle w:val="ConsPlusNormal"/>
        <w:spacing w:line="360" w:lineRule="auto"/>
        <w:ind w:firstLine="709"/>
        <w:jc w:val="both"/>
        <w:rPr>
          <w:rFonts w:ascii="Times New Roman" w:hAnsi="Times New Roman" w:cs="Times New Roman"/>
          <w:color w:val="000000"/>
          <w:sz w:val="28"/>
          <w:szCs w:val="28"/>
        </w:rPr>
      </w:pPr>
      <w:r w:rsidRPr="009A3F90">
        <w:rPr>
          <w:rFonts w:ascii="Times New Roman" w:hAnsi="Times New Roman" w:cs="Times New Roman"/>
          <w:color w:val="000000"/>
          <w:sz w:val="28"/>
          <w:szCs w:val="28"/>
        </w:rPr>
        <w:t xml:space="preserve">3) имеются уважительные причины для отсутствия контролируемого лица </w:t>
      </w:r>
      <w:r w:rsidR="00EF6AFE" w:rsidRPr="00EF6AFE">
        <w:rPr>
          <w:rFonts w:ascii="Times New Roman" w:hAnsi="Times New Roman" w:cs="Times New Roman"/>
          <w:color w:val="000000"/>
          <w:sz w:val="28"/>
          <w:szCs w:val="28"/>
        </w:rPr>
        <w:t>при проведении контрольного мероприятия</w:t>
      </w:r>
      <w:r w:rsidR="00EF6AFE">
        <w:rPr>
          <w:rFonts w:ascii="Times New Roman" w:hAnsi="Times New Roman" w:cs="Times New Roman"/>
          <w:color w:val="000000"/>
          <w:sz w:val="28"/>
          <w:szCs w:val="28"/>
        </w:rPr>
        <w:t>:</w:t>
      </w:r>
      <w:r w:rsidRPr="009A3F90">
        <w:rPr>
          <w:rFonts w:ascii="Times New Roman" w:hAnsi="Times New Roman" w:cs="Times New Roman"/>
          <w:color w:val="000000"/>
          <w:sz w:val="28"/>
          <w:szCs w:val="28"/>
        </w:rPr>
        <w:t xml:space="preserve"> </w:t>
      </w:r>
    </w:p>
    <w:p w:rsidR="00695BF1" w:rsidRPr="00695BF1" w:rsidRDefault="00695BF1" w:rsidP="00695BF1">
      <w:pPr>
        <w:pStyle w:val="ConsPlusNormal"/>
        <w:spacing w:line="360" w:lineRule="auto"/>
        <w:ind w:firstLine="709"/>
        <w:jc w:val="both"/>
        <w:rPr>
          <w:rFonts w:ascii="Times New Roman" w:hAnsi="Times New Roman" w:cs="Times New Roman"/>
          <w:color w:val="000000"/>
          <w:sz w:val="28"/>
          <w:szCs w:val="28"/>
        </w:rPr>
      </w:pPr>
      <w:r w:rsidRPr="00695BF1">
        <w:rPr>
          <w:rFonts w:ascii="Times New Roman" w:hAnsi="Times New Roman" w:cs="Times New Roman"/>
          <w:color w:val="000000"/>
          <w:sz w:val="28"/>
          <w:szCs w:val="28"/>
        </w:rPr>
        <w:t>-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695BF1" w:rsidRPr="00695BF1" w:rsidRDefault="00695BF1" w:rsidP="00695BF1">
      <w:pPr>
        <w:pStyle w:val="ConsPlusNormal"/>
        <w:spacing w:line="360" w:lineRule="auto"/>
        <w:ind w:firstLine="709"/>
        <w:jc w:val="both"/>
        <w:rPr>
          <w:rFonts w:ascii="Times New Roman" w:hAnsi="Times New Roman" w:cs="Times New Roman"/>
          <w:color w:val="000000"/>
          <w:sz w:val="28"/>
          <w:szCs w:val="28"/>
        </w:rPr>
      </w:pPr>
      <w:r w:rsidRPr="00695BF1">
        <w:rPr>
          <w:rFonts w:ascii="Times New Roman" w:hAnsi="Times New Roman" w:cs="Times New Roman"/>
          <w:color w:val="000000"/>
          <w:sz w:val="28"/>
          <w:szCs w:val="28"/>
        </w:rPr>
        <w:t>- временной нетрудоспособности на момент проведения контрольного мероприятия (подтверждается справкой медицинского учреждения);</w:t>
      </w:r>
    </w:p>
    <w:p w:rsidR="00695BF1" w:rsidRPr="00695BF1" w:rsidRDefault="00695BF1" w:rsidP="00695BF1">
      <w:pPr>
        <w:pStyle w:val="ConsPlusNormal"/>
        <w:spacing w:line="360" w:lineRule="auto"/>
        <w:ind w:firstLine="709"/>
        <w:jc w:val="both"/>
        <w:rPr>
          <w:rFonts w:ascii="Times New Roman" w:hAnsi="Times New Roman" w:cs="Times New Roman"/>
          <w:color w:val="000000"/>
          <w:sz w:val="28"/>
          <w:szCs w:val="28"/>
        </w:rPr>
      </w:pPr>
      <w:r w:rsidRPr="00695BF1">
        <w:rPr>
          <w:rFonts w:ascii="Times New Roman" w:hAnsi="Times New Roman" w:cs="Times New Roman"/>
          <w:color w:val="000000"/>
          <w:sz w:val="28"/>
          <w:szCs w:val="28"/>
        </w:rPr>
        <w:t>- смерти близкого родственника (подтверждается свидетельством о смерти).</w:t>
      </w:r>
    </w:p>
    <w:p w:rsidR="00695BF1" w:rsidRPr="00695BF1" w:rsidRDefault="00695BF1" w:rsidP="00695BF1">
      <w:pPr>
        <w:pStyle w:val="ConsPlusNormal"/>
        <w:spacing w:line="360" w:lineRule="auto"/>
        <w:ind w:firstLine="709"/>
        <w:jc w:val="both"/>
        <w:rPr>
          <w:rFonts w:ascii="Times New Roman" w:hAnsi="Times New Roman" w:cs="Times New Roman"/>
          <w:color w:val="000000"/>
          <w:sz w:val="28"/>
          <w:szCs w:val="28"/>
        </w:rPr>
      </w:pPr>
      <w:r w:rsidRPr="00695BF1">
        <w:rPr>
          <w:rFonts w:ascii="Times New Roman" w:hAnsi="Times New Roman" w:cs="Times New Roman"/>
          <w:color w:val="000000"/>
          <w:sz w:val="28"/>
          <w:szCs w:val="28"/>
        </w:rPr>
        <w:t xml:space="preserve">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w:t>
      </w:r>
      <w:r w:rsidR="00B3457C">
        <w:rPr>
          <w:rFonts w:ascii="Times New Roman" w:hAnsi="Times New Roman" w:cs="Times New Roman"/>
          <w:color w:val="000000"/>
          <w:sz w:val="28"/>
          <w:szCs w:val="28"/>
        </w:rPr>
        <w:t>К</w:t>
      </w:r>
      <w:r w:rsidR="00E80C1A">
        <w:rPr>
          <w:rFonts w:ascii="Times New Roman" w:hAnsi="Times New Roman" w:cs="Times New Roman"/>
          <w:color w:val="000000"/>
          <w:sz w:val="28"/>
          <w:szCs w:val="28"/>
        </w:rPr>
        <w:t>омитет</w:t>
      </w:r>
      <w:r w:rsidRPr="00695BF1">
        <w:rPr>
          <w:rFonts w:ascii="Times New Roman" w:hAnsi="Times New Roman" w:cs="Times New Roman"/>
          <w:color w:val="000000"/>
          <w:sz w:val="28"/>
          <w:szCs w:val="28"/>
        </w:rPr>
        <w:t xml:space="preserve"> на адрес, указанный в решении о проведении контрольного мероприятия.</w:t>
      </w:r>
    </w:p>
    <w:p w:rsidR="00755710" w:rsidRPr="004F6864" w:rsidRDefault="00755710" w:rsidP="00755710">
      <w:pPr>
        <w:pStyle w:val="s1"/>
        <w:spacing w:line="360" w:lineRule="auto"/>
        <w:ind w:firstLine="709"/>
        <w:rPr>
          <w:rFonts w:ascii="Times New Roman" w:hAnsi="Times New Roman" w:cs="Times New Roman"/>
          <w:color w:val="000000"/>
          <w:sz w:val="28"/>
          <w:szCs w:val="28"/>
        </w:rPr>
      </w:pPr>
      <w:r w:rsidRPr="004F6864">
        <w:rPr>
          <w:rFonts w:ascii="Times New Roman" w:hAnsi="Times New Roman" w:cs="Times New Roman"/>
          <w:color w:val="000000"/>
          <w:sz w:val="28"/>
          <w:szCs w:val="28"/>
        </w:rPr>
        <w:t>4.1</w:t>
      </w:r>
      <w:r w:rsidR="005B2193" w:rsidRPr="004F6864">
        <w:rPr>
          <w:rFonts w:ascii="Times New Roman" w:hAnsi="Times New Roman" w:cs="Times New Roman"/>
          <w:color w:val="000000"/>
          <w:sz w:val="28"/>
          <w:szCs w:val="28"/>
        </w:rPr>
        <w:t>3</w:t>
      </w:r>
      <w:r w:rsidRPr="004F686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755710" w:rsidRPr="004F6864" w:rsidRDefault="00755710" w:rsidP="00755710">
      <w:pPr>
        <w:pStyle w:val="s1"/>
        <w:spacing w:line="360" w:lineRule="auto"/>
        <w:ind w:firstLine="709"/>
        <w:rPr>
          <w:rFonts w:ascii="Times New Roman" w:hAnsi="Times New Roman" w:cs="Times New Roman"/>
          <w:color w:val="000000"/>
          <w:sz w:val="28"/>
          <w:szCs w:val="28"/>
        </w:rPr>
      </w:pPr>
      <w:r w:rsidRPr="004F686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F6864">
        <w:rPr>
          <w:rFonts w:ascii="Times New Roman" w:hAnsi="Times New Roman" w:cs="Times New Roman"/>
          <w:color w:val="000000"/>
          <w:sz w:val="28"/>
          <w:szCs w:val="28"/>
        </w:rPr>
        <w:t>микропредприятия</w:t>
      </w:r>
      <w:proofErr w:type="spellEnd"/>
      <w:r w:rsidRPr="004F6864">
        <w:rPr>
          <w:rFonts w:ascii="Times New Roman" w:hAnsi="Times New Roman" w:cs="Times New Roman"/>
          <w:color w:val="000000"/>
          <w:sz w:val="28"/>
          <w:szCs w:val="28"/>
        </w:rPr>
        <w:t xml:space="preserve">. </w:t>
      </w:r>
    </w:p>
    <w:p w:rsidR="00755710" w:rsidRPr="004F6864" w:rsidRDefault="00755710" w:rsidP="00755710">
      <w:pPr>
        <w:pStyle w:val="s1"/>
        <w:spacing w:line="360" w:lineRule="auto"/>
        <w:ind w:firstLine="709"/>
        <w:rPr>
          <w:rFonts w:ascii="Times New Roman" w:hAnsi="Times New Roman" w:cs="Times New Roman"/>
          <w:color w:val="000000"/>
          <w:sz w:val="28"/>
          <w:szCs w:val="28"/>
        </w:rPr>
      </w:pPr>
      <w:r w:rsidRPr="004F686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F6864" w:rsidRDefault="00755710" w:rsidP="00755710">
      <w:pPr>
        <w:pStyle w:val="ConsPlusNormal"/>
        <w:spacing w:line="360" w:lineRule="auto"/>
        <w:ind w:firstLine="709"/>
        <w:jc w:val="both"/>
        <w:rPr>
          <w:rFonts w:ascii="Times New Roman" w:hAnsi="Times New Roman" w:cs="Times New Roman"/>
          <w:color w:val="000000"/>
          <w:sz w:val="28"/>
          <w:szCs w:val="28"/>
        </w:rPr>
      </w:pPr>
      <w:r w:rsidRPr="004F6864">
        <w:rPr>
          <w:rFonts w:ascii="Times New Roman" w:hAnsi="Times New Roman" w:cs="Times New Roman"/>
          <w:color w:val="000000"/>
          <w:sz w:val="28"/>
          <w:szCs w:val="28"/>
        </w:rPr>
        <w:lastRenderedPageBreak/>
        <w:t>4.1</w:t>
      </w:r>
      <w:r w:rsidR="005B2193" w:rsidRPr="004F6864">
        <w:rPr>
          <w:rFonts w:ascii="Times New Roman" w:hAnsi="Times New Roman" w:cs="Times New Roman"/>
          <w:color w:val="000000"/>
          <w:sz w:val="28"/>
          <w:szCs w:val="28"/>
        </w:rPr>
        <w:t>4</w:t>
      </w:r>
      <w:r w:rsidRPr="004F686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4.1</w:t>
      </w:r>
      <w:r w:rsidR="005B2193" w:rsidRPr="004F6864">
        <w:rPr>
          <w:rFonts w:ascii="Times New Roman" w:hAnsi="Times New Roman" w:cs="Times New Roman"/>
          <w:color w:val="000000"/>
          <w:sz w:val="28"/>
          <w:szCs w:val="28"/>
        </w:rPr>
        <w:t>5</w:t>
      </w:r>
      <w:r w:rsidRPr="004F6864">
        <w:rPr>
          <w:rFonts w:ascii="Times New Roman" w:hAnsi="Times New Roman" w:cs="Times New Roman"/>
          <w:color w:val="000000"/>
          <w:sz w:val="28"/>
          <w:szCs w:val="28"/>
        </w:rPr>
        <w:t xml:space="preserve">. </w:t>
      </w:r>
      <w:proofErr w:type="gramStart"/>
      <w:r w:rsidRPr="004F686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E80C1A">
        <w:rPr>
          <w:rFonts w:ascii="Times New Roman" w:hAnsi="Times New Roman" w:cs="Times New Roman"/>
          <w:color w:val="000000"/>
          <w:sz w:val="28"/>
          <w:szCs w:val="28"/>
        </w:rPr>
        <w:t xml:space="preserve">комитетом </w:t>
      </w:r>
      <w:r w:rsidRPr="004F6864">
        <w:rPr>
          <w:rFonts w:ascii="Times New Roman" w:hAnsi="Times New Roman" w:cs="Times New Roman"/>
          <w:color w:val="000000"/>
          <w:sz w:val="28"/>
          <w:szCs w:val="28"/>
        </w:rPr>
        <w:t xml:space="preserve"> мер, предусмотренных </w:t>
      </w:r>
      <w:hyperlink r:id="rId13" w:history="1">
        <w:r w:rsidRPr="00B3457C">
          <w:rPr>
            <w:rStyle w:val="a5"/>
            <w:rFonts w:ascii="Times New Roman" w:hAnsi="Times New Roman" w:cs="Times New Roman"/>
            <w:color w:val="000000"/>
            <w:sz w:val="28"/>
            <w:szCs w:val="28"/>
            <w:u w:val="none"/>
          </w:rPr>
          <w:t>частью 2 статьи 90</w:t>
        </w:r>
      </w:hyperlink>
      <w:r w:rsidR="004F6F73">
        <w:rPr>
          <w:rFonts w:ascii="Times New Roman" w:hAnsi="Times New Roman" w:cs="Times New Roman"/>
          <w:color w:val="000000"/>
          <w:sz w:val="28"/>
          <w:szCs w:val="28"/>
        </w:rPr>
        <w:t xml:space="preserve"> Федерального закона от 31 июля </w:t>
      </w:r>
      <w:r w:rsidRPr="004F6864">
        <w:rPr>
          <w:rFonts w:ascii="Times New Roman" w:hAnsi="Times New Roman" w:cs="Times New Roman"/>
          <w:color w:val="000000"/>
          <w:sz w:val="28"/>
          <w:szCs w:val="28"/>
        </w:rPr>
        <w:t>2020</w:t>
      </w:r>
      <w:r w:rsidR="004F6F73">
        <w:rPr>
          <w:rFonts w:ascii="Times New Roman" w:hAnsi="Times New Roman" w:cs="Times New Roman"/>
          <w:color w:val="000000"/>
          <w:sz w:val="28"/>
          <w:szCs w:val="28"/>
        </w:rPr>
        <w:t xml:space="preserve"> года </w:t>
      </w:r>
      <w:r w:rsidRPr="004F6864">
        <w:rPr>
          <w:rFonts w:ascii="Times New Roman" w:hAnsi="Times New Roman" w:cs="Times New Roman"/>
          <w:color w:val="000000"/>
          <w:sz w:val="28"/>
          <w:szCs w:val="28"/>
        </w:rPr>
        <w:t xml:space="preserve"> № 248-ФЗ «О государственном</w:t>
      </w:r>
      <w:proofErr w:type="gramEnd"/>
      <w:r w:rsidRPr="004F6864">
        <w:rPr>
          <w:rFonts w:ascii="Times New Roman" w:hAnsi="Times New Roman" w:cs="Times New Roman"/>
          <w:color w:val="000000"/>
          <w:sz w:val="28"/>
          <w:szCs w:val="28"/>
        </w:rPr>
        <w:t xml:space="preserve"> </w:t>
      </w:r>
      <w:proofErr w:type="gramStart"/>
      <w:r w:rsidRPr="004F6864">
        <w:rPr>
          <w:rFonts w:ascii="Times New Roman" w:hAnsi="Times New Roman" w:cs="Times New Roman"/>
          <w:color w:val="000000"/>
          <w:sz w:val="28"/>
          <w:szCs w:val="28"/>
        </w:rPr>
        <w:t>контроле</w:t>
      </w:r>
      <w:proofErr w:type="gramEnd"/>
      <w:r w:rsidRPr="004F6864">
        <w:rPr>
          <w:rFonts w:ascii="Times New Roman" w:hAnsi="Times New Roman" w:cs="Times New Roman"/>
          <w:color w:val="000000"/>
          <w:sz w:val="28"/>
          <w:szCs w:val="28"/>
        </w:rPr>
        <w:t xml:space="preserve"> (надзоре) и муниципальном контроле в Российской Федерации».</w:t>
      </w:r>
    </w:p>
    <w:p w:rsidR="00755710" w:rsidRPr="004F6864" w:rsidRDefault="00755710" w:rsidP="00755710">
      <w:pPr>
        <w:pStyle w:val="ConsPlusNormal"/>
        <w:spacing w:line="360" w:lineRule="auto"/>
        <w:ind w:firstLine="709"/>
        <w:jc w:val="both"/>
        <w:rPr>
          <w:rFonts w:ascii="Times New Roman" w:hAnsi="Times New Roman" w:cs="Times New Roman"/>
          <w:color w:val="000000"/>
          <w:sz w:val="28"/>
          <w:szCs w:val="28"/>
        </w:rPr>
      </w:pPr>
      <w:r w:rsidRPr="004F6864">
        <w:rPr>
          <w:rFonts w:ascii="Times New Roman" w:hAnsi="Times New Roman" w:cs="Times New Roman"/>
          <w:color w:val="000000"/>
          <w:sz w:val="28"/>
          <w:szCs w:val="28"/>
        </w:rPr>
        <w:t>4.1</w:t>
      </w:r>
      <w:r w:rsidR="005B2193" w:rsidRPr="004F6864">
        <w:rPr>
          <w:rFonts w:ascii="Times New Roman" w:hAnsi="Times New Roman" w:cs="Times New Roman"/>
          <w:color w:val="000000"/>
          <w:sz w:val="28"/>
          <w:szCs w:val="28"/>
        </w:rPr>
        <w:t>6</w:t>
      </w:r>
      <w:r w:rsidRPr="004F6864">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4F6864">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755710" w:rsidRPr="004F6864" w:rsidRDefault="00755710" w:rsidP="00755710">
      <w:pPr>
        <w:spacing w:line="360" w:lineRule="auto"/>
        <w:ind w:firstLine="709"/>
        <w:jc w:val="both"/>
        <w:rPr>
          <w:color w:val="000000"/>
          <w:sz w:val="28"/>
          <w:szCs w:val="28"/>
        </w:rPr>
      </w:pPr>
      <w:r w:rsidRPr="004F686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F686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F6864">
        <w:rPr>
          <w:color w:val="000000"/>
          <w:sz w:val="28"/>
          <w:szCs w:val="28"/>
        </w:rPr>
        <w:t>.</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4.1</w:t>
      </w:r>
      <w:r w:rsidR="005B2193" w:rsidRPr="004F6864">
        <w:rPr>
          <w:rFonts w:ascii="Times New Roman" w:hAnsi="Times New Roman" w:cs="Times New Roman"/>
          <w:color w:val="000000"/>
          <w:sz w:val="28"/>
          <w:szCs w:val="28"/>
        </w:rPr>
        <w:t>7</w:t>
      </w:r>
      <w:r w:rsidRPr="004F686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755710" w:rsidRPr="004F6864" w:rsidRDefault="00755710" w:rsidP="00755710">
      <w:pPr>
        <w:pStyle w:val="ConsPlusNormal"/>
        <w:spacing w:line="360" w:lineRule="auto"/>
        <w:ind w:firstLine="709"/>
        <w:jc w:val="both"/>
        <w:rPr>
          <w:rFonts w:ascii="Times New Roman" w:hAnsi="Times New Roman" w:cs="Times New Roman"/>
          <w:color w:val="000000"/>
          <w:sz w:val="28"/>
          <w:szCs w:val="28"/>
        </w:rPr>
      </w:pPr>
      <w:r w:rsidRPr="004F6864">
        <w:rPr>
          <w:rFonts w:ascii="Times New Roman" w:hAnsi="Times New Roman" w:cs="Times New Roman"/>
          <w:color w:val="000000"/>
          <w:sz w:val="28"/>
          <w:szCs w:val="28"/>
        </w:rPr>
        <w:t>4.</w:t>
      </w:r>
      <w:r w:rsidR="005B2193" w:rsidRPr="004F6864">
        <w:rPr>
          <w:rFonts w:ascii="Times New Roman" w:hAnsi="Times New Roman" w:cs="Times New Roman"/>
          <w:color w:val="000000"/>
          <w:sz w:val="28"/>
          <w:szCs w:val="28"/>
        </w:rPr>
        <w:t>18</w:t>
      </w:r>
      <w:r w:rsidRPr="004F6864">
        <w:rPr>
          <w:rFonts w:ascii="Times New Roman" w:hAnsi="Times New Roman" w:cs="Times New Roman"/>
          <w:color w:val="000000"/>
          <w:sz w:val="28"/>
          <w:szCs w:val="28"/>
        </w:rPr>
        <w:t xml:space="preserve">. </w:t>
      </w:r>
      <w:proofErr w:type="gramStart"/>
      <w:r w:rsidRPr="004F6864">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F6864">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F6864">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F6864">
        <w:rPr>
          <w:rFonts w:ascii="Times New Roman" w:hAnsi="Times New Roman" w:cs="Times New Roman"/>
          <w:color w:val="000000"/>
          <w:sz w:val="28"/>
          <w:szCs w:val="28"/>
        </w:rPr>
        <w:t>Единый портал</w:t>
      </w:r>
      <w:r w:rsidRPr="004F686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w:t>
      </w:r>
      <w:r w:rsidR="00B3457C">
        <w:rPr>
          <w:rFonts w:ascii="Times New Roman" w:hAnsi="Times New Roman" w:cs="Times New Roman"/>
          <w:color w:val="000000"/>
          <w:sz w:val="28"/>
          <w:szCs w:val="28"/>
          <w:shd w:val="clear" w:color="auto" w:fill="FFFFFF"/>
        </w:rPr>
        <w:t>.</w:t>
      </w:r>
    </w:p>
    <w:p w:rsidR="00755710" w:rsidRPr="004F6864" w:rsidRDefault="00755710" w:rsidP="00755710">
      <w:pPr>
        <w:pStyle w:val="ConsPlusNormal"/>
        <w:spacing w:line="360" w:lineRule="auto"/>
        <w:ind w:firstLine="709"/>
        <w:jc w:val="both"/>
        <w:rPr>
          <w:rFonts w:ascii="Times New Roman" w:hAnsi="Times New Roman" w:cs="Times New Roman"/>
          <w:color w:val="000000"/>
          <w:sz w:val="28"/>
          <w:szCs w:val="28"/>
        </w:rPr>
      </w:pPr>
      <w:r w:rsidRPr="004F6864">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E80C1A">
        <w:rPr>
          <w:rFonts w:ascii="Times New Roman" w:hAnsi="Times New Roman" w:cs="Times New Roman"/>
          <w:color w:val="000000"/>
          <w:sz w:val="28"/>
          <w:szCs w:val="28"/>
        </w:rPr>
        <w:t xml:space="preserve">комитета </w:t>
      </w:r>
      <w:r w:rsidRPr="004F6864">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191D3B">
        <w:rPr>
          <w:rFonts w:ascii="Times New Roman" w:hAnsi="Times New Roman" w:cs="Times New Roman"/>
          <w:color w:val="000000"/>
          <w:sz w:val="28"/>
          <w:szCs w:val="28"/>
        </w:rPr>
        <w:t>К</w:t>
      </w:r>
      <w:r w:rsidR="00E80C1A">
        <w:rPr>
          <w:rFonts w:ascii="Times New Roman" w:hAnsi="Times New Roman" w:cs="Times New Roman"/>
          <w:color w:val="000000"/>
          <w:sz w:val="28"/>
          <w:szCs w:val="28"/>
        </w:rPr>
        <w:t>омитета</w:t>
      </w:r>
      <w:r w:rsidRPr="004F6864">
        <w:rPr>
          <w:rFonts w:ascii="Times New Roman" w:hAnsi="Times New Roman" w:cs="Times New Roman"/>
          <w:color w:val="000000"/>
          <w:sz w:val="28"/>
          <w:szCs w:val="28"/>
        </w:rPr>
        <w:t xml:space="preserve"> </w:t>
      </w:r>
      <w:proofErr w:type="gramStart"/>
      <w:r w:rsidRPr="004F6864">
        <w:rPr>
          <w:rFonts w:ascii="Times New Roman" w:hAnsi="Times New Roman" w:cs="Times New Roman"/>
          <w:color w:val="000000"/>
          <w:sz w:val="28"/>
          <w:szCs w:val="28"/>
        </w:rPr>
        <w:t>сведений</w:t>
      </w:r>
      <w:proofErr w:type="gramEnd"/>
      <w:r w:rsidRPr="004F6864">
        <w:rPr>
          <w:rFonts w:ascii="Times New Roman" w:hAnsi="Times New Roman" w:cs="Times New Roman"/>
          <w:color w:val="000000"/>
          <w:sz w:val="28"/>
          <w:szCs w:val="28"/>
        </w:rPr>
        <w:t xml:space="preserve"> об адресе электронной почты </w:t>
      </w:r>
      <w:r w:rsidRPr="004F6864">
        <w:rPr>
          <w:rFonts w:ascii="Times New Roman" w:hAnsi="Times New Roman" w:cs="Times New Roman"/>
          <w:color w:val="000000"/>
          <w:sz w:val="28"/>
          <w:szCs w:val="28"/>
        </w:rPr>
        <w:lastRenderedPageBreak/>
        <w:t>контролируемого лица и возможности направить ему</w:t>
      </w:r>
      <w:r w:rsidRPr="004F6864">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F6864">
        <w:rPr>
          <w:rFonts w:ascii="Times New Roman" w:hAnsi="Times New Roman" w:cs="Times New Roman"/>
          <w:color w:val="000000"/>
          <w:sz w:val="28"/>
          <w:szCs w:val="28"/>
          <w:shd w:val="clear" w:color="auto" w:fill="FFFFFF"/>
        </w:rPr>
        <w:t>ии и ау</w:t>
      </w:r>
      <w:proofErr w:type="gramEnd"/>
      <w:r w:rsidRPr="004F6864">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F6864">
        <w:rPr>
          <w:rFonts w:ascii="Times New Roman" w:hAnsi="Times New Roman" w:cs="Times New Roman"/>
          <w:color w:val="000000"/>
          <w:sz w:val="28"/>
          <w:szCs w:val="28"/>
        </w:rPr>
        <w:t xml:space="preserve"> Указанный гражданин вправе направлять </w:t>
      </w:r>
      <w:r w:rsidR="00404F4A">
        <w:rPr>
          <w:rFonts w:ascii="Times New Roman" w:hAnsi="Times New Roman" w:cs="Times New Roman"/>
          <w:color w:val="000000"/>
          <w:sz w:val="28"/>
          <w:szCs w:val="28"/>
        </w:rPr>
        <w:t xml:space="preserve">комитету </w:t>
      </w:r>
      <w:r w:rsidRPr="004F6864">
        <w:rPr>
          <w:rFonts w:ascii="Times New Roman" w:hAnsi="Times New Roman" w:cs="Times New Roman"/>
          <w:color w:val="000000"/>
          <w:sz w:val="28"/>
          <w:szCs w:val="28"/>
        </w:rPr>
        <w:t>документы на бумажном носителе.</w:t>
      </w:r>
    </w:p>
    <w:p w:rsidR="00755710" w:rsidRPr="004F6864" w:rsidRDefault="00F17F7A"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2025</w:t>
      </w:r>
      <w:r w:rsidR="00755710" w:rsidRPr="004F6864">
        <w:rPr>
          <w:rFonts w:ascii="Times New Roman" w:hAnsi="Times New Roman" w:cs="Times New Roman"/>
          <w:color w:val="000000"/>
          <w:sz w:val="28"/>
          <w:szCs w:val="28"/>
        </w:rPr>
        <w:t xml:space="preserve">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404F4A">
        <w:rPr>
          <w:rFonts w:ascii="Times New Roman" w:hAnsi="Times New Roman" w:cs="Times New Roman"/>
          <w:color w:val="000000"/>
          <w:sz w:val="28"/>
          <w:szCs w:val="28"/>
        </w:rPr>
        <w:t xml:space="preserve">комитетом </w:t>
      </w:r>
      <w:r w:rsidR="00755710" w:rsidRPr="004F6864">
        <w:rPr>
          <w:rFonts w:ascii="Times New Roman" w:hAnsi="Times New Roman" w:cs="Times New Roman"/>
          <w:color w:val="000000"/>
          <w:sz w:val="28"/>
          <w:szCs w:val="28"/>
        </w:rPr>
        <w:t xml:space="preserve">могут </w:t>
      </w:r>
      <w:proofErr w:type="gramStart"/>
      <w:r w:rsidR="00755710" w:rsidRPr="004F6864">
        <w:rPr>
          <w:rFonts w:ascii="Times New Roman" w:hAnsi="Times New Roman" w:cs="Times New Roman"/>
          <w:color w:val="000000"/>
          <w:sz w:val="28"/>
          <w:szCs w:val="28"/>
        </w:rPr>
        <w:t>осуществляться</w:t>
      </w:r>
      <w:proofErr w:type="gramEnd"/>
      <w:r w:rsidR="00755710" w:rsidRPr="004F686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4F6864" w:rsidRDefault="00755710" w:rsidP="00755710">
      <w:pPr>
        <w:pStyle w:val="ConsPlusNormal"/>
        <w:spacing w:line="360" w:lineRule="auto"/>
        <w:ind w:firstLine="709"/>
        <w:jc w:val="both"/>
        <w:rPr>
          <w:rFonts w:ascii="Times New Roman" w:hAnsi="Times New Roman" w:cs="Times New Roman"/>
          <w:color w:val="000000"/>
          <w:sz w:val="28"/>
          <w:szCs w:val="28"/>
        </w:rPr>
      </w:pPr>
      <w:r w:rsidRPr="004F6864">
        <w:rPr>
          <w:rFonts w:ascii="Times New Roman" w:hAnsi="Times New Roman" w:cs="Times New Roman"/>
          <w:color w:val="000000"/>
          <w:sz w:val="28"/>
          <w:szCs w:val="28"/>
        </w:rPr>
        <w:t>4.</w:t>
      </w:r>
      <w:r w:rsidR="003C180D" w:rsidRPr="004F6864">
        <w:rPr>
          <w:rFonts w:ascii="Times New Roman" w:hAnsi="Times New Roman" w:cs="Times New Roman"/>
          <w:color w:val="000000"/>
          <w:sz w:val="28"/>
          <w:szCs w:val="28"/>
        </w:rPr>
        <w:t>19</w:t>
      </w:r>
      <w:r w:rsidRPr="004F686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4.2</w:t>
      </w:r>
      <w:r w:rsidR="003C180D" w:rsidRPr="004F6864">
        <w:rPr>
          <w:rFonts w:ascii="Times New Roman" w:hAnsi="Times New Roman" w:cs="Times New Roman"/>
          <w:color w:val="000000"/>
          <w:sz w:val="28"/>
          <w:szCs w:val="28"/>
        </w:rPr>
        <w:t>0</w:t>
      </w:r>
      <w:r w:rsidRPr="004F686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191D3B">
        <w:rPr>
          <w:rFonts w:ascii="Times New Roman" w:hAnsi="Times New Roman" w:cs="Times New Roman"/>
          <w:color w:val="000000"/>
          <w:sz w:val="28"/>
          <w:szCs w:val="28"/>
        </w:rPr>
        <w:t>К</w:t>
      </w:r>
      <w:r w:rsidR="00404F4A">
        <w:rPr>
          <w:rFonts w:ascii="Times New Roman" w:hAnsi="Times New Roman" w:cs="Times New Roman"/>
          <w:color w:val="000000"/>
          <w:sz w:val="28"/>
          <w:szCs w:val="28"/>
        </w:rPr>
        <w:t xml:space="preserve">омитет </w:t>
      </w:r>
      <w:r w:rsidRPr="004F6864">
        <w:rPr>
          <w:rFonts w:ascii="Times New Roman" w:hAnsi="Times New Roman" w:cs="Times New Roman"/>
          <w:color w:val="000000"/>
          <w:sz w:val="28"/>
          <w:szCs w:val="28"/>
        </w:rPr>
        <w:t>(должностное лицо, уполномоченное осуществлять муниципальный земельный контроль) в пределах полномочий, предусмотренных законодательств</w:t>
      </w:r>
      <w:r w:rsidR="00404F4A">
        <w:rPr>
          <w:rFonts w:ascii="Times New Roman" w:hAnsi="Times New Roman" w:cs="Times New Roman"/>
          <w:color w:val="000000"/>
          <w:sz w:val="28"/>
          <w:szCs w:val="28"/>
        </w:rPr>
        <w:t>ом Российской Федерации, обязан</w:t>
      </w:r>
      <w:r w:rsidRPr="004F6864">
        <w:rPr>
          <w:rFonts w:ascii="Times New Roman" w:hAnsi="Times New Roman" w:cs="Times New Roman"/>
          <w:color w:val="000000"/>
          <w:sz w:val="28"/>
          <w:szCs w:val="28"/>
        </w:rPr>
        <w:t>:</w:t>
      </w:r>
    </w:p>
    <w:p w:rsidR="00755710" w:rsidRPr="004F6864" w:rsidRDefault="00755710" w:rsidP="00755710">
      <w:pPr>
        <w:pStyle w:val="ConsPlusNormal"/>
        <w:spacing w:line="360" w:lineRule="auto"/>
        <w:ind w:firstLine="709"/>
        <w:jc w:val="both"/>
        <w:rPr>
          <w:rFonts w:ascii="Times New Roman" w:hAnsi="Times New Roman" w:cs="Times New Roman"/>
        </w:rPr>
      </w:pPr>
      <w:bookmarkStart w:id="1" w:name="Par318"/>
      <w:bookmarkEnd w:id="1"/>
      <w:r w:rsidRPr="004F686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F6864" w:rsidRDefault="00755710" w:rsidP="00755710">
      <w:pPr>
        <w:pStyle w:val="ConsPlusNormal"/>
        <w:spacing w:line="360" w:lineRule="auto"/>
        <w:ind w:firstLine="709"/>
        <w:jc w:val="both"/>
        <w:rPr>
          <w:rFonts w:ascii="Times New Roman" w:hAnsi="Times New Roman" w:cs="Times New Roman"/>
        </w:rPr>
      </w:pPr>
      <w:proofErr w:type="gramStart"/>
      <w:r w:rsidRPr="004F6864">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4F6864">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F6864">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F6864" w:rsidRDefault="00755710" w:rsidP="00755710">
      <w:pPr>
        <w:pStyle w:val="ConsPlusNormal"/>
        <w:spacing w:line="360" w:lineRule="auto"/>
        <w:ind w:firstLine="709"/>
        <w:jc w:val="both"/>
        <w:rPr>
          <w:rFonts w:ascii="Times New Roman" w:hAnsi="Times New Roman" w:cs="Times New Roman"/>
          <w:color w:val="000000"/>
          <w:sz w:val="28"/>
          <w:szCs w:val="28"/>
        </w:rPr>
      </w:pPr>
      <w:r w:rsidRPr="004F686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F6864" w:rsidRDefault="00755710" w:rsidP="00755710">
      <w:pPr>
        <w:spacing w:line="360" w:lineRule="auto"/>
        <w:ind w:firstLine="709"/>
        <w:jc w:val="both"/>
        <w:rPr>
          <w:color w:val="000000"/>
          <w:sz w:val="28"/>
          <w:szCs w:val="28"/>
        </w:rPr>
      </w:pPr>
      <w:proofErr w:type="gramStart"/>
      <w:r w:rsidRPr="004F6864">
        <w:rPr>
          <w:color w:val="000000"/>
          <w:sz w:val="28"/>
          <w:szCs w:val="28"/>
        </w:rPr>
        <w:t xml:space="preserve">4) </w:t>
      </w:r>
      <w:r w:rsidRPr="004F686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F6864">
        <w:rPr>
          <w:color w:val="000000"/>
          <w:sz w:val="28"/>
          <w:szCs w:val="28"/>
        </w:rPr>
        <w:t>;</w:t>
      </w:r>
      <w:proofErr w:type="gramEnd"/>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F6864" w:rsidRDefault="00755710" w:rsidP="00755710">
      <w:pPr>
        <w:pStyle w:val="ConsPlusNormal"/>
        <w:spacing w:line="360" w:lineRule="auto"/>
        <w:ind w:firstLine="709"/>
        <w:jc w:val="both"/>
        <w:rPr>
          <w:rFonts w:ascii="Times New Roman" w:hAnsi="Times New Roman" w:cs="Times New Roman"/>
          <w:sz w:val="28"/>
          <w:szCs w:val="28"/>
        </w:rPr>
      </w:pPr>
      <w:r w:rsidRPr="004F6864">
        <w:rPr>
          <w:rFonts w:ascii="Times New Roman" w:hAnsi="Times New Roman" w:cs="Times New Roman"/>
          <w:color w:val="000000"/>
          <w:sz w:val="28"/>
          <w:szCs w:val="28"/>
        </w:rPr>
        <w:t>4.2</w:t>
      </w:r>
      <w:r w:rsidR="00ED1DF1">
        <w:rPr>
          <w:rFonts w:ascii="Times New Roman" w:hAnsi="Times New Roman" w:cs="Times New Roman"/>
          <w:color w:val="000000"/>
          <w:sz w:val="28"/>
          <w:szCs w:val="28"/>
        </w:rPr>
        <w:t>1</w:t>
      </w:r>
      <w:r w:rsidRPr="004F6864">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53FEC" w:rsidRPr="004F6864">
        <w:rPr>
          <w:rFonts w:ascii="Times New Roman" w:hAnsi="Times New Roman" w:cs="Times New Roman"/>
          <w:color w:val="000000"/>
          <w:sz w:val="28"/>
          <w:szCs w:val="28"/>
        </w:rPr>
        <w:t>Брянской области</w:t>
      </w:r>
      <w:r w:rsidRPr="004F686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F6864" w:rsidRDefault="00755710" w:rsidP="00755710">
      <w:pPr>
        <w:spacing w:line="360" w:lineRule="auto"/>
        <w:ind w:firstLine="709"/>
        <w:jc w:val="both"/>
        <w:rPr>
          <w:sz w:val="28"/>
          <w:szCs w:val="28"/>
        </w:rPr>
      </w:pPr>
      <w:r w:rsidRPr="004F6864">
        <w:rPr>
          <w:color w:val="000000"/>
          <w:sz w:val="28"/>
          <w:szCs w:val="28"/>
        </w:rPr>
        <w:lastRenderedPageBreak/>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F6864">
        <w:rPr>
          <w:color w:val="000000"/>
          <w:sz w:val="28"/>
          <w:szCs w:val="28"/>
        </w:rPr>
        <w:t>Должностные лица, уполномоченные осуществлять муниципальный земельный контроль направляют</w:t>
      </w:r>
      <w:proofErr w:type="gramEnd"/>
      <w:r w:rsidRPr="004F6864">
        <w:rPr>
          <w:color w:val="000000"/>
          <w:sz w:val="28"/>
          <w:szCs w:val="28"/>
        </w:rPr>
        <w:t xml:space="preserve"> копию указанного акта в орган государственного земельного надзора.</w:t>
      </w:r>
    </w:p>
    <w:p w:rsidR="00755710" w:rsidRPr="004F6864" w:rsidRDefault="00755710" w:rsidP="00755710">
      <w:pPr>
        <w:pStyle w:val="ConsPlusNormal"/>
        <w:spacing w:line="360" w:lineRule="auto"/>
        <w:ind w:firstLine="709"/>
        <w:jc w:val="both"/>
        <w:rPr>
          <w:rFonts w:ascii="Times New Roman" w:hAnsi="Times New Roman" w:cs="Times New Roman"/>
        </w:rPr>
      </w:pPr>
      <w:proofErr w:type="gramStart"/>
      <w:r w:rsidRPr="004F6864">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CD2341">
        <w:rPr>
          <w:rFonts w:ascii="Times New Roman" w:hAnsi="Times New Roman" w:cs="Times New Roman"/>
          <w:color w:val="000000"/>
          <w:sz w:val="28"/>
          <w:szCs w:val="28"/>
        </w:rPr>
        <w:t xml:space="preserve">председателя комитета </w:t>
      </w:r>
      <w:r w:rsidR="00E53FEC" w:rsidRPr="004F6864">
        <w:rPr>
          <w:rFonts w:ascii="Times New Roman" w:hAnsi="Times New Roman" w:cs="Times New Roman"/>
          <w:color w:val="000000"/>
          <w:sz w:val="28"/>
          <w:szCs w:val="28"/>
        </w:rPr>
        <w:t xml:space="preserve"> </w:t>
      </w:r>
      <w:r w:rsidRPr="004F6864">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w:t>
      </w:r>
      <w:proofErr w:type="gramEnd"/>
      <w:r w:rsidRPr="004F6864">
        <w:rPr>
          <w:rFonts w:ascii="Times New Roman" w:hAnsi="Times New Roman" w:cs="Times New Roman"/>
          <w:color w:val="000000"/>
          <w:sz w:val="28"/>
          <w:szCs w:val="28"/>
        </w:rPr>
        <w:t xml:space="preserve">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D5630C" w:rsidRPr="004F6864" w:rsidRDefault="00D5630C" w:rsidP="00D5630C">
      <w:pPr>
        <w:pStyle w:val="ConsPlusNormal"/>
        <w:ind w:firstLine="0"/>
        <w:jc w:val="center"/>
        <w:rPr>
          <w:rFonts w:ascii="Times New Roman" w:hAnsi="Times New Roman" w:cs="Times New Roman"/>
          <w:b/>
          <w:bCs/>
          <w:color w:val="000000"/>
          <w:sz w:val="28"/>
          <w:szCs w:val="28"/>
        </w:rPr>
      </w:pPr>
      <w:r w:rsidRPr="004F6864">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sidRPr="004F6864">
        <w:rPr>
          <w:rStyle w:val="aff2"/>
          <w:rFonts w:ascii="Times New Roman" w:hAnsi="Times New Roman" w:cs="Times New Roman"/>
          <w:b/>
          <w:bCs/>
          <w:color w:val="000000"/>
          <w:sz w:val="28"/>
          <w:szCs w:val="28"/>
        </w:rPr>
        <w:footnoteReference w:id="1"/>
      </w:r>
    </w:p>
    <w:p w:rsidR="00D5630C" w:rsidRPr="00E2133F" w:rsidRDefault="004D50DF" w:rsidP="004D50DF">
      <w:pPr>
        <w:pStyle w:val="ConsPlusNormal"/>
        <w:spacing w:line="360" w:lineRule="auto"/>
        <w:ind w:firstLine="0"/>
        <w:jc w:val="both"/>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Pr="004D50DF">
        <w:rPr>
          <w:rFonts w:ascii="Times New Roman" w:hAnsi="Times New Roman" w:cs="Times New Roman"/>
          <w:sz w:val="28"/>
          <w:szCs w:val="28"/>
        </w:rPr>
        <w:t xml:space="preserve">5.1. </w:t>
      </w:r>
      <w:r w:rsidRPr="00E2133F">
        <w:rPr>
          <w:rFonts w:ascii="Times New Roman" w:hAnsi="Times New Roman" w:cs="Times New Roman"/>
          <w:sz w:val="28"/>
          <w:szCs w:val="28"/>
        </w:rPr>
        <w:t xml:space="preserve">Действия (бездействия) должностных лиц Комитета, уполномоченных осуществлять муниципальный земельный контроль, а также решения, принятые ими в ходе осуществления контрольных мероприятий,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вправе </w:t>
      </w:r>
      <w:proofErr w:type="gramStart"/>
      <w:r w:rsidRPr="00E2133F">
        <w:rPr>
          <w:rFonts w:ascii="Times New Roman" w:hAnsi="Times New Roman" w:cs="Times New Roman"/>
          <w:sz w:val="28"/>
          <w:szCs w:val="28"/>
        </w:rPr>
        <w:t>обжаловать</w:t>
      </w:r>
      <w:proofErr w:type="gramEnd"/>
      <w:r w:rsidRPr="00E2133F">
        <w:rPr>
          <w:rFonts w:ascii="Times New Roman" w:hAnsi="Times New Roman" w:cs="Times New Roman"/>
          <w:sz w:val="28"/>
          <w:szCs w:val="28"/>
        </w:rPr>
        <w:t xml:space="preserve"> в суде в порядке, установленном законодательством.</w:t>
      </w:r>
    </w:p>
    <w:p w:rsidR="00E2133F" w:rsidRDefault="00721781" w:rsidP="00E2133F">
      <w:pPr>
        <w:pStyle w:val="ConsPlusNormal"/>
        <w:spacing w:line="360" w:lineRule="auto"/>
        <w:ind w:firstLine="709"/>
        <w:jc w:val="both"/>
        <w:rPr>
          <w:rFonts w:ascii="Times New Roman" w:hAnsi="Times New Roman" w:cs="Times New Roman"/>
          <w:color w:val="000000"/>
          <w:sz w:val="28"/>
          <w:szCs w:val="28"/>
        </w:rPr>
      </w:pPr>
      <w:r w:rsidRPr="004F6864">
        <w:rPr>
          <w:rFonts w:ascii="Times New Roman" w:hAnsi="Times New Roman" w:cs="Times New Roman"/>
          <w:color w:val="000000"/>
          <w:sz w:val="28"/>
          <w:szCs w:val="28"/>
        </w:rPr>
        <w:t>5.</w:t>
      </w:r>
      <w:r w:rsidR="004D50DF">
        <w:rPr>
          <w:rFonts w:ascii="Times New Roman" w:hAnsi="Times New Roman" w:cs="Times New Roman"/>
          <w:color w:val="000000"/>
          <w:sz w:val="28"/>
          <w:szCs w:val="28"/>
        </w:rPr>
        <w:t>2</w:t>
      </w:r>
      <w:r w:rsidRPr="004F6864">
        <w:rPr>
          <w:rFonts w:ascii="Times New Roman" w:hAnsi="Times New Roman" w:cs="Times New Roman"/>
          <w:color w:val="000000"/>
          <w:sz w:val="28"/>
          <w:szCs w:val="28"/>
        </w:rPr>
        <w:t xml:space="preserve">. </w:t>
      </w:r>
      <w:r w:rsidR="004259CF">
        <w:rPr>
          <w:rFonts w:ascii="Times New Roman" w:hAnsi="Times New Roman" w:cs="Times New Roman"/>
          <w:color w:val="000000"/>
          <w:sz w:val="28"/>
          <w:szCs w:val="28"/>
        </w:rPr>
        <w:t>Досудебный порядок подачи жалоб</w:t>
      </w:r>
      <w:r w:rsidR="00E2133F">
        <w:rPr>
          <w:rFonts w:ascii="Times New Roman" w:hAnsi="Times New Roman" w:cs="Times New Roman"/>
          <w:color w:val="000000"/>
          <w:sz w:val="28"/>
          <w:szCs w:val="28"/>
        </w:rPr>
        <w:t xml:space="preserve"> в рамках осуществления муниципального земельного контроля не применяется.</w:t>
      </w:r>
    </w:p>
    <w:p w:rsidR="00755710" w:rsidRPr="00412CFB" w:rsidRDefault="00755710" w:rsidP="00E2133F">
      <w:pPr>
        <w:pStyle w:val="ConsPlusNormal"/>
        <w:spacing w:line="360" w:lineRule="auto"/>
        <w:ind w:firstLine="709"/>
        <w:jc w:val="both"/>
        <w:rPr>
          <w:rFonts w:ascii="Times New Roman" w:hAnsi="Times New Roman" w:cs="Times New Roman"/>
          <w:b/>
          <w:bCs/>
          <w:color w:val="000000"/>
          <w:sz w:val="28"/>
          <w:szCs w:val="28"/>
        </w:rPr>
      </w:pPr>
      <w:r w:rsidRPr="00412CFB">
        <w:rPr>
          <w:rFonts w:ascii="Times New Roman" w:hAnsi="Times New Roman" w:cs="Times New Roman"/>
          <w:b/>
          <w:bCs/>
          <w:color w:val="000000"/>
          <w:sz w:val="28"/>
          <w:szCs w:val="28"/>
        </w:rPr>
        <w:lastRenderedPageBreak/>
        <w:t>6. Ключевые показатели муниципального земельного контроля и их целевые значения</w:t>
      </w:r>
    </w:p>
    <w:p w:rsidR="00617026" w:rsidRPr="00412CFB" w:rsidRDefault="00617026" w:rsidP="00755710">
      <w:pPr>
        <w:pStyle w:val="14"/>
        <w:spacing w:line="360" w:lineRule="auto"/>
        <w:ind w:firstLine="709"/>
        <w:jc w:val="both"/>
        <w:rPr>
          <w:rFonts w:ascii="Times New Roman" w:hAnsi="Times New Roman" w:cs="Times New Roman"/>
          <w:color w:val="000000"/>
          <w:sz w:val="28"/>
          <w:szCs w:val="28"/>
        </w:rPr>
      </w:pPr>
    </w:p>
    <w:p w:rsidR="00755710" w:rsidRPr="00412CFB" w:rsidRDefault="00755710" w:rsidP="00755710">
      <w:pPr>
        <w:pStyle w:val="14"/>
        <w:spacing w:line="360" w:lineRule="auto"/>
        <w:ind w:firstLine="709"/>
        <w:jc w:val="both"/>
        <w:rPr>
          <w:rFonts w:ascii="Times New Roman" w:hAnsi="Times New Roman" w:cs="Times New Roman"/>
          <w:sz w:val="28"/>
          <w:szCs w:val="28"/>
        </w:rPr>
      </w:pPr>
      <w:r w:rsidRPr="00412CFB">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w:t>
      </w:r>
      <w:r w:rsidR="004F6F73">
        <w:rPr>
          <w:rFonts w:ascii="Times New Roman" w:hAnsi="Times New Roman" w:cs="Times New Roman"/>
          <w:color w:val="000000"/>
          <w:sz w:val="28"/>
          <w:szCs w:val="28"/>
        </w:rPr>
        <w:t xml:space="preserve">30 Федерального закона от 31 июля </w:t>
      </w:r>
      <w:r w:rsidRPr="00412CFB">
        <w:rPr>
          <w:rFonts w:ascii="Times New Roman" w:hAnsi="Times New Roman" w:cs="Times New Roman"/>
          <w:color w:val="000000"/>
          <w:sz w:val="28"/>
          <w:szCs w:val="28"/>
        </w:rPr>
        <w:t>2020</w:t>
      </w:r>
      <w:r w:rsidR="004F6F73">
        <w:rPr>
          <w:rFonts w:ascii="Times New Roman" w:hAnsi="Times New Roman" w:cs="Times New Roman"/>
          <w:color w:val="000000"/>
          <w:sz w:val="28"/>
          <w:szCs w:val="28"/>
        </w:rPr>
        <w:t xml:space="preserve"> года </w:t>
      </w:r>
      <w:r w:rsidRPr="00412CFB">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B9743D" w:rsidRPr="00B9743D" w:rsidRDefault="00B9743D" w:rsidP="00B9743D">
      <w:pPr>
        <w:spacing w:line="360" w:lineRule="auto"/>
        <w:jc w:val="both"/>
        <w:rPr>
          <w:sz w:val="28"/>
          <w:szCs w:val="28"/>
        </w:rPr>
      </w:pPr>
      <w:r>
        <w:rPr>
          <w:color w:val="000000"/>
          <w:sz w:val="28"/>
          <w:szCs w:val="28"/>
        </w:rPr>
        <w:t xml:space="preserve">          </w:t>
      </w:r>
      <w:r w:rsidR="00755710" w:rsidRPr="00412CFB">
        <w:rPr>
          <w:color w:val="000000"/>
          <w:sz w:val="28"/>
          <w:szCs w:val="28"/>
        </w:rPr>
        <w:t>6.2</w:t>
      </w:r>
      <w:proofErr w:type="gramStart"/>
      <w:r w:rsidR="00755710" w:rsidRPr="00412CFB">
        <w:rPr>
          <w:color w:val="000000"/>
          <w:sz w:val="28"/>
          <w:szCs w:val="28"/>
        </w:rPr>
        <w:t xml:space="preserve"> </w:t>
      </w:r>
      <w:r w:rsidRPr="00B9743D">
        <w:rPr>
          <w:sz w:val="28"/>
          <w:szCs w:val="28"/>
        </w:rPr>
        <w:t>В</w:t>
      </w:r>
      <w:proofErr w:type="gramEnd"/>
      <w:r w:rsidRPr="00B9743D">
        <w:rPr>
          <w:sz w:val="28"/>
          <w:szCs w:val="28"/>
        </w:rPr>
        <w:t xml:space="preserve"> систему показателей результативности и эффективности деятельности Контрольного органа входят:</w:t>
      </w:r>
    </w:p>
    <w:p w:rsidR="00B9743D" w:rsidRPr="00B9743D" w:rsidRDefault="00B9743D" w:rsidP="00B9743D">
      <w:pPr>
        <w:spacing w:line="360" w:lineRule="auto"/>
        <w:ind w:firstLine="708"/>
        <w:jc w:val="both"/>
        <w:rPr>
          <w:sz w:val="28"/>
          <w:szCs w:val="28"/>
        </w:rPr>
      </w:pPr>
      <w:r w:rsidRPr="00B9743D">
        <w:rPr>
          <w:sz w:val="28"/>
          <w:szCs w:val="28"/>
        </w:rPr>
        <w:t xml:space="preserve">-ключевые показатели муниципального земельного контроля </w:t>
      </w:r>
      <w:r w:rsidR="007C2876">
        <w:rPr>
          <w:sz w:val="28"/>
          <w:szCs w:val="28"/>
        </w:rPr>
        <w:t xml:space="preserve">в границах </w:t>
      </w:r>
      <w:r>
        <w:rPr>
          <w:sz w:val="28"/>
          <w:szCs w:val="28"/>
        </w:rPr>
        <w:t xml:space="preserve"> Суражского </w:t>
      </w:r>
      <w:r w:rsidRPr="00B9743D">
        <w:rPr>
          <w:sz w:val="28"/>
          <w:szCs w:val="28"/>
        </w:rPr>
        <w:t xml:space="preserve"> муниципального района в соответствии с Приложением № </w:t>
      </w:r>
      <w:r>
        <w:rPr>
          <w:sz w:val="28"/>
          <w:szCs w:val="28"/>
        </w:rPr>
        <w:t>2</w:t>
      </w:r>
      <w:r w:rsidRPr="00B9743D">
        <w:rPr>
          <w:sz w:val="28"/>
          <w:szCs w:val="28"/>
        </w:rPr>
        <w:t xml:space="preserve"> к настоящему Положению;</w:t>
      </w:r>
    </w:p>
    <w:p w:rsidR="00B9743D" w:rsidRPr="00B9743D" w:rsidRDefault="00B9743D" w:rsidP="00B9743D">
      <w:pPr>
        <w:spacing w:after="240" w:line="360" w:lineRule="auto"/>
        <w:jc w:val="both"/>
        <w:rPr>
          <w:sz w:val="28"/>
          <w:szCs w:val="28"/>
        </w:rPr>
      </w:pPr>
      <w:r w:rsidRPr="00B9743D">
        <w:rPr>
          <w:sz w:val="28"/>
          <w:szCs w:val="28"/>
        </w:rPr>
        <w:t xml:space="preserve">  </w:t>
      </w:r>
      <w:r w:rsidRPr="00B9743D">
        <w:rPr>
          <w:sz w:val="28"/>
          <w:szCs w:val="28"/>
        </w:rPr>
        <w:tab/>
        <w:t>-индикативные показатели муниципального земельного контроля</w:t>
      </w:r>
      <w:r>
        <w:rPr>
          <w:sz w:val="28"/>
          <w:szCs w:val="28"/>
        </w:rPr>
        <w:t xml:space="preserve"> </w:t>
      </w:r>
      <w:r w:rsidR="007C2876">
        <w:rPr>
          <w:sz w:val="28"/>
          <w:szCs w:val="28"/>
        </w:rPr>
        <w:t xml:space="preserve">в границах </w:t>
      </w:r>
      <w:r>
        <w:rPr>
          <w:sz w:val="28"/>
          <w:szCs w:val="28"/>
        </w:rPr>
        <w:t xml:space="preserve"> Суражского  </w:t>
      </w:r>
      <w:r w:rsidRPr="00B9743D">
        <w:rPr>
          <w:sz w:val="28"/>
          <w:szCs w:val="28"/>
        </w:rPr>
        <w:t>муниципального района в соответствии с П</w:t>
      </w:r>
      <w:r>
        <w:rPr>
          <w:sz w:val="28"/>
          <w:szCs w:val="28"/>
        </w:rPr>
        <w:t>риложением № 3</w:t>
      </w:r>
      <w:r w:rsidRPr="00B9743D">
        <w:rPr>
          <w:sz w:val="28"/>
          <w:szCs w:val="28"/>
        </w:rPr>
        <w:t xml:space="preserve"> к настоящему Положению.</w:t>
      </w:r>
    </w:p>
    <w:p w:rsidR="00A6116B" w:rsidRDefault="00A6116B" w:rsidP="00755710">
      <w:pPr>
        <w:pStyle w:val="ConsPlusNormal"/>
        <w:ind w:firstLine="0"/>
        <w:jc w:val="right"/>
        <w:rPr>
          <w:rFonts w:ascii="Times New Roman" w:hAnsi="Times New Roman" w:cs="Times New Roman"/>
          <w:color w:val="000000"/>
          <w:sz w:val="24"/>
          <w:szCs w:val="24"/>
        </w:rPr>
      </w:pPr>
    </w:p>
    <w:p w:rsidR="00A6116B" w:rsidRDefault="00A6116B" w:rsidP="00755710">
      <w:pPr>
        <w:pStyle w:val="ConsPlusNormal"/>
        <w:ind w:firstLine="0"/>
        <w:jc w:val="right"/>
        <w:rPr>
          <w:rFonts w:ascii="Times New Roman" w:hAnsi="Times New Roman" w:cs="Times New Roman"/>
          <w:color w:val="000000"/>
          <w:sz w:val="24"/>
          <w:szCs w:val="24"/>
        </w:rPr>
      </w:pPr>
    </w:p>
    <w:p w:rsidR="00A6116B" w:rsidRDefault="00A6116B" w:rsidP="00755710">
      <w:pPr>
        <w:pStyle w:val="ConsPlusNormal"/>
        <w:ind w:firstLine="0"/>
        <w:jc w:val="right"/>
        <w:rPr>
          <w:rFonts w:ascii="Times New Roman" w:hAnsi="Times New Roman" w:cs="Times New Roman"/>
          <w:color w:val="000000"/>
          <w:sz w:val="24"/>
          <w:szCs w:val="24"/>
        </w:rPr>
      </w:pPr>
    </w:p>
    <w:p w:rsidR="00A6116B" w:rsidRDefault="00A6116B" w:rsidP="00755710">
      <w:pPr>
        <w:pStyle w:val="ConsPlusNormal"/>
        <w:ind w:firstLine="0"/>
        <w:jc w:val="right"/>
        <w:rPr>
          <w:rFonts w:ascii="Times New Roman" w:hAnsi="Times New Roman" w:cs="Times New Roman"/>
          <w:color w:val="000000"/>
          <w:sz w:val="24"/>
          <w:szCs w:val="24"/>
        </w:rPr>
      </w:pPr>
    </w:p>
    <w:p w:rsidR="00755710" w:rsidRPr="004F6864" w:rsidRDefault="00755710" w:rsidP="00755710">
      <w:pPr>
        <w:pStyle w:val="ConsPlusNormal"/>
        <w:ind w:firstLine="0"/>
        <w:jc w:val="right"/>
        <w:rPr>
          <w:rFonts w:ascii="Times New Roman" w:hAnsi="Times New Roman" w:cs="Times New Roman"/>
          <w:color w:val="000000"/>
        </w:rPr>
      </w:pPr>
      <w:r w:rsidRPr="004F6864">
        <w:rPr>
          <w:rFonts w:ascii="Times New Roman" w:hAnsi="Times New Roman" w:cs="Times New Roman"/>
          <w:color w:val="000000"/>
          <w:sz w:val="24"/>
          <w:szCs w:val="24"/>
        </w:rPr>
        <w:br w:type="page"/>
      </w:r>
    </w:p>
    <w:p w:rsidR="00755710" w:rsidRPr="004F6864" w:rsidRDefault="00755710" w:rsidP="00755710">
      <w:pPr>
        <w:pStyle w:val="ConsPlusNormal"/>
        <w:ind w:firstLine="0"/>
        <w:jc w:val="right"/>
        <w:rPr>
          <w:rFonts w:ascii="Times New Roman" w:hAnsi="Times New Roman" w:cs="Times New Roman"/>
        </w:rPr>
      </w:pPr>
      <w:r w:rsidRPr="004F6864">
        <w:rPr>
          <w:rFonts w:ascii="Times New Roman" w:hAnsi="Times New Roman" w:cs="Times New Roman"/>
          <w:color w:val="000000"/>
          <w:sz w:val="24"/>
          <w:szCs w:val="24"/>
        </w:rPr>
        <w:lastRenderedPageBreak/>
        <w:t xml:space="preserve">Приложение № </w:t>
      </w:r>
      <w:r w:rsidR="00704973" w:rsidRPr="004F6864">
        <w:rPr>
          <w:rFonts w:ascii="Times New Roman" w:hAnsi="Times New Roman" w:cs="Times New Roman"/>
          <w:color w:val="000000"/>
          <w:sz w:val="24"/>
          <w:szCs w:val="24"/>
        </w:rPr>
        <w:t>1</w:t>
      </w:r>
    </w:p>
    <w:p w:rsidR="00755710" w:rsidRPr="004F6864" w:rsidRDefault="00755710" w:rsidP="00616476">
      <w:pPr>
        <w:pStyle w:val="ConsPlusNormal"/>
        <w:ind w:firstLine="0"/>
        <w:jc w:val="right"/>
        <w:rPr>
          <w:rFonts w:ascii="Times New Roman" w:hAnsi="Times New Roman" w:cs="Times New Roman"/>
          <w:color w:val="000000"/>
          <w:sz w:val="24"/>
          <w:szCs w:val="24"/>
        </w:rPr>
      </w:pPr>
      <w:r w:rsidRPr="004F6864">
        <w:rPr>
          <w:rFonts w:ascii="Times New Roman" w:hAnsi="Times New Roman" w:cs="Times New Roman"/>
          <w:color w:val="000000"/>
          <w:sz w:val="24"/>
          <w:szCs w:val="24"/>
        </w:rPr>
        <w:t xml:space="preserve">к Положению о </w:t>
      </w:r>
      <w:r w:rsidR="001C5EB8">
        <w:rPr>
          <w:rFonts w:ascii="Times New Roman" w:hAnsi="Times New Roman" w:cs="Times New Roman"/>
          <w:color w:val="000000"/>
          <w:sz w:val="24"/>
          <w:szCs w:val="24"/>
        </w:rPr>
        <w:t>муниципальном земельном контроле</w:t>
      </w:r>
    </w:p>
    <w:p w:rsidR="001C5EB8" w:rsidRDefault="00D82B01" w:rsidP="00616476">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в границах</w:t>
      </w:r>
      <w:r w:rsidR="001C5EB8">
        <w:rPr>
          <w:rFonts w:ascii="Times New Roman" w:hAnsi="Times New Roman" w:cs="Times New Roman"/>
          <w:iCs/>
          <w:color w:val="000000"/>
          <w:sz w:val="24"/>
          <w:szCs w:val="24"/>
        </w:rPr>
        <w:t xml:space="preserve"> Суражского</w:t>
      </w:r>
    </w:p>
    <w:p w:rsidR="00755710" w:rsidRPr="004F6864" w:rsidRDefault="001C5EB8" w:rsidP="00616476">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iCs/>
          <w:color w:val="000000"/>
          <w:sz w:val="24"/>
          <w:szCs w:val="24"/>
        </w:rPr>
        <w:t xml:space="preserve"> муниципального района Брянской области</w:t>
      </w:r>
    </w:p>
    <w:p w:rsidR="00755710" w:rsidRPr="004F6864" w:rsidRDefault="00755710" w:rsidP="00755710">
      <w:pPr>
        <w:widowControl w:val="0"/>
        <w:autoSpaceDE w:val="0"/>
        <w:spacing w:line="276" w:lineRule="auto"/>
        <w:ind w:firstLine="540"/>
        <w:jc w:val="both"/>
        <w:rPr>
          <w:color w:val="000000"/>
        </w:rPr>
      </w:pPr>
    </w:p>
    <w:p w:rsidR="00755710" w:rsidRPr="004F6864" w:rsidRDefault="00755710" w:rsidP="00755710">
      <w:pPr>
        <w:pStyle w:val="ConsPlusTitle"/>
        <w:jc w:val="center"/>
        <w:rPr>
          <w:rFonts w:ascii="Times New Roman" w:hAnsi="Times New Roman" w:cs="Times New Roman"/>
        </w:rPr>
      </w:pPr>
      <w:r w:rsidRPr="004F6864">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D82B01" w:rsidRDefault="00755710" w:rsidP="00755710">
      <w:pPr>
        <w:pStyle w:val="ConsPlusTitle"/>
        <w:jc w:val="center"/>
        <w:rPr>
          <w:rFonts w:ascii="Times New Roman" w:hAnsi="Times New Roman" w:cs="Times New Roman"/>
          <w:color w:val="000000"/>
          <w:sz w:val="28"/>
          <w:szCs w:val="28"/>
        </w:rPr>
      </w:pPr>
      <w:r w:rsidRPr="004F6864">
        <w:rPr>
          <w:rFonts w:ascii="Times New Roman" w:hAnsi="Times New Roman" w:cs="Times New Roman"/>
          <w:color w:val="000000"/>
          <w:sz w:val="28"/>
          <w:szCs w:val="28"/>
        </w:rPr>
        <w:t xml:space="preserve">проверок при осуществлении </w:t>
      </w:r>
      <w:r w:rsidR="00D82B01">
        <w:rPr>
          <w:rFonts w:ascii="Times New Roman" w:hAnsi="Times New Roman" w:cs="Times New Roman"/>
          <w:color w:val="000000"/>
          <w:sz w:val="28"/>
          <w:szCs w:val="28"/>
        </w:rPr>
        <w:t>К</w:t>
      </w:r>
      <w:r w:rsidR="001C5EB8">
        <w:rPr>
          <w:rFonts w:ascii="Times New Roman" w:hAnsi="Times New Roman" w:cs="Times New Roman"/>
          <w:color w:val="000000"/>
          <w:sz w:val="28"/>
          <w:szCs w:val="28"/>
        </w:rPr>
        <w:t xml:space="preserve">омитетом </w:t>
      </w:r>
    </w:p>
    <w:p w:rsidR="00755710" w:rsidRPr="004F6864" w:rsidRDefault="00755710" w:rsidP="00755710">
      <w:pPr>
        <w:pStyle w:val="ConsPlusTitle"/>
        <w:jc w:val="center"/>
        <w:rPr>
          <w:rFonts w:ascii="Times New Roman" w:hAnsi="Times New Roman" w:cs="Times New Roman"/>
          <w:color w:val="000000"/>
          <w:sz w:val="28"/>
          <w:szCs w:val="28"/>
        </w:rPr>
      </w:pPr>
      <w:r w:rsidRPr="004F6864">
        <w:rPr>
          <w:rFonts w:ascii="Times New Roman" w:hAnsi="Times New Roman" w:cs="Times New Roman"/>
          <w:color w:val="000000"/>
          <w:sz w:val="28"/>
          <w:szCs w:val="28"/>
        </w:rPr>
        <w:t>муниципального земельного контроля</w:t>
      </w:r>
    </w:p>
    <w:p w:rsidR="00755710" w:rsidRPr="004F6864" w:rsidRDefault="00755710" w:rsidP="00755710">
      <w:pPr>
        <w:pStyle w:val="ConsPlusNormal"/>
        <w:ind w:firstLine="540"/>
        <w:jc w:val="both"/>
        <w:rPr>
          <w:rFonts w:ascii="Times New Roman" w:hAnsi="Times New Roman" w:cs="Times New Roman"/>
          <w:color w:val="000000"/>
        </w:rPr>
      </w:pPr>
    </w:p>
    <w:p w:rsidR="00755710" w:rsidRPr="004F6864" w:rsidRDefault="00755710" w:rsidP="00755710">
      <w:pPr>
        <w:pStyle w:val="ConsPlusNormal"/>
        <w:ind w:firstLine="540"/>
        <w:jc w:val="both"/>
        <w:rPr>
          <w:rFonts w:ascii="Times New Roman" w:hAnsi="Times New Roman" w:cs="Times New Roman"/>
          <w:color w:val="000000"/>
        </w:rPr>
      </w:pP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F6864" w:rsidRDefault="00755710" w:rsidP="00755710">
      <w:pPr>
        <w:pStyle w:val="ConsPlusNormal"/>
        <w:spacing w:line="360" w:lineRule="auto"/>
        <w:ind w:firstLine="709"/>
        <w:jc w:val="both"/>
        <w:rPr>
          <w:rFonts w:ascii="Times New Roman" w:hAnsi="Times New Roman" w:cs="Times New Roman"/>
        </w:rPr>
      </w:pPr>
      <w:r w:rsidRPr="004F6864">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bookmarkStart w:id="2" w:name="_GoBack"/>
      <w:bookmarkEnd w:id="2"/>
      <w:r w:rsidRPr="004F6864">
        <w:rPr>
          <w:rFonts w:ascii="Times New Roman" w:hAnsi="Times New Roman" w:cs="Times New Roman"/>
          <w:color w:val="000000"/>
          <w:sz w:val="28"/>
          <w:szCs w:val="28"/>
        </w:rPr>
        <w:t>.</w:t>
      </w:r>
    </w:p>
    <w:p w:rsidR="00755710" w:rsidRPr="004F6864" w:rsidRDefault="00755710" w:rsidP="00755710">
      <w:pPr>
        <w:pStyle w:val="ConsPlusNormal"/>
        <w:spacing w:line="360" w:lineRule="auto"/>
        <w:ind w:firstLine="709"/>
        <w:jc w:val="both"/>
        <w:rPr>
          <w:rFonts w:ascii="Times New Roman" w:hAnsi="Times New Roman" w:cs="Times New Roman"/>
          <w:color w:val="000000"/>
          <w:sz w:val="28"/>
          <w:szCs w:val="28"/>
        </w:rPr>
      </w:pPr>
      <w:r w:rsidRPr="004F6864">
        <w:rPr>
          <w:rFonts w:ascii="Times New Roman" w:hAnsi="Times New Roman" w:cs="Times New Roman"/>
          <w:color w:val="000000"/>
          <w:sz w:val="28"/>
          <w:szCs w:val="28"/>
        </w:rPr>
        <w:t xml:space="preserve">5. Истечение одного года </w:t>
      </w:r>
      <w:proofErr w:type="gramStart"/>
      <w:r w:rsidRPr="004F6864">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F6864">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F6864">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04109C" w:rsidRPr="0004109C" w:rsidRDefault="0004109C" w:rsidP="00652FBF">
      <w:pPr>
        <w:pStyle w:val="s1"/>
        <w:shd w:val="clear" w:color="auto" w:fill="FFFFFF"/>
        <w:spacing w:line="360" w:lineRule="auto"/>
        <w:rPr>
          <w:rFonts w:ascii="Times New Roman" w:hAnsi="Times New Roman" w:cs="Times New Roman"/>
          <w:bCs/>
          <w:sz w:val="28"/>
          <w:szCs w:val="28"/>
        </w:rPr>
      </w:pPr>
      <w:r w:rsidRPr="0004109C">
        <w:rPr>
          <w:rFonts w:ascii="Times New Roman" w:hAnsi="Times New Roman" w:cs="Times New Roman"/>
          <w:bCs/>
          <w:sz w:val="28"/>
          <w:szCs w:val="28"/>
        </w:rPr>
        <w:t xml:space="preserve">7. </w:t>
      </w:r>
      <w:r w:rsidRPr="0004109C">
        <w:rPr>
          <w:rFonts w:ascii="Times New Roman" w:hAnsi="Times New Roman" w:cs="Times New Roman"/>
          <w:bCs/>
          <w:sz w:val="28"/>
          <w:szCs w:val="28"/>
        </w:rPr>
        <w:t xml:space="preserve">Самовольное занятие земель, земельного участка или части земельного участка, в том числе  использование земель, земельного участка или части </w:t>
      </w:r>
      <w:r w:rsidRPr="0004109C">
        <w:rPr>
          <w:rFonts w:ascii="Times New Roman" w:hAnsi="Times New Roman" w:cs="Times New Roman"/>
          <w:bCs/>
          <w:sz w:val="28"/>
          <w:szCs w:val="28"/>
        </w:rPr>
        <w:lastRenderedPageBreak/>
        <w:t>земельного участка лицом, не имеющим предусмотренных законодательством прав на них.</w:t>
      </w:r>
    </w:p>
    <w:p w:rsidR="0004109C" w:rsidRPr="0004109C" w:rsidRDefault="0004109C" w:rsidP="00652FBF">
      <w:pPr>
        <w:pStyle w:val="ConsPlusNormal"/>
        <w:spacing w:line="360" w:lineRule="auto"/>
        <w:ind w:firstLine="709"/>
        <w:jc w:val="both"/>
        <w:rPr>
          <w:rFonts w:ascii="Times New Roman" w:hAnsi="Times New Roman" w:cs="Times New Roman"/>
          <w:color w:val="000000"/>
          <w:sz w:val="28"/>
          <w:szCs w:val="28"/>
        </w:rPr>
      </w:pPr>
    </w:p>
    <w:sectPr w:rsidR="0004109C" w:rsidRPr="0004109C" w:rsidSect="00B3035C">
      <w:headerReference w:type="even" r:id="rId14"/>
      <w:headerReference w:type="default" r:id="rId15"/>
      <w:pgSz w:w="11906" w:h="16838"/>
      <w:pgMar w:top="709" w:right="850" w:bottom="709"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2B2" w:rsidRDefault="000762B2" w:rsidP="00755710">
      <w:r>
        <w:separator/>
      </w:r>
    </w:p>
  </w:endnote>
  <w:endnote w:type="continuationSeparator" w:id="0">
    <w:p w:rsidR="000762B2" w:rsidRDefault="000762B2"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charset w:val="01"/>
    <w:family w:val="auto"/>
    <w:pitch w:val="variable"/>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font>
  <w:font w:name="Calibri Light">
    <w:altName w:val="Proxima Nova L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2B2" w:rsidRDefault="000762B2" w:rsidP="00755710">
      <w:r>
        <w:separator/>
      </w:r>
    </w:p>
  </w:footnote>
  <w:footnote w:type="continuationSeparator" w:id="0">
    <w:p w:rsidR="000762B2" w:rsidRDefault="000762B2" w:rsidP="00755710">
      <w:r>
        <w:continuationSeparator/>
      </w:r>
    </w:p>
  </w:footnote>
  <w:footnote w:id="1">
    <w:p w:rsidR="00D5630C" w:rsidRPr="00603941" w:rsidRDefault="00D5630C" w:rsidP="00DD13F1">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975BE" w:rsidP="00A205EC">
    <w:pPr>
      <w:pStyle w:val="af8"/>
      <w:framePr w:wrap="none" w:vAnchor="text" w:hAnchor="margin" w:xAlign="center" w:y="1"/>
      <w:rPr>
        <w:rStyle w:val="afc"/>
      </w:rPr>
    </w:pPr>
    <w:r>
      <w:rPr>
        <w:rStyle w:val="afc"/>
      </w:rPr>
      <w:fldChar w:fldCharType="begin"/>
    </w:r>
    <w:r w:rsidR="009B6A4F">
      <w:rPr>
        <w:rStyle w:val="afc"/>
      </w:rPr>
      <w:instrText xml:space="preserve"> PAGE </w:instrText>
    </w:r>
    <w:r>
      <w:rPr>
        <w:rStyle w:val="afc"/>
      </w:rPr>
      <w:fldChar w:fldCharType="end"/>
    </w:r>
  </w:p>
  <w:p w:rsidR="00E90F25" w:rsidRDefault="000762B2">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975BE" w:rsidP="00A205EC">
    <w:pPr>
      <w:pStyle w:val="af8"/>
      <w:framePr w:wrap="none" w:vAnchor="text" w:hAnchor="margin" w:xAlign="center" w:y="1"/>
      <w:rPr>
        <w:rStyle w:val="afc"/>
      </w:rPr>
    </w:pPr>
    <w:r>
      <w:rPr>
        <w:rStyle w:val="afc"/>
      </w:rPr>
      <w:fldChar w:fldCharType="begin"/>
    </w:r>
    <w:r w:rsidR="009B6A4F">
      <w:rPr>
        <w:rStyle w:val="afc"/>
      </w:rPr>
      <w:instrText xml:space="preserve"> PAGE </w:instrText>
    </w:r>
    <w:r>
      <w:rPr>
        <w:rStyle w:val="afc"/>
      </w:rPr>
      <w:fldChar w:fldCharType="separate"/>
    </w:r>
    <w:r w:rsidR="00652FBF">
      <w:rPr>
        <w:rStyle w:val="afc"/>
        <w:noProof/>
      </w:rPr>
      <w:t>23</w:t>
    </w:r>
    <w:r>
      <w:rPr>
        <w:rStyle w:val="afc"/>
      </w:rPr>
      <w:fldChar w:fldCharType="end"/>
    </w:r>
  </w:p>
  <w:p w:rsidR="00E90F25" w:rsidRDefault="000762B2">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808605C"/>
    <w:multiLevelType w:val="hybridMultilevel"/>
    <w:tmpl w:val="BE6CA490"/>
    <w:lvl w:ilvl="0" w:tplc="06E8708A">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1760"/>
    <w:rsid w:val="00004A34"/>
    <w:rsid w:val="00005592"/>
    <w:rsid w:val="000059CE"/>
    <w:rsid w:val="000314D2"/>
    <w:rsid w:val="0003279E"/>
    <w:rsid w:val="000369CA"/>
    <w:rsid w:val="0004109C"/>
    <w:rsid w:val="00051B68"/>
    <w:rsid w:val="000762B2"/>
    <w:rsid w:val="000948D8"/>
    <w:rsid w:val="000D5E66"/>
    <w:rsid w:val="000E695A"/>
    <w:rsid w:val="000F2B69"/>
    <w:rsid w:val="00104E52"/>
    <w:rsid w:val="001053B0"/>
    <w:rsid w:val="00117EB6"/>
    <w:rsid w:val="00141850"/>
    <w:rsid w:val="001430F5"/>
    <w:rsid w:val="00171503"/>
    <w:rsid w:val="00191D3B"/>
    <w:rsid w:val="00193528"/>
    <w:rsid w:val="001A2FF3"/>
    <w:rsid w:val="001A3363"/>
    <w:rsid w:val="001C5EB8"/>
    <w:rsid w:val="001E4182"/>
    <w:rsid w:val="001F3BD6"/>
    <w:rsid w:val="001F52F2"/>
    <w:rsid w:val="001F77CC"/>
    <w:rsid w:val="002035C3"/>
    <w:rsid w:val="002036A6"/>
    <w:rsid w:val="00217935"/>
    <w:rsid w:val="00234A94"/>
    <w:rsid w:val="00243D31"/>
    <w:rsid w:val="00246456"/>
    <w:rsid w:val="00254BF6"/>
    <w:rsid w:val="0026317A"/>
    <w:rsid w:val="00263181"/>
    <w:rsid w:val="0026798E"/>
    <w:rsid w:val="00271B8A"/>
    <w:rsid w:val="00281941"/>
    <w:rsid w:val="00282457"/>
    <w:rsid w:val="002923A3"/>
    <w:rsid w:val="00294F12"/>
    <w:rsid w:val="002B0847"/>
    <w:rsid w:val="002B0BEA"/>
    <w:rsid w:val="002B2D31"/>
    <w:rsid w:val="002B36B8"/>
    <w:rsid w:val="002C28E4"/>
    <w:rsid w:val="002D6091"/>
    <w:rsid w:val="002F01B3"/>
    <w:rsid w:val="00311829"/>
    <w:rsid w:val="0031231F"/>
    <w:rsid w:val="00321DB5"/>
    <w:rsid w:val="00325720"/>
    <w:rsid w:val="00331828"/>
    <w:rsid w:val="00343E6B"/>
    <w:rsid w:val="00345195"/>
    <w:rsid w:val="00380F55"/>
    <w:rsid w:val="003C180D"/>
    <w:rsid w:val="003D1312"/>
    <w:rsid w:val="00404F4A"/>
    <w:rsid w:val="00410605"/>
    <w:rsid w:val="00410610"/>
    <w:rsid w:val="00412CFB"/>
    <w:rsid w:val="004145F3"/>
    <w:rsid w:val="004259CF"/>
    <w:rsid w:val="004322B0"/>
    <w:rsid w:val="00435968"/>
    <w:rsid w:val="0047104E"/>
    <w:rsid w:val="004743B8"/>
    <w:rsid w:val="004755FE"/>
    <w:rsid w:val="00480785"/>
    <w:rsid w:val="004A02BF"/>
    <w:rsid w:val="004C5D5B"/>
    <w:rsid w:val="004D50DF"/>
    <w:rsid w:val="004F4945"/>
    <w:rsid w:val="004F6864"/>
    <w:rsid w:val="004F6F73"/>
    <w:rsid w:val="0050466A"/>
    <w:rsid w:val="00513179"/>
    <w:rsid w:val="00520B0B"/>
    <w:rsid w:val="005437CF"/>
    <w:rsid w:val="00554323"/>
    <w:rsid w:val="00556CE5"/>
    <w:rsid w:val="00561030"/>
    <w:rsid w:val="00564396"/>
    <w:rsid w:val="00571489"/>
    <w:rsid w:val="0058187A"/>
    <w:rsid w:val="005B2193"/>
    <w:rsid w:val="005B43F7"/>
    <w:rsid w:val="005B7F09"/>
    <w:rsid w:val="005C6E4C"/>
    <w:rsid w:val="005F2AF0"/>
    <w:rsid w:val="005F47BE"/>
    <w:rsid w:val="005F7545"/>
    <w:rsid w:val="0060102A"/>
    <w:rsid w:val="00601893"/>
    <w:rsid w:val="00602C35"/>
    <w:rsid w:val="00603941"/>
    <w:rsid w:val="006129F2"/>
    <w:rsid w:val="006142AE"/>
    <w:rsid w:val="00616476"/>
    <w:rsid w:val="00617026"/>
    <w:rsid w:val="006228C1"/>
    <w:rsid w:val="006427A6"/>
    <w:rsid w:val="00652FBF"/>
    <w:rsid w:val="00657B39"/>
    <w:rsid w:val="00660CE7"/>
    <w:rsid w:val="00695BF1"/>
    <w:rsid w:val="006A1801"/>
    <w:rsid w:val="006A333C"/>
    <w:rsid w:val="006B3CDF"/>
    <w:rsid w:val="006D6F16"/>
    <w:rsid w:val="00700609"/>
    <w:rsid w:val="00704973"/>
    <w:rsid w:val="00721781"/>
    <w:rsid w:val="007315C8"/>
    <w:rsid w:val="00755710"/>
    <w:rsid w:val="00774775"/>
    <w:rsid w:val="007B37D7"/>
    <w:rsid w:val="007C2876"/>
    <w:rsid w:val="007D4AB6"/>
    <w:rsid w:val="007F164C"/>
    <w:rsid w:val="008104E0"/>
    <w:rsid w:val="00813D18"/>
    <w:rsid w:val="008607C0"/>
    <w:rsid w:val="008648A9"/>
    <w:rsid w:val="008C3242"/>
    <w:rsid w:val="008D7E46"/>
    <w:rsid w:val="008E31E9"/>
    <w:rsid w:val="00907601"/>
    <w:rsid w:val="0091279D"/>
    <w:rsid w:val="00927178"/>
    <w:rsid w:val="00935631"/>
    <w:rsid w:val="009356E9"/>
    <w:rsid w:val="00943E60"/>
    <w:rsid w:val="00946E14"/>
    <w:rsid w:val="0097160F"/>
    <w:rsid w:val="0097161A"/>
    <w:rsid w:val="00983B6A"/>
    <w:rsid w:val="00984165"/>
    <w:rsid w:val="00992CDB"/>
    <w:rsid w:val="009A3F90"/>
    <w:rsid w:val="009A5282"/>
    <w:rsid w:val="009B0F2F"/>
    <w:rsid w:val="009B26DF"/>
    <w:rsid w:val="009B6A4F"/>
    <w:rsid w:val="009C33C3"/>
    <w:rsid w:val="009C3D6D"/>
    <w:rsid w:val="009D07EB"/>
    <w:rsid w:val="009D789A"/>
    <w:rsid w:val="009E16B5"/>
    <w:rsid w:val="009F3FE4"/>
    <w:rsid w:val="00A1003E"/>
    <w:rsid w:val="00A43EC3"/>
    <w:rsid w:val="00A6116B"/>
    <w:rsid w:val="00A6371F"/>
    <w:rsid w:val="00A8448A"/>
    <w:rsid w:val="00A975BE"/>
    <w:rsid w:val="00AB0ACC"/>
    <w:rsid w:val="00AB2E16"/>
    <w:rsid w:val="00AB3731"/>
    <w:rsid w:val="00AC370B"/>
    <w:rsid w:val="00AE0166"/>
    <w:rsid w:val="00AE6329"/>
    <w:rsid w:val="00AE68C7"/>
    <w:rsid w:val="00AF47C9"/>
    <w:rsid w:val="00AF71E4"/>
    <w:rsid w:val="00B20EB2"/>
    <w:rsid w:val="00B249C8"/>
    <w:rsid w:val="00B3035C"/>
    <w:rsid w:val="00B3457C"/>
    <w:rsid w:val="00B3794B"/>
    <w:rsid w:val="00B37A26"/>
    <w:rsid w:val="00B41DA4"/>
    <w:rsid w:val="00B554B6"/>
    <w:rsid w:val="00B64532"/>
    <w:rsid w:val="00B7637D"/>
    <w:rsid w:val="00B804AE"/>
    <w:rsid w:val="00B876B5"/>
    <w:rsid w:val="00B9743D"/>
    <w:rsid w:val="00BC19F5"/>
    <w:rsid w:val="00BC5154"/>
    <w:rsid w:val="00BF2415"/>
    <w:rsid w:val="00BF4E9E"/>
    <w:rsid w:val="00BF603C"/>
    <w:rsid w:val="00C3352E"/>
    <w:rsid w:val="00C622D0"/>
    <w:rsid w:val="00C805A9"/>
    <w:rsid w:val="00C806AA"/>
    <w:rsid w:val="00C94F5F"/>
    <w:rsid w:val="00CA19BB"/>
    <w:rsid w:val="00CC6287"/>
    <w:rsid w:val="00CD1F15"/>
    <w:rsid w:val="00CD2341"/>
    <w:rsid w:val="00CF04C4"/>
    <w:rsid w:val="00D03661"/>
    <w:rsid w:val="00D20D7E"/>
    <w:rsid w:val="00D256F7"/>
    <w:rsid w:val="00D35567"/>
    <w:rsid w:val="00D40CC1"/>
    <w:rsid w:val="00D5226A"/>
    <w:rsid w:val="00D5630C"/>
    <w:rsid w:val="00D60BB5"/>
    <w:rsid w:val="00D82B01"/>
    <w:rsid w:val="00D858FB"/>
    <w:rsid w:val="00DA3E1D"/>
    <w:rsid w:val="00DA7924"/>
    <w:rsid w:val="00DD13F1"/>
    <w:rsid w:val="00DE339E"/>
    <w:rsid w:val="00E2133F"/>
    <w:rsid w:val="00E23AC1"/>
    <w:rsid w:val="00E33C9D"/>
    <w:rsid w:val="00E53FEC"/>
    <w:rsid w:val="00E80C1A"/>
    <w:rsid w:val="00EA1819"/>
    <w:rsid w:val="00EA3D1F"/>
    <w:rsid w:val="00EC23F7"/>
    <w:rsid w:val="00ED171F"/>
    <w:rsid w:val="00ED1DF1"/>
    <w:rsid w:val="00EF6AFE"/>
    <w:rsid w:val="00F00620"/>
    <w:rsid w:val="00F01BAC"/>
    <w:rsid w:val="00F03BB0"/>
    <w:rsid w:val="00F13FD8"/>
    <w:rsid w:val="00F1775F"/>
    <w:rsid w:val="00F17F7A"/>
    <w:rsid w:val="00F21607"/>
    <w:rsid w:val="00F2503F"/>
    <w:rsid w:val="00F33F96"/>
    <w:rsid w:val="00F505B2"/>
    <w:rsid w:val="00F766F3"/>
    <w:rsid w:val="00F86BFE"/>
    <w:rsid w:val="00F8760B"/>
    <w:rsid w:val="00F9360C"/>
    <w:rsid w:val="00FB036F"/>
    <w:rsid w:val="00FD2427"/>
    <w:rsid w:val="00FE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link w:val="a9"/>
    <w:rsid w:val="00755710"/>
    <w:rPr>
      <w:b/>
      <w:bCs/>
      <w:sz w:val="28"/>
      <w:szCs w:val="24"/>
    </w:rPr>
  </w:style>
  <w:style w:type="character" w:customStyle="1" w:styleId="aa">
    <w:name w:val="Подзаголовок Знак"/>
    <w:rsid w:val="00755710"/>
    <w:rPr>
      <w:b/>
      <w:sz w:val="28"/>
    </w:rPr>
  </w:style>
  <w:style w:type="character" w:customStyle="1" w:styleId="ab">
    <w:name w:val="Текст сноски Знак"/>
    <w:basedOn w:val="10"/>
    <w:rsid w:val="00755710"/>
  </w:style>
  <w:style w:type="character" w:customStyle="1" w:styleId="ac">
    <w:name w:val="Символ сноски"/>
    <w:rsid w:val="00755710"/>
    <w:rPr>
      <w:vertAlign w:val="superscript"/>
    </w:rPr>
  </w:style>
  <w:style w:type="character" w:styleId="ad">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e"/>
    <w:rsid w:val="00755710"/>
    <w:pPr>
      <w:ind w:right="-483"/>
      <w:jc w:val="both"/>
    </w:pPr>
    <w:rPr>
      <w:b/>
      <w:bCs/>
    </w:rPr>
  </w:style>
  <w:style w:type="character" w:customStyle="1" w:styleId="ae">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f">
    <w:name w:val="List"/>
    <w:basedOn w:val="a0"/>
    <w:rsid w:val="00755710"/>
    <w:rPr>
      <w:rFonts w:cs="Droid Sans Devanagari"/>
    </w:rPr>
  </w:style>
  <w:style w:type="paragraph" w:styleId="af0">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755710"/>
    <w:rPr>
      <w:rFonts w:ascii="Verdana" w:hAnsi="Verdana" w:cs="Verdana"/>
      <w:sz w:val="20"/>
      <w:szCs w:val="20"/>
      <w:lang w:val="en-US"/>
    </w:rPr>
  </w:style>
  <w:style w:type="paragraph" w:styleId="af2">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rPr>
  </w:style>
  <w:style w:type="character" w:customStyle="1" w:styleId="12">
    <w:name w:val="Текст выноски Знак1"/>
    <w:basedOn w:val="a1"/>
    <w:link w:val="af3"/>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uiPriority w:val="99"/>
    <w:semiHidden/>
    <w:unhideWhenUsed/>
    <w:rsid w:val="00755710"/>
    <w:rPr>
      <w:vertAlign w:val="superscript"/>
    </w:rPr>
  </w:style>
  <w:style w:type="character" w:styleId="aff3">
    <w:name w:val="Emphasis"/>
    <w:uiPriority w:val="20"/>
    <w:qFormat/>
    <w:rsid w:val="00755710"/>
    <w:rPr>
      <w:i/>
      <w:iCs/>
    </w:rPr>
  </w:style>
  <w:style w:type="paragraph" w:styleId="a9">
    <w:name w:val="Title"/>
    <w:basedOn w:val="a"/>
    <w:link w:val="a8"/>
    <w:qFormat/>
    <w:rsid w:val="000948D8"/>
    <w:pPr>
      <w:jc w:val="center"/>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0948D8"/>
    <w:rPr>
      <w:rFonts w:asciiTheme="majorHAnsi" w:eastAsiaTheme="majorEastAsia" w:hAnsiTheme="majorHAnsi" w:cstheme="majorBidi"/>
      <w:color w:val="323E4F" w:themeColor="text2" w:themeShade="BF"/>
      <w:spacing w:val="5"/>
      <w:kern w:val="28"/>
      <w:sz w:val="52"/>
      <w:szCs w:val="52"/>
      <w:lang w:eastAsia="ru-RU"/>
    </w:rPr>
  </w:style>
  <w:style w:type="paragraph" w:styleId="aff4">
    <w:name w:val="Plain Text"/>
    <w:basedOn w:val="a"/>
    <w:link w:val="aff5"/>
    <w:rsid w:val="000948D8"/>
    <w:rPr>
      <w:rFonts w:ascii="Courier New" w:hAnsi="Courier New"/>
      <w:sz w:val="20"/>
      <w:szCs w:val="20"/>
    </w:rPr>
  </w:style>
  <w:style w:type="character" w:customStyle="1" w:styleId="aff5">
    <w:name w:val="Текст Знак"/>
    <w:basedOn w:val="a1"/>
    <w:link w:val="aff4"/>
    <w:rsid w:val="000948D8"/>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link w:val="a9"/>
    <w:rsid w:val="00755710"/>
    <w:rPr>
      <w:b/>
      <w:bCs/>
      <w:sz w:val="28"/>
      <w:szCs w:val="24"/>
    </w:rPr>
  </w:style>
  <w:style w:type="character" w:customStyle="1" w:styleId="aa">
    <w:name w:val="Подзаголовок Знак"/>
    <w:rsid w:val="00755710"/>
    <w:rPr>
      <w:b/>
      <w:sz w:val="28"/>
    </w:rPr>
  </w:style>
  <w:style w:type="character" w:customStyle="1" w:styleId="ab">
    <w:name w:val="Текст сноски Знак"/>
    <w:basedOn w:val="10"/>
    <w:rsid w:val="00755710"/>
  </w:style>
  <w:style w:type="character" w:customStyle="1" w:styleId="ac">
    <w:name w:val="Символ сноски"/>
    <w:rsid w:val="00755710"/>
    <w:rPr>
      <w:vertAlign w:val="superscript"/>
    </w:rPr>
  </w:style>
  <w:style w:type="character" w:styleId="ad">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e"/>
    <w:rsid w:val="00755710"/>
    <w:pPr>
      <w:ind w:right="-483"/>
      <w:jc w:val="both"/>
    </w:pPr>
    <w:rPr>
      <w:b/>
      <w:bCs/>
    </w:rPr>
  </w:style>
  <w:style w:type="character" w:customStyle="1" w:styleId="ae">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f">
    <w:name w:val="List"/>
    <w:basedOn w:val="a0"/>
    <w:rsid w:val="00755710"/>
    <w:rPr>
      <w:rFonts w:cs="Droid Sans Devanagari"/>
    </w:rPr>
  </w:style>
  <w:style w:type="paragraph" w:styleId="af0">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755710"/>
    <w:rPr>
      <w:rFonts w:ascii="Verdana" w:hAnsi="Verdana" w:cs="Verdana"/>
      <w:sz w:val="20"/>
      <w:szCs w:val="20"/>
      <w:lang w:val="en-US"/>
    </w:rPr>
  </w:style>
  <w:style w:type="paragraph" w:styleId="af2">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rPr>
  </w:style>
  <w:style w:type="character" w:customStyle="1" w:styleId="12">
    <w:name w:val="Текст выноски Знак1"/>
    <w:basedOn w:val="a1"/>
    <w:link w:val="af3"/>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uiPriority w:val="99"/>
    <w:semiHidden/>
    <w:unhideWhenUsed/>
    <w:rsid w:val="00755710"/>
    <w:rPr>
      <w:vertAlign w:val="superscript"/>
    </w:rPr>
  </w:style>
  <w:style w:type="character" w:styleId="aff3">
    <w:name w:val="Emphasis"/>
    <w:uiPriority w:val="20"/>
    <w:qFormat/>
    <w:rsid w:val="00755710"/>
    <w:rPr>
      <w:i/>
      <w:iCs/>
    </w:rPr>
  </w:style>
  <w:style w:type="paragraph" w:styleId="a9">
    <w:name w:val="Title"/>
    <w:basedOn w:val="a"/>
    <w:link w:val="a8"/>
    <w:qFormat/>
    <w:rsid w:val="000948D8"/>
    <w:pPr>
      <w:jc w:val="center"/>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0948D8"/>
    <w:rPr>
      <w:rFonts w:asciiTheme="majorHAnsi" w:eastAsiaTheme="majorEastAsia" w:hAnsiTheme="majorHAnsi" w:cstheme="majorBidi"/>
      <w:color w:val="323E4F" w:themeColor="text2" w:themeShade="BF"/>
      <w:spacing w:val="5"/>
      <w:kern w:val="28"/>
      <w:sz w:val="52"/>
      <w:szCs w:val="52"/>
      <w:lang w:eastAsia="ru-RU"/>
    </w:rPr>
  </w:style>
  <w:style w:type="paragraph" w:styleId="aff4">
    <w:name w:val="Plain Text"/>
    <w:basedOn w:val="a"/>
    <w:link w:val="aff5"/>
    <w:rsid w:val="000948D8"/>
    <w:rPr>
      <w:rFonts w:ascii="Courier New" w:hAnsi="Courier New"/>
      <w:sz w:val="20"/>
      <w:szCs w:val="20"/>
    </w:rPr>
  </w:style>
  <w:style w:type="character" w:customStyle="1" w:styleId="aff5">
    <w:name w:val="Текст Знак"/>
    <w:basedOn w:val="a1"/>
    <w:link w:val="aff4"/>
    <w:rsid w:val="000948D8"/>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6160">
      <w:bodyDiv w:val="1"/>
      <w:marLeft w:val="0"/>
      <w:marRight w:val="0"/>
      <w:marTop w:val="0"/>
      <w:marBottom w:val="0"/>
      <w:divBdr>
        <w:top w:val="none" w:sz="0" w:space="0" w:color="auto"/>
        <w:left w:val="none" w:sz="0" w:space="0" w:color="auto"/>
        <w:bottom w:val="none" w:sz="0" w:space="0" w:color="auto"/>
        <w:right w:val="none" w:sz="0" w:space="0" w:color="auto"/>
      </w:divBdr>
    </w:div>
    <w:div w:id="321661127">
      <w:bodyDiv w:val="1"/>
      <w:marLeft w:val="0"/>
      <w:marRight w:val="0"/>
      <w:marTop w:val="0"/>
      <w:marBottom w:val="0"/>
      <w:divBdr>
        <w:top w:val="none" w:sz="0" w:space="0" w:color="auto"/>
        <w:left w:val="none" w:sz="0" w:space="0" w:color="auto"/>
        <w:bottom w:val="none" w:sz="0" w:space="0" w:color="auto"/>
        <w:right w:val="none" w:sz="0" w:space="0" w:color="auto"/>
      </w:divBdr>
    </w:div>
    <w:div w:id="472259522">
      <w:bodyDiv w:val="1"/>
      <w:marLeft w:val="0"/>
      <w:marRight w:val="0"/>
      <w:marTop w:val="0"/>
      <w:marBottom w:val="0"/>
      <w:divBdr>
        <w:top w:val="none" w:sz="0" w:space="0" w:color="auto"/>
        <w:left w:val="none" w:sz="0" w:space="0" w:color="auto"/>
        <w:bottom w:val="none" w:sz="0" w:space="0" w:color="auto"/>
        <w:right w:val="none" w:sz="0" w:space="0" w:color="auto"/>
      </w:divBdr>
    </w:div>
    <w:div w:id="16179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4CE1-6F44-408F-B362-A030EDA6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2241</TotalTime>
  <Pages>23</Pages>
  <Words>6158</Words>
  <Characters>35102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cp:revision>
  <cp:lastPrinted>2023-02-14T07:47:00Z</cp:lastPrinted>
  <dcterms:created xsi:type="dcterms:W3CDTF">2021-09-28T10:26:00Z</dcterms:created>
  <dcterms:modified xsi:type="dcterms:W3CDTF">2024-02-27T09:05:00Z</dcterms:modified>
</cp:coreProperties>
</file>