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86" w:rsidRPr="001F6086" w:rsidRDefault="001F6086" w:rsidP="001F6086">
      <w:pPr>
        <w:spacing w:after="0" w:line="240" w:lineRule="auto"/>
        <w:ind w:firstLine="567"/>
        <w:jc w:val="center"/>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b/>
          <w:bCs/>
          <w:color w:val="000000"/>
          <w:sz w:val="28"/>
          <w:szCs w:val="28"/>
          <w:lang w:eastAsia="ru-RU"/>
        </w:rPr>
        <w:t>Отчет главы города Суража за 2017 год</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b/>
          <w:bCs/>
          <w:color w:val="000000"/>
          <w:sz w:val="28"/>
          <w:szCs w:val="28"/>
          <w:lang w:eastAsia="ru-RU"/>
        </w:rPr>
        <w:t> </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b/>
          <w:bCs/>
          <w:color w:val="000000"/>
          <w:sz w:val="28"/>
          <w:szCs w:val="28"/>
          <w:lang w:eastAsia="ru-RU"/>
        </w:rPr>
        <w:t> </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b/>
          <w:bCs/>
          <w:color w:val="000000"/>
          <w:sz w:val="28"/>
          <w:szCs w:val="28"/>
          <w:lang w:eastAsia="ru-RU"/>
        </w:rPr>
        <w:t> </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b/>
          <w:bCs/>
          <w:color w:val="000000"/>
          <w:sz w:val="28"/>
          <w:szCs w:val="28"/>
          <w:lang w:eastAsia="ru-RU"/>
        </w:rPr>
        <w:t> </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b/>
          <w:bCs/>
          <w:color w:val="000000"/>
          <w:sz w:val="28"/>
          <w:szCs w:val="28"/>
          <w:lang w:eastAsia="ru-RU"/>
        </w:rPr>
        <w:t> </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b/>
          <w:bCs/>
          <w:color w:val="000000"/>
          <w:sz w:val="28"/>
          <w:szCs w:val="28"/>
          <w:lang w:eastAsia="ru-RU"/>
        </w:rPr>
        <w:t>1. Демография</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b/>
          <w:bCs/>
          <w:color w:val="000000"/>
          <w:sz w:val="28"/>
          <w:szCs w:val="28"/>
          <w:lang w:eastAsia="ru-RU"/>
        </w:rPr>
        <w:t> </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Численность населения города Сураж на 01.01.2018 года по предварительным данным отдела ЗАСГ составляет 10892 человека.</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В 2017 году зафиксировано:</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родившихся =67 человек;</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умершие 154 человек;</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браков 65 человек;</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разводов 39 человек.</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b/>
          <w:bCs/>
          <w:color w:val="000000"/>
          <w:sz w:val="28"/>
          <w:szCs w:val="28"/>
          <w:lang w:eastAsia="ru-RU"/>
        </w:rPr>
        <w:t>2. Безработица</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По данным центра занятости населения на конец 2017 года зафиксировано 93 зарегистрированных безработных. Уровень регистрируемой безработицы при этом составил 1,6% от экономически активного населения.</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Задачи Центра занятости населения на следующий год: продолжить адресное содействие инвалидам, несовершеннолетним гражданам, выпускникам организаций профессионального образования, женщинам, воспитывающим несовершеннолетних детей, при оказании государственных услуг в сфере занятости населения.</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b/>
          <w:bCs/>
          <w:color w:val="000000"/>
          <w:sz w:val="28"/>
          <w:szCs w:val="28"/>
          <w:lang w:eastAsia="ru-RU"/>
        </w:rPr>
        <w:t>3. МУП</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В экономической жизни города и района участвуют 4 муниципальных унитарных предприятия.</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Прибыль </w:t>
      </w:r>
      <w:r w:rsidRPr="001F6086">
        <w:rPr>
          <w:rFonts w:ascii="Times New Roman" w:eastAsia="Times New Roman" w:hAnsi="Times New Roman" w:cs="Times New Roman"/>
          <w:b/>
          <w:bCs/>
          <w:color w:val="000000"/>
          <w:sz w:val="28"/>
          <w:szCs w:val="28"/>
          <w:lang w:eastAsia="ru-RU"/>
        </w:rPr>
        <w:t>Суражского районного водоканала</w:t>
      </w:r>
      <w:r w:rsidRPr="001F6086">
        <w:rPr>
          <w:rFonts w:ascii="Times New Roman" w:eastAsia="Times New Roman" w:hAnsi="Times New Roman" w:cs="Times New Roman"/>
          <w:color w:val="000000"/>
          <w:sz w:val="28"/>
          <w:szCs w:val="28"/>
          <w:lang w:eastAsia="ru-RU"/>
        </w:rPr>
        <w:t> в 2017 году составила 300 тысяч рублей. Среднесписочная численность – 65 человек. Средняя зарплата – 12910р.</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В 2017 году проведены следующие мероприятия:</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замена водопроводной сети по городу Суражу 40 м.п.;</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замена водопроводной сети по Дегтяревскому с.п. 121 м.п.</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замена водопроводной сети по Кулажскому с.п. – 57 м.п.;</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замена водопроводной сети по Нивнянскому с.п. 25 м.п.</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Общая сумма ремонта составила 213 т.р.</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В 2018 году планируется:</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провести модернизацию водопроводной сети по ул. Маяковского 224 м.п.;</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замену водопроводной сети по н.п. Нивное 400м.п.;</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замену водопроводной сети по г. Сураж 55 м.п.</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lastRenderedPageBreak/>
        <w:t>Общий объем услуг </w:t>
      </w:r>
      <w:r w:rsidRPr="001F6086">
        <w:rPr>
          <w:rFonts w:ascii="Times New Roman" w:eastAsia="Times New Roman" w:hAnsi="Times New Roman" w:cs="Times New Roman"/>
          <w:b/>
          <w:bCs/>
          <w:color w:val="000000"/>
          <w:sz w:val="28"/>
          <w:szCs w:val="28"/>
          <w:lang w:eastAsia="ru-RU"/>
        </w:rPr>
        <w:t>МУП «Рынок»</w:t>
      </w:r>
      <w:r w:rsidRPr="001F6086">
        <w:rPr>
          <w:rFonts w:ascii="Times New Roman" w:eastAsia="Times New Roman" w:hAnsi="Times New Roman" w:cs="Times New Roman"/>
          <w:color w:val="000000"/>
          <w:sz w:val="28"/>
          <w:szCs w:val="28"/>
          <w:lang w:eastAsia="ru-RU"/>
        </w:rPr>
        <w:t> за 2017 год составил 11854,0 тыс. руб. Средняя заработная плата за 2017 г. – 16,0 тыс. руб. Годовая прибыль – 1532,0 тыс. рублей.</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Среднесписочная численность на конец года – 24 человека.</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В целях повышения эффективности использования муниципального имущества в 2018 году установлены дифференцированные тарифы на аренду торговых площадей в торговом павильоне «Ипуть».</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Среднесписочная численность работников МУП </w:t>
      </w:r>
      <w:r w:rsidRPr="001F6086">
        <w:rPr>
          <w:rFonts w:ascii="Times New Roman" w:eastAsia="Times New Roman" w:hAnsi="Times New Roman" w:cs="Times New Roman"/>
          <w:b/>
          <w:bCs/>
          <w:color w:val="000000"/>
          <w:sz w:val="28"/>
          <w:szCs w:val="28"/>
          <w:lang w:eastAsia="ru-RU"/>
        </w:rPr>
        <w:t>«Благоустройство»</w:t>
      </w:r>
      <w:r w:rsidRPr="001F6086">
        <w:rPr>
          <w:rFonts w:ascii="Times New Roman" w:eastAsia="Times New Roman" w:hAnsi="Times New Roman" w:cs="Times New Roman"/>
          <w:color w:val="000000"/>
          <w:sz w:val="28"/>
          <w:szCs w:val="28"/>
          <w:lang w:eastAsia="ru-RU"/>
        </w:rPr>
        <w:t> за 2017г. - 46 человек, средняя заработная плата-14300 руб., доходы за 2017г.-22,9 млн. руб., расходы за 2016г. -29,3 млн. руб.</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Общий объем дохода </w:t>
      </w:r>
      <w:r w:rsidRPr="001F6086">
        <w:rPr>
          <w:rFonts w:ascii="Times New Roman" w:eastAsia="Times New Roman" w:hAnsi="Times New Roman" w:cs="Times New Roman"/>
          <w:b/>
          <w:bCs/>
          <w:color w:val="000000"/>
          <w:sz w:val="28"/>
          <w:szCs w:val="28"/>
          <w:lang w:eastAsia="ru-RU"/>
        </w:rPr>
        <w:t>МУП «Полигон»</w:t>
      </w:r>
      <w:r w:rsidRPr="001F6086">
        <w:rPr>
          <w:rFonts w:ascii="Times New Roman" w:eastAsia="Times New Roman" w:hAnsi="Times New Roman" w:cs="Times New Roman"/>
          <w:color w:val="000000"/>
          <w:sz w:val="28"/>
          <w:szCs w:val="28"/>
          <w:lang w:eastAsia="ru-RU"/>
        </w:rPr>
        <w:t> за 2017 год составил 8,66 млн.руб. Среднесписочная численность работников - 15 человек, средняя заработная плата за 2017 год составила 16776 рублей. Прибыль за 2017 год составила – 38179,22 руб.</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b/>
          <w:bCs/>
          <w:color w:val="000000"/>
          <w:sz w:val="28"/>
          <w:szCs w:val="28"/>
          <w:lang w:eastAsia="ru-RU"/>
        </w:rPr>
        <w:t> </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b/>
          <w:bCs/>
          <w:color w:val="000000"/>
          <w:sz w:val="28"/>
          <w:szCs w:val="28"/>
          <w:lang w:eastAsia="ru-RU"/>
        </w:rPr>
        <w:t>4. Промышленность</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Объем отгруженных товаров (работ, услуг) собственного производства за 2017 год составил 4,731 млрд.руб.</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Градообразующее промышленное предприятие АО "Пролетарий" за 2017 год обеспечило производство картона в объеме 123 161 тонн и гофропродукции 58 055 тыс.м2.</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Среднесписочная численность работников предприятия по состоянию на 31.12.2017г. составила 854 человек, а среднемесячная заработная плата работников за 2016 год составила 40,2 тыс. рублей.</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В настоящее время предприятием реализуются инвестиционные проекты:</w:t>
      </w:r>
    </w:p>
    <w:p w:rsidR="001F6086" w:rsidRPr="001F6086" w:rsidRDefault="001F6086" w:rsidP="001F6086">
      <w:pPr>
        <w:spacing w:after="0" w:line="240" w:lineRule="auto"/>
        <w:ind w:firstLine="708"/>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w:t>
      </w:r>
      <w:r w:rsidRPr="001F6086">
        <w:rPr>
          <w:rFonts w:ascii="Times New Roman" w:eastAsia="Times New Roman" w:hAnsi="Times New Roman" w:cs="Times New Roman"/>
          <w:b/>
          <w:bCs/>
          <w:color w:val="000000"/>
          <w:sz w:val="28"/>
          <w:szCs w:val="28"/>
          <w:lang w:eastAsia="ru-RU"/>
        </w:rPr>
        <w:t>Строительство цеха по производству гофропродукции</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Цель проекта – увеличение выпуска и реализации продукции путем строительства новой линии по производству гофрированного картона.</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Реализация проекта позволит дополнительно производить 60 млн. м2 гофрированного картона в год и 27 тыс. тн. картонов в год.</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Общая стоимость инвестиций в основной капитал по проекту – 1 500 млн.</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рублей (21,7 млн. евро). Инвестиционная фаза проекта 2016-2027 гг. Планируемый срок ввода оборудования в эксплуатацию – 2-й квартал 2018г. Выход на проектную мощность – конец 2018г. – начало 2019г. Проект предполагается реализовать за счет собственных средств АО «Пролетарий» и заемных средств.</w:t>
      </w:r>
    </w:p>
    <w:p w:rsidR="001F6086" w:rsidRPr="001F6086" w:rsidRDefault="001F6086" w:rsidP="001F6086">
      <w:pPr>
        <w:spacing w:after="0" w:line="240" w:lineRule="auto"/>
        <w:ind w:firstLine="708"/>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w:t>
      </w:r>
      <w:r w:rsidRPr="001F6086">
        <w:rPr>
          <w:rFonts w:ascii="Times New Roman" w:eastAsia="Times New Roman" w:hAnsi="Times New Roman" w:cs="Times New Roman"/>
          <w:b/>
          <w:bCs/>
          <w:color w:val="000000"/>
          <w:sz w:val="28"/>
          <w:szCs w:val="28"/>
          <w:lang w:eastAsia="ru-RU"/>
        </w:rPr>
        <w:t>Модернизация энергетического хозяйства АО «Пролетарий»</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Модернизация существующих сетей и имеющейся котельной.</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xml:space="preserve">Сумма инвестиций – 350 млн. руб. Цель: замена устаревшего оборудования, увеличение эффективности существующего оборудования и адаптация энергетического хозяйства под модернизированное производство. Заключен </w:t>
      </w:r>
      <w:r w:rsidRPr="001F6086">
        <w:rPr>
          <w:rFonts w:ascii="Times New Roman" w:eastAsia="Times New Roman" w:hAnsi="Times New Roman" w:cs="Times New Roman"/>
          <w:color w:val="000000"/>
          <w:sz w:val="28"/>
          <w:szCs w:val="28"/>
          <w:lang w:eastAsia="ru-RU"/>
        </w:rPr>
        <w:lastRenderedPageBreak/>
        <w:t>договор на проектирование, ведется выбор поставщика основного оборудования.</w:t>
      </w:r>
    </w:p>
    <w:p w:rsidR="001F6086" w:rsidRPr="001F6086" w:rsidRDefault="001F6086" w:rsidP="001F6086">
      <w:pPr>
        <w:spacing w:after="0" w:line="276" w:lineRule="atLeast"/>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Сроки реализации: 2018-2019гг.</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Помимо АО «Пролетарий» важное место в промышленности района, а в особенности – обеспечение жителей хлебобулочными изделиями, занимает Суражское обособленное подразделение </w:t>
      </w:r>
      <w:r w:rsidRPr="001F6086">
        <w:rPr>
          <w:rFonts w:ascii="Times New Roman" w:eastAsia="Times New Roman" w:hAnsi="Times New Roman" w:cs="Times New Roman"/>
          <w:b/>
          <w:bCs/>
          <w:color w:val="000000"/>
          <w:sz w:val="28"/>
          <w:szCs w:val="28"/>
          <w:lang w:eastAsia="ru-RU"/>
        </w:rPr>
        <w:t>ООО «Возрождение».</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За 2017 год объем производства составил 1710,5 тонн. В денежном выражении объем производства составил 60161,6 тысяч рублей. Предприятие стабильно держится на рынке сбыта и является прибыльным.</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В 2018 году предприятие планирует вложение средств в капитальный ремонт хлебной печи и, а также приобретение автотранспортного средства для перевозки хлебобулочных изделий, резальную машину, упаковочную машину.</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Среднесписочная численность работников предприятия 89 человек, а среднемесячная заработная плата работников за 2017 год составила 13141 рублей.</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b/>
          <w:bCs/>
          <w:color w:val="000000"/>
          <w:sz w:val="28"/>
          <w:szCs w:val="28"/>
          <w:lang w:eastAsia="ru-RU"/>
        </w:rPr>
        <w:t>5. Строительство</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По региональной Программе «Развитие сельского хозяйства и регулирование рынков сельскохозяйственной продукции, сырья и продовольствия Брянской области (2014 - 2020 годы)»:</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подпрограмма «Строительство систем водоснабжения и водоотведения для населенных пунктов Брянской области» выполнена реконструкция водоснабжения н.п. Красная Слобода Суражского района Брянской области (1 очередь строительства) на сумму 6 278 690,84 рублей в том числе:</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Строительно-монтажные работы на сумму 6 198 109,00 рублей и оборудование на сумму 80 581,84 рубль.</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подпрограмма «Строительство систем газоснабжения для населенных пунктов Брянской области» выполнена «Газификация н.п. Большая Ловча Суражского района» на сумму 9 266 430,72 рублей в том числе:</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Строительно-монтажные работы на сумму 9 081 895,00 рублей и оборудование на сумму 184 535,72 рубль.</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А также изготовлена проектно-сметная документация для объекта строительства «Газификация д. Жемердеевка Суражского района Брянской области» на сумму 436 000,00 рублей.</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Выполнен ремонт здания дома культуры в н.п. Кулаги Суражского района на сумму 1 036 568,27 рублей.</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В 2018 году планируется реализация мероприятий по объектам региональной адресной инвестиционной программы по объектам :</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Газификация н.п. Садовая Суражского района</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Водоснабжение н.п. Влазовичи Суражского района Брянской области (3 очередь строительства)</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lastRenderedPageBreak/>
        <w:t>-Реконструкция водоснабжения н.п. Андреевка Суражского района Брянской области (1 очередь строительства)</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Реконструкция водоснабжения н.п. Косичи Суражского района Брянской области (1 очередь строительства)</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Физкультурно-оздоровительный комплекс, г. Сураж</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Проведен ремонт автомобильных дорог следующих улиц г. Суража:</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ул. Ленина (от ул. Октябрьской до ул. Вокзальной) на сумму 2 098 733,00 рублей;</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ул.Садовая на участках от ул.Вокзальная до ул.Октябрьская, от ул.Ворошилова до ул. Мглинская на сумму 2 378 702,00 рублей</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ул. Петровская (подъезд к кладбищу) на сумму 761 743,10 рублей.</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Строительство автомобильных дорог:</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Подъезд к МТФ СПК "Восход" в н.п.Октябрьское на км 15+100 автомобильной дороги Сураж-Гордеевка в Суражском районе Брянской области на сумму 6 743 842,00 рублей</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П</w:t>
      </w:r>
      <w:r w:rsidRPr="001F6086">
        <w:rPr>
          <w:rFonts w:ascii="Times New Roman" w:eastAsia="Times New Roman" w:hAnsi="Times New Roman" w:cs="Times New Roman"/>
          <w:color w:val="000000"/>
          <w:spacing w:val="1"/>
          <w:sz w:val="28"/>
          <w:szCs w:val="28"/>
          <w:lang w:eastAsia="ru-RU"/>
        </w:rPr>
        <w:t>одъезд к МТФ СПК "Западный" в н.п. Гудовка в Суражском районе Брянской области </w:t>
      </w:r>
      <w:r w:rsidRPr="001F6086">
        <w:rPr>
          <w:rFonts w:ascii="Times New Roman" w:eastAsia="Times New Roman" w:hAnsi="Times New Roman" w:cs="Times New Roman"/>
          <w:color w:val="000000"/>
          <w:sz w:val="28"/>
          <w:szCs w:val="28"/>
          <w:lang w:eastAsia="ru-RU"/>
        </w:rPr>
        <w:t>на сумму 5 400 913, 00 рублей</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Была произведена установка бордюров ул. Ленина на сумму 742465,11 рублей.</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Капитальный ремонт тротуаров по ул. Белорусской в г.Сураже на сумму 615 251,22 рублей;</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На выполнение работ по содержанию автомобильных дорог города Суража на 2017 год было направлено 4 842 866,96 рублей,</w:t>
      </w:r>
    </w:p>
    <w:p w:rsidR="001F6086" w:rsidRPr="001F6086" w:rsidRDefault="001F6086" w:rsidP="001F608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На выполнение работ по содержанию автомобильных дорог Влазовичского, Дегтяревского, Дубровского, Кулажского, Лопазненского, Нивнянского, Овчинского сельских поселений Суражского района Брянской области - 988 252,93 рублей,</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Выполнены работы:</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По озеленению г. Суража на сумму 202 789, 00 рублей</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Содержанию кладбищ г. Суража на сумму 401 923,17 рублей</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pacing w:val="4"/>
          <w:sz w:val="28"/>
          <w:szCs w:val="28"/>
          <w:lang w:eastAsia="ru-RU"/>
        </w:rPr>
        <w:t>В планах на 2018 год «Ремонт автомобильной дороги по улице Фрунзе (от ул. Октябрьской до ул. Белорусской) в г. Сураже Брянской области»</w:t>
      </w:r>
      <w:r w:rsidRPr="001F6086">
        <w:rPr>
          <w:rFonts w:ascii="Courier New" w:eastAsia="Times New Roman" w:hAnsi="Courier New" w:cs="Courier New"/>
          <w:color w:val="000000"/>
          <w:spacing w:val="12"/>
          <w:sz w:val="28"/>
          <w:szCs w:val="28"/>
          <w:lang w:eastAsia="ru-RU"/>
        </w:rPr>
        <w:t> и</w:t>
      </w:r>
      <w:r w:rsidRPr="001F6086">
        <w:rPr>
          <w:rFonts w:ascii="Courier New" w:eastAsia="Times New Roman" w:hAnsi="Courier New" w:cs="Courier New"/>
          <w:b/>
          <w:bCs/>
          <w:color w:val="000000"/>
          <w:spacing w:val="12"/>
          <w:sz w:val="28"/>
          <w:szCs w:val="28"/>
          <w:lang w:eastAsia="ru-RU"/>
        </w:rPr>
        <w:t> </w:t>
      </w:r>
      <w:r w:rsidRPr="001F6086">
        <w:rPr>
          <w:rFonts w:ascii="Times New Roman" w:eastAsia="Times New Roman" w:hAnsi="Times New Roman" w:cs="Times New Roman"/>
          <w:color w:val="000000"/>
          <w:spacing w:val="-3"/>
          <w:sz w:val="28"/>
          <w:szCs w:val="28"/>
          <w:shd w:val="clear" w:color="auto" w:fill="FFFFFF"/>
          <w:lang w:eastAsia="ru-RU"/>
        </w:rPr>
        <w:t>строительство автомобильной дороги подъезд к МТФ колхоза "Серп и Молот" в н.п. Влазовичи на км 0+150 автомобильной дороги Влазовичи-Васильевка в Суражском районе Брянской области.</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В 2017 году по региональной программе «Проведение капитального ремонта многоквартирных домов на территории Брянской области» (2014-2043 гт.) были отремонтированы кровли 4 многоквартирных дома, расположенных в г. Сураже: ул. Красная,12, ул. Ленина, 54, ул. Октябрьская , 13, ул. Садовая, 25А на общую сумму 4 754 823,15 руб. (за счет средств собственников помещений в МКД), а также один дом ул. 6 квартал, д. 4 - по краткосрочному плану 2015 года на общую сумму 1 623 717,20 руб. (за счет средств собственников помещений в МКД).</w:t>
      </w:r>
    </w:p>
    <w:p w:rsidR="001F6086" w:rsidRPr="001F6086" w:rsidRDefault="001F6086" w:rsidP="001F6086">
      <w:pPr>
        <w:spacing w:after="0" w:line="240" w:lineRule="auto"/>
        <w:ind w:firstLine="426"/>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lastRenderedPageBreak/>
        <w:t>В краткосрочный план 2018 года реализации региональной программы включены 3 дома: ул. Вокзальная, д. 46А,, ул. Ворошилова, д. 15,, ул. Красноармейская, д. 2А</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Одним из приоритетных направлений в работе администрации Суражского района в 2017 году являлось благоустройство нашего города.</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В рамках реализации приоритетного проекта «Формирование современной городской среды» по муниципальной программе «Формирование современной городской среды на территории Суражского городского поселения Брянской области на 2017 год» благоустраивались 17 дворовых территорий и 2 общественные территории.</w:t>
      </w:r>
    </w:p>
    <w:p w:rsidR="001F6086" w:rsidRPr="001F6086" w:rsidRDefault="001F6086" w:rsidP="001F6086">
      <w:pPr>
        <w:spacing w:after="0" w:line="240" w:lineRule="auto"/>
        <w:ind w:left="175"/>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Общий объем средств, направленных на реализацию программы, составил 12 434 916, 21 рублей, из них:</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- 11 628 885,32 рублей – средства областного бюджета;</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- 615 049,76 рублей – средства Суражского городского поселения;</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- 190 981,13 рублей за счет безвозмездных поступлений в бюджет Суражского городского поселения. В том числе:</w:t>
      </w:r>
    </w:p>
    <w:tbl>
      <w:tblPr>
        <w:tblW w:w="9015" w:type="dxa"/>
        <w:tblCellMar>
          <w:left w:w="0" w:type="dxa"/>
          <w:right w:w="0" w:type="dxa"/>
        </w:tblCellMar>
        <w:tblLook w:val="04A0" w:firstRow="1" w:lastRow="0" w:firstColumn="1" w:lastColumn="0" w:noHBand="0" w:noVBand="1"/>
      </w:tblPr>
      <w:tblGrid>
        <w:gridCol w:w="1100"/>
        <w:gridCol w:w="6090"/>
        <w:gridCol w:w="1825"/>
      </w:tblGrid>
      <w:tr w:rsidR="001F6086" w:rsidRPr="001F6086" w:rsidTr="001F6086">
        <w:trPr>
          <w:trHeight w:val="765"/>
        </w:trPr>
        <w:tc>
          <w:tcPr>
            <w:tcW w:w="11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 п/п</w:t>
            </w:r>
          </w:p>
        </w:tc>
        <w:tc>
          <w:tcPr>
            <w:tcW w:w="60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Адрес благоустраиваемой территории</w:t>
            </w:r>
          </w:p>
        </w:tc>
        <w:tc>
          <w:tcPr>
            <w:tcW w:w="1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Стоимость работ (руб.)</w:t>
            </w:r>
          </w:p>
        </w:tc>
      </w:tr>
      <w:tr w:rsidR="001F6086" w:rsidRPr="001F6086" w:rsidTr="001F6086">
        <w:trPr>
          <w:trHeight w:val="359"/>
        </w:trPr>
        <w:tc>
          <w:tcPr>
            <w:tcW w:w="11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1</w:t>
            </w:r>
          </w:p>
        </w:tc>
        <w:tc>
          <w:tcPr>
            <w:tcW w:w="609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г. Сураж, Ул. Фрунзе, д.20</w:t>
            </w:r>
          </w:p>
        </w:tc>
        <w:tc>
          <w:tcPr>
            <w:tcW w:w="18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183126,56</w:t>
            </w:r>
          </w:p>
        </w:tc>
      </w:tr>
      <w:tr w:rsidR="001F6086" w:rsidRPr="001F6086" w:rsidTr="001F6086">
        <w:trPr>
          <w:trHeight w:val="340"/>
        </w:trPr>
        <w:tc>
          <w:tcPr>
            <w:tcW w:w="11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2</w:t>
            </w:r>
          </w:p>
        </w:tc>
        <w:tc>
          <w:tcPr>
            <w:tcW w:w="609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г. Сураж, Ул. Октябрьская, д.23</w:t>
            </w:r>
          </w:p>
        </w:tc>
        <w:tc>
          <w:tcPr>
            <w:tcW w:w="18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307919,82</w:t>
            </w:r>
          </w:p>
        </w:tc>
      </w:tr>
      <w:tr w:rsidR="001F6086" w:rsidRPr="001F6086" w:rsidTr="001F6086">
        <w:trPr>
          <w:trHeight w:val="364"/>
        </w:trPr>
        <w:tc>
          <w:tcPr>
            <w:tcW w:w="11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3</w:t>
            </w:r>
          </w:p>
        </w:tc>
        <w:tc>
          <w:tcPr>
            <w:tcW w:w="609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г. Сураж, Ул. Октябрьская, д.25</w:t>
            </w:r>
          </w:p>
        </w:tc>
        <w:tc>
          <w:tcPr>
            <w:tcW w:w="18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520228,00</w:t>
            </w:r>
          </w:p>
        </w:tc>
      </w:tr>
      <w:tr w:rsidR="001F6086" w:rsidRPr="001F6086" w:rsidTr="001F6086">
        <w:trPr>
          <w:trHeight w:val="347"/>
        </w:trPr>
        <w:tc>
          <w:tcPr>
            <w:tcW w:w="11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4</w:t>
            </w:r>
          </w:p>
        </w:tc>
        <w:tc>
          <w:tcPr>
            <w:tcW w:w="609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г. Сураж, Ул. Октябрьская, д.27</w:t>
            </w:r>
          </w:p>
        </w:tc>
        <w:tc>
          <w:tcPr>
            <w:tcW w:w="18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827157,00</w:t>
            </w:r>
          </w:p>
        </w:tc>
      </w:tr>
      <w:tr w:rsidR="001F6086" w:rsidRPr="001F6086" w:rsidTr="001F6086">
        <w:trPr>
          <w:trHeight w:val="342"/>
        </w:trPr>
        <w:tc>
          <w:tcPr>
            <w:tcW w:w="11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5</w:t>
            </w:r>
          </w:p>
        </w:tc>
        <w:tc>
          <w:tcPr>
            <w:tcW w:w="609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г. Сураж, Ул. Ленина, д.32а</w:t>
            </w:r>
          </w:p>
        </w:tc>
        <w:tc>
          <w:tcPr>
            <w:tcW w:w="18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313107,10</w:t>
            </w:r>
          </w:p>
        </w:tc>
      </w:tr>
      <w:tr w:rsidR="001F6086" w:rsidRPr="001F6086" w:rsidTr="001F6086">
        <w:trPr>
          <w:trHeight w:val="339"/>
        </w:trPr>
        <w:tc>
          <w:tcPr>
            <w:tcW w:w="11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6</w:t>
            </w:r>
          </w:p>
        </w:tc>
        <w:tc>
          <w:tcPr>
            <w:tcW w:w="609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г. Сураж, Ул. Ленина, д.34</w:t>
            </w:r>
          </w:p>
        </w:tc>
        <w:tc>
          <w:tcPr>
            <w:tcW w:w="18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381355,94</w:t>
            </w:r>
          </w:p>
        </w:tc>
      </w:tr>
      <w:tr w:rsidR="001F6086" w:rsidRPr="001F6086" w:rsidTr="001F6086">
        <w:trPr>
          <w:trHeight w:val="363"/>
        </w:trPr>
        <w:tc>
          <w:tcPr>
            <w:tcW w:w="11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7</w:t>
            </w:r>
          </w:p>
        </w:tc>
        <w:tc>
          <w:tcPr>
            <w:tcW w:w="609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г. Сураж, Ул. Ленина, д.39</w:t>
            </w:r>
          </w:p>
        </w:tc>
        <w:tc>
          <w:tcPr>
            <w:tcW w:w="18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301511,08</w:t>
            </w:r>
          </w:p>
        </w:tc>
      </w:tr>
      <w:tr w:rsidR="001F6086" w:rsidRPr="001F6086" w:rsidTr="001F6086">
        <w:trPr>
          <w:trHeight w:val="344"/>
        </w:trPr>
        <w:tc>
          <w:tcPr>
            <w:tcW w:w="11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8</w:t>
            </w:r>
          </w:p>
        </w:tc>
        <w:tc>
          <w:tcPr>
            <w:tcW w:w="609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г. Сураж, Ул. Октябрьская, д.21</w:t>
            </w:r>
          </w:p>
        </w:tc>
        <w:tc>
          <w:tcPr>
            <w:tcW w:w="18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49292,14</w:t>
            </w:r>
          </w:p>
        </w:tc>
      </w:tr>
      <w:tr w:rsidR="001F6086" w:rsidRPr="001F6086" w:rsidTr="001F6086">
        <w:trPr>
          <w:trHeight w:val="355"/>
        </w:trPr>
        <w:tc>
          <w:tcPr>
            <w:tcW w:w="11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9</w:t>
            </w:r>
          </w:p>
        </w:tc>
        <w:tc>
          <w:tcPr>
            <w:tcW w:w="609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г. Сураж, Ул. 1 микрорайон, д.12</w:t>
            </w:r>
          </w:p>
        </w:tc>
        <w:tc>
          <w:tcPr>
            <w:tcW w:w="18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1034255,84</w:t>
            </w:r>
          </w:p>
        </w:tc>
      </w:tr>
      <w:tr w:rsidR="001F6086" w:rsidRPr="001F6086" w:rsidTr="001F6086">
        <w:trPr>
          <w:trHeight w:val="337"/>
        </w:trPr>
        <w:tc>
          <w:tcPr>
            <w:tcW w:w="11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10</w:t>
            </w:r>
          </w:p>
        </w:tc>
        <w:tc>
          <w:tcPr>
            <w:tcW w:w="609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г. Сураж, Ул. Белорусская, д.58</w:t>
            </w:r>
          </w:p>
        </w:tc>
        <w:tc>
          <w:tcPr>
            <w:tcW w:w="18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243297,12</w:t>
            </w:r>
          </w:p>
        </w:tc>
      </w:tr>
      <w:tr w:rsidR="001F6086" w:rsidRPr="001F6086" w:rsidTr="001F6086">
        <w:trPr>
          <w:trHeight w:val="360"/>
        </w:trPr>
        <w:tc>
          <w:tcPr>
            <w:tcW w:w="11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11</w:t>
            </w:r>
          </w:p>
        </w:tc>
        <w:tc>
          <w:tcPr>
            <w:tcW w:w="609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г. Сураж, Ул. Октябрьская, д.9б</w:t>
            </w:r>
          </w:p>
        </w:tc>
        <w:tc>
          <w:tcPr>
            <w:tcW w:w="18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196973,86</w:t>
            </w:r>
          </w:p>
        </w:tc>
      </w:tr>
      <w:tr w:rsidR="001F6086" w:rsidRPr="001F6086" w:rsidTr="001F6086">
        <w:trPr>
          <w:trHeight w:val="357"/>
        </w:trPr>
        <w:tc>
          <w:tcPr>
            <w:tcW w:w="11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12</w:t>
            </w:r>
          </w:p>
        </w:tc>
        <w:tc>
          <w:tcPr>
            <w:tcW w:w="609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г. Сураж, Ул. Новая, д.1</w:t>
            </w:r>
          </w:p>
        </w:tc>
        <w:tc>
          <w:tcPr>
            <w:tcW w:w="18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1141702,00</w:t>
            </w:r>
          </w:p>
        </w:tc>
      </w:tr>
      <w:tr w:rsidR="001F6086" w:rsidRPr="001F6086" w:rsidTr="001F6086">
        <w:trPr>
          <w:trHeight w:val="338"/>
        </w:trPr>
        <w:tc>
          <w:tcPr>
            <w:tcW w:w="11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13</w:t>
            </w:r>
          </w:p>
        </w:tc>
        <w:tc>
          <w:tcPr>
            <w:tcW w:w="609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г. Сураж, Ул. Ленина, д.61</w:t>
            </w:r>
          </w:p>
        </w:tc>
        <w:tc>
          <w:tcPr>
            <w:tcW w:w="18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208510,77</w:t>
            </w:r>
          </w:p>
        </w:tc>
      </w:tr>
      <w:tr w:rsidR="001F6086" w:rsidRPr="001F6086" w:rsidTr="001F6086">
        <w:trPr>
          <w:trHeight w:val="348"/>
        </w:trPr>
        <w:tc>
          <w:tcPr>
            <w:tcW w:w="11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14</w:t>
            </w:r>
          </w:p>
        </w:tc>
        <w:tc>
          <w:tcPr>
            <w:tcW w:w="609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г. Сураж, Ул. 1 микрорайон, д.13</w:t>
            </w:r>
          </w:p>
        </w:tc>
        <w:tc>
          <w:tcPr>
            <w:tcW w:w="18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982580,00</w:t>
            </w:r>
          </w:p>
        </w:tc>
      </w:tr>
      <w:tr w:rsidR="001F6086" w:rsidRPr="001F6086" w:rsidTr="001F6086">
        <w:trPr>
          <w:trHeight w:val="359"/>
        </w:trPr>
        <w:tc>
          <w:tcPr>
            <w:tcW w:w="11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15</w:t>
            </w:r>
          </w:p>
        </w:tc>
        <w:tc>
          <w:tcPr>
            <w:tcW w:w="609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г. Сураж, Ул. Красноармейская, д. 13</w:t>
            </w:r>
          </w:p>
        </w:tc>
        <w:tc>
          <w:tcPr>
            <w:tcW w:w="18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666092,30</w:t>
            </w:r>
          </w:p>
        </w:tc>
      </w:tr>
      <w:tr w:rsidR="001F6086" w:rsidRPr="001F6086" w:rsidTr="001F6086">
        <w:trPr>
          <w:trHeight w:val="340"/>
        </w:trPr>
        <w:tc>
          <w:tcPr>
            <w:tcW w:w="11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16</w:t>
            </w:r>
          </w:p>
        </w:tc>
        <w:tc>
          <w:tcPr>
            <w:tcW w:w="609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г. Сураж, Ул. Красноармейская, д.17</w:t>
            </w:r>
          </w:p>
        </w:tc>
        <w:tc>
          <w:tcPr>
            <w:tcW w:w="18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569593,08</w:t>
            </w:r>
          </w:p>
        </w:tc>
      </w:tr>
      <w:tr w:rsidR="001F6086" w:rsidRPr="001F6086" w:rsidTr="001F6086">
        <w:trPr>
          <w:trHeight w:val="340"/>
        </w:trPr>
        <w:tc>
          <w:tcPr>
            <w:tcW w:w="11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17</w:t>
            </w:r>
          </w:p>
        </w:tc>
        <w:tc>
          <w:tcPr>
            <w:tcW w:w="609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г. Сураж, Ул. Красноармейская, д.19</w:t>
            </w:r>
          </w:p>
        </w:tc>
        <w:tc>
          <w:tcPr>
            <w:tcW w:w="18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483483,76</w:t>
            </w:r>
          </w:p>
        </w:tc>
      </w:tr>
      <w:tr w:rsidR="001F6086" w:rsidRPr="001F6086" w:rsidTr="001F6086">
        <w:trPr>
          <w:trHeight w:val="340"/>
        </w:trPr>
        <w:tc>
          <w:tcPr>
            <w:tcW w:w="11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18</w:t>
            </w:r>
          </w:p>
        </w:tc>
        <w:tc>
          <w:tcPr>
            <w:tcW w:w="609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г. Сураж, ул. Фабричная, сквер "Танкистов"</w:t>
            </w:r>
          </w:p>
        </w:tc>
        <w:tc>
          <w:tcPr>
            <w:tcW w:w="18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1 935 300,30</w:t>
            </w:r>
          </w:p>
        </w:tc>
      </w:tr>
      <w:tr w:rsidR="001F6086" w:rsidRPr="001F6086" w:rsidTr="001F6086">
        <w:trPr>
          <w:trHeight w:val="340"/>
        </w:trPr>
        <w:tc>
          <w:tcPr>
            <w:tcW w:w="11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ind w:left="50"/>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19</w:t>
            </w:r>
          </w:p>
        </w:tc>
        <w:tc>
          <w:tcPr>
            <w:tcW w:w="609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bottom"/>
            <w:hideMark/>
          </w:tcPr>
          <w:p w:rsidR="001F6086" w:rsidRPr="001F6086" w:rsidRDefault="001F6086" w:rsidP="001F6086">
            <w:pPr>
              <w:spacing w:after="0" w:line="240" w:lineRule="auto"/>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г. Сураж, Центральный городской парк</w:t>
            </w:r>
          </w:p>
        </w:tc>
        <w:tc>
          <w:tcPr>
            <w:tcW w:w="18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F6086" w:rsidRPr="001F6086" w:rsidRDefault="001F6086" w:rsidP="001F6086">
            <w:pPr>
              <w:spacing w:after="0" w:line="240" w:lineRule="auto"/>
              <w:jc w:val="both"/>
              <w:rPr>
                <w:rFonts w:ascii="Times New Roman" w:eastAsia="Times New Roman" w:hAnsi="Times New Roman" w:cs="Times New Roman"/>
                <w:sz w:val="24"/>
                <w:szCs w:val="24"/>
                <w:lang w:eastAsia="ru-RU"/>
              </w:rPr>
            </w:pPr>
            <w:r w:rsidRPr="001F6086">
              <w:rPr>
                <w:rFonts w:ascii="Times New Roman" w:eastAsia="Times New Roman" w:hAnsi="Times New Roman" w:cs="Times New Roman"/>
                <w:sz w:val="28"/>
                <w:szCs w:val="28"/>
                <w:lang w:eastAsia="ru-RU"/>
              </w:rPr>
              <w:t>2 089 429,54</w:t>
            </w:r>
          </w:p>
        </w:tc>
      </w:tr>
    </w:tbl>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xml:space="preserve">В 2018 году также планируется продолжение работ по благоустройству дворовых и общественных территорий по муниципальной программе «Формирование современной городской среды на территории Суражского городского поселения Брянской области на 2018-2022 годы». Перечень </w:t>
      </w:r>
      <w:r w:rsidRPr="001F6086">
        <w:rPr>
          <w:rFonts w:ascii="Times New Roman" w:eastAsia="Times New Roman" w:hAnsi="Times New Roman" w:cs="Times New Roman"/>
          <w:color w:val="000000"/>
          <w:sz w:val="28"/>
          <w:szCs w:val="28"/>
          <w:lang w:eastAsia="ru-RU"/>
        </w:rPr>
        <w:lastRenderedPageBreak/>
        <w:t>дворовых общественных территорий на 2018 будет определен после подачи заявок.</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На территории города насчитывается 174 многоквартирных дома и около 11 тысяч индивидуальных домов, обслуживанием которых занимаются 2 управляющие компании УК ООО «Жилсервис», ООО УК «Сервис».</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В экономической жизни района участвуют 4 муниципальных предприятия: МУП «Благоустройство», МУП «Рынок», МУП «Полигон», МУП «Водоканал».</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В хозяйственном ведении предприятия по г. Сураж находится 59,7 км водопроводных сетей 9,5 км, канализационных сетей; 9 артскважин; 4 канализационные насосные станции; 4 повысительные насосные станции; 150 водоразборных колонок; 45 пожарных гидрантов. МУП «Суражский районный водоканал» обслуживает водопроводные сети 7 сельских поселений.</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7"/>
          <w:szCs w:val="27"/>
          <w:lang w:eastAsia="ru-RU"/>
        </w:rPr>
        <w:t> </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b/>
          <w:bCs/>
          <w:color w:val="000000"/>
          <w:sz w:val="28"/>
          <w:szCs w:val="28"/>
          <w:lang w:eastAsia="ru-RU"/>
        </w:rPr>
        <w:t>6. Спорт</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На территории района имеется следующая спортивно-материальная база:</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- 1 стадион на 1500 мест;</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- 22 спортивных зала, из них 6 - в городе;</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- 33 спортивных площадок;</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- 4 хоккейных корта, 4 лыжные базы, 4 тира.</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В школах района посещают учебные занятия по физической культуре около 2000 человек, с ними работает 32 преподавателя физкультуры. В техникуме и колледже занимаются физической культурой и спортом в различных секциях около 2,0 тыс. человек. Наибольшее число из них участвуют в секциях по футболу - 450 человек, легкой атлетике - 550 человек, баскетболу - 280, волейболу - 220 человек.</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В районе 48 физкультурных работников, 23 - с высшим образованием.</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В г. Сураже работает ДЮСШ, где занимается 315 детей и подростков, с ними работает 12 тренеров по следующим видам спорта:</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 футбол;</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 бокс;</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 легкая атлетика;</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 дзюдо.</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Команда «Пролетарий» является одиннадцатикратными чемпионом области, «Пролетарий-дубль» победитель областных соревнований по футболу в третьем дивизионе, в которой большинство ребят района в возрасте от 17 до 23 лет.</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В сентябре 2017 года была проведена 3-я Международная спартакиада среди студентов по 4 видам спорта: баскетбол, волейбол, легкая атлетика, настольный теннис. Следует отметить, что 1 место заняла команда - Суражского педагогического колледжа им. А.С. Пушкина, второе - из Новозыбкова, третье - Суражского промышленно-аграрного техникума, с участием семи районов области.</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lastRenderedPageBreak/>
        <w:t>Был проведен косметический ремонт на городском стадионе:</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 футбольных трибун (замена досок, покраска);</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 ремонт ограждения;</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 уложено на хоккейном корте искусственное покрытие.</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В 2017 году произведена покраска хоккейного корта, отремонтированы хоккейные трибуны.</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Были обследованы все спортивные площадки, находящиеся на территории района, в связи с этим, были указаны недостатки, и в основном всё было устранено.</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Самой нерешенной проблемой остается строительство физкультурно-оздоровительного комплекса в г. Сураже, строительство которого начато в 2011 году и для полного завершения требуется более 80 млн. рублей.</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b/>
          <w:bCs/>
          <w:color w:val="000000"/>
          <w:sz w:val="28"/>
          <w:szCs w:val="28"/>
          <w:lang w:eastAsia="ru-RU"/>
        </w:rPr>
        <w:t> </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b/>
          <w:bCs/>
          <w:color w:val="000000"/>
          <w:sz w:val="28"/>
          <w:szCs w:val="28"/>
          <w:lang w:eastAsia="ru-RU"/>
        </w:rPr>
        <w:t> </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b/>
          <w:bCs/>
          <w:color w:val="000000"/>
          <w:sz w:val="28"/>
          <w:szCs w:val="28"/>
          <w:lang w:eastAsia="ru-RU"/>
        </w:rPr>
        <w:t> </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b/>
          <w:bCs/>
          <w:color w:val="000000"/>
          <w:sz w:val="28"/>
          <w:szCs w:val="28"/>
          <w:lang w:eastAsia="ru-RU"/>
        </w:rPr>
        <w:t>7. Культура</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Отрасль «культура» Суражского района представлена сетью учреждений культуры:</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-централизованная клубная система;</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централизованная библиотечная система;</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-МБУ ДО «Суражская детская школа искусств имени А. П. Ковалевского.</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В течение 2017 года в МБУ «Суражский городской центр культуры» проведено 67 мероприятий с охватом населения 18130 человек.</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Платных услуг оказано учреждением на сумму – 413,1 тыс. рублей.</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На территории городского парка были отремонтированы аттракционы «Вихрь» и «Ромашка», 2 пешеходные дорожки уложены асфальтом.</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Приобретены новые сиденья для аттракционов «Вихрь» и «Ромашка» на общую сумму 110,0 тыс. рублей; костюмы для выступлений на общую сумму 133, 8 тыс. рублей; стоимость двух пешеходных дорожек составила 140,0 тыс. рублей.</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В конце 2017 года установлен на территории городского парка амфитеатр.</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Необходим капитальный ремонт здания кинотеатра «Заря».</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В течение 2017 года в учреждениях культурно-досугового типа проведено 6067 мероприятий с охватом населения 229888 чел. По традиции с мая по сентябрь 2017 года на территории всех сельских поселений проведены праздники сел. В культурно-досуговых учреждениях работает 147 клубных формирований.</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xml:space="preserve">Участники художественной самодеятельности районного межпоселенческого культурно-досугового центра приняли участие в Открытом телевизионном международном проекте «Таланты России» фестиваля-конкурса «Продвижение» в г. Брянск, Елена Сальникова- Лауреат 2-й степени, Денис Рожков и Юлия Попелыш - Лауреаты 1-й степени, народный вокальный ансамбль «Жемчужина» - Лауреат 1-й степени, руководитель Сергей Коваленко. Народный вокальный ансамбль «Жемчужина» Лауреат 2-й </w:t>
      </w:r>
      <w:r w:rsidRPr="001F6086">
        <w:rPr>
          <w:rFonts w:ascii="Times New Roman" w:eastAsia="Times New Roman" w:hAnsi="Times New Roman" w:cs="Times New Roman"/>
          <w:color w:val="000000"/>
          <w:sz w:val="28"/>
          <w:szCs w:val="28"/>
          <w:lang w:eastAsia="ru-RU"/>
        </w:rPr>
        <w:lastRenderedPageBreak/>
        <w:t>степени Четвертого международного конкурса-фестиваля народного творчества «Наследие поколений» в г. Москва и лауреат 2-й степени Международного конкурса вокального исполнительства «Дороги успеха» г. Брянск. Грамотой за участие в Межгосударственном фестивале лучших народных коллективов «Из родников славянских» награжден народный вокальный ансамбль «Жемчужина». Лучшая творческая программа фестиваля «Партизанскими тропами» Суражского района на Межрегиональном празднике славянской письменности и культуры в г. Трубчевске - Инна Шпак Лауреат 1- степени. Народный вокальный ансамбль казачьей песни «Околица», руководитель В. Казачков – грамота за 1- е место в -7-ом Международном фестивале «Казачья станица Москва»</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Народный драматический театр «Обретение» Лауреат Международного конкурса театральных коллективов им. А.К. Толстого. Творческий коллектив МБУК «РМКДЦ» Лауреат Областного конкурса, посвященного 200-летию А.К. Толстого. Денис Рожков – Лучший образ Козьмы Пруткова в областном конкурсе театральных коллективов 200-летие А.К. Толстого. Народный вокальный ансамбль «Русская частушка» Лесновского СДК стали лауреатами 8 июля 2017 года в г. Севске, XXVIII Межрегиональном фестивале «Севская частушка» и XVII конкурсе «Играй, гармонь», посвященные творчеству известной собирательницы Севского фольклора Ольги Андреевны Славяниной (1901—1990 гг.), народному — православному празднику Дню Петра и Февронии и Году экологии. В 2017 году Ляличский народный хор отметил 50-летний юбилей. Платных услуг оказано Домами культуры на сумму -360 тыс. рублей. В 2017 году произведен текущий ремонт Кулажского сельского Дома культуры, в 2018 году планируется ремонт здания Калинковского сельского Дома культуры МБУК «РМКДЦ» согласно реализации федерального проекта «Местный дом культуры», инициированного Всероссийской политической партией «Единая Россия».</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МБУК "Суражская районная межпоселенческая библиотека" в 2017 году вошла в программу "Подключение муниципальных общедоступных библиотек к информационно-телекоммуникационной сети Интернет и развития библиотечного дела с учётом задачи расширения информационных технологий и оцифровки", были подключены Лопазненская и Влазовичская сельские библиотеки-филиалы МБУК "СРМБ", на сумму 133,3 тыс. руб. В 2018 году по этой же программе будут подключены Калинковская и Кулажская сельские библиотеки-филиалы МБУК "Суражская районная межпоселенческая библиотека".</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Главными событиями 2017 года стали Год экологии и празднование 200-летия А.К. Толстого. Год экологии стал поводом для эффективного экологического просвещения. В течение Года экологии в сельских библиотеках было организовано и проведено всего мероприятий - 142 и акций – 11. В массовых мероприятиях экологической тематики приняли участие - 2704 человек. В акциях – 284 человека.</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shd w:val="clear" w:color="auto" w:fill="FFFFFF"/>
          <w:lang w:eastAsia="ru-RU"/>
        </w:rPr>
        <w:t>Ведутся Летописи населённых пунктов. Разработан и действует проект "Православные храмы Суражского района"</w:t>
      </w:r>
      <w:r w:rsidRPr="001F6086">
        <w:rPr>
          <w:rFonts w:ascii="Times New Roman" w:eastAsia="Times New Roman" w:hAnsi="Times New Roman" w:cs="Times New Roman"/>
          <w:color w:val="000000"/>
          <w:sz w:val="28"/>
          <w:szCs w:val="28"/>
          <w:lang w:eastAsia="ru-RU"/>
        </w:rPr>
        <w:br/>
      </w:r>
      <w:r w:rsidRPr="001F6086">
        <w:rPr>
          <w:rFonts w:ascii="Times New Roman" w:eastAsia="Times New Roman" w:hAnsi="Times New Roman" w:cs="Times New Roman"/>
          <w:color w:val="000000"/>
          <w:sz w:val="28"/>
          <w:szCs w:val="28"/>
          <w:shd w:val="clear" w:color="auto" w:fill="FFFFFF"/>
          <w:lang w:eastAsia="ru-RU"/>
        </w:rPr>
        <w:lastRenderedPageBreak/>
        <w:t>В рамках проекта "Милосердие" МБУК "СРМБ" посещает ГБСУСОН "Дом-интернат для инвалидов" (с. Нивное)</w:t>
      </w:r>
      <w:r w:rsidRPr="001F6086">
        <w:rPr>
          <w:rFonts w:ascii="Times New Roman" w:eastAsia="Times New Roman" w:hAnsi="Times New Roman" w:cs="Times New Roman"/>
          <w:color w:val="000000"/>
          <w:sz w:val="28"/>
          <w:szCs w:val="28"/>
          <w:lang w:eastAsia="ru-RU"/>
        </w:rPr>
        <w:br/>
      </w:r>
      <w:r w:rsidRPr="001F6086">
        <w:rPr>
          <w:rFonts w:ascii="Times New Roman" w:eastAsia="Times New Roman" w:hAnsi="Times New Roman" w:cs="Times New Roman"/>
          <w:color w:val="000000"/>
          <w:sz w:val="28"/>
          <w:szCs w:val="28"/>
          <w:shd w:val="clear" w:color="auto" w:fill="FFFFFF"/>
          <w:lang w:eastAsia="ru-RU"/>
        </w:rPr>
        <w:t>Показали свою эффективность летние читальные залы в сельских библиотеках.</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За 2017 год привлечено к чтению - 12076 всего, из них детей - 1432, книговыдача составила – 248635 экз., в т. ч. детей - 82 840 экз., процент охвата библиотечным обслуживанием населения составил 52%.</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shd w:val="clear" w:color="auto" w:fill="FFFFFF"/>
          <w:lang w:eastAsia="ru-RU"/>
        </w:rPr>
        <w:t>2018-2027 – Десятилетие детства в России.</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shd w:val="clear" w:color="auto" w:fill="FFFFFF"/>
          <w:lang w:eastAsia="ru-RU"/>
        </w:rPr>
        <w:t>В рамках проекта «Год детского чтения» с июня по август будет проходить фестиваль детской познавательной литературы «Читай! Умей! Живи ярко!»</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В 2018 в библиотеках Суражского района планируется провести Дни белорусской литературы.</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За 2017 год в детской библиотеке проведено мероприятий -115 , на которых присутствовало 3040 пользователей, организовано 115 выставок.</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Библиотекари и читатели являются участниками и победителями районных, областных, межрегиональных, всероссийских и международных конкурсов. Так, наши читатели заняли 1-ое (Ходарина Екатерина) и 3-е место (Борисенко Мария) в областном фотоконкурсе</w:t>
      </w:r>
      <w:r w:rsidRPr="001F6086">
        <w:rPr>
          <w:rFonts w:ascii="Times New Roman" w:eastAsia="Times New Roman" w:hAnsi="Times New Roman" w:cs="Times New Roman"/>
          <w:i/>
          <w:iCs/>
          <w:color w:val="000000"/>
          <w:sz w:val="28"/>
          <w:szCs w:val="28"/>
          <w:lang w:eastAsia="ru-RU"/>
        </w:rPr>
        <w:t> «</w:t>
      </w:r>
      <w:r w:rsidRPr="001F6086">
        <w:rPr>
          <w:rFonts w:ascii="Times New Roman" w:eastAsia="Times New Roman" w:hAnsi="Times New Roman" w:cs="Times New Roman"/>
          <w:i/>
          <w:iCs/>
          <w:color w:val="000000"/>
          <w:sz w:val="28"/>
          <w:szCs w:val="28"/>
          <w:u w:val="single"/>
          <w:lang w:eastAsia="ru-RU"/>
        </w:rPr>
        <w:t>Все это называется природа»</w:t>
      </w:r>
      <w:r w:rsidRPr="001F6086">
        <w:rPr>
          <w:rFonts w:ascii="Times New Roman" w:eastAsia="Times New Roman" w:hAnsi="Times New Roman" w:cs="Times New Roman"/>
          <w:color w:val="000000"/>
          <w:sz w:val="28"/>
          <w:szCs w:val="28"/>
          <w:u w:val="single"/>
          <w:lang w:eastAsia="ru-RU"/>
        </w:rPr>
        <w:t>,</w:t>
      </w:r>
      <w:r w:rsidRPr="001F6086">
        <w:rPr>
          <w:rFonts w:ascii="Times New Roman" w:eastAsia="Times New Roman" w:hAnsi="Times New Roman" w:cs="Times New Roman"/>
          <w:color w:val="000000"/>
          <w:sz w:val="28"/>
          <w:szCs w:val="28"/>
          <w:lang w:eastAsia="ru-RU"/>
        </w:rPr>
        <w:t> 1-ое место в областном конкурсе детского творчества</w:t>
      </w:r>
      <w:r w:rsidRPr="001F6086">
        <w:rPr>
          <w:rFonts w:ascii="Times New Roman" w:eastAsia="Times New Roman" w:hAnsi="Times New Roman" w:cs="Times New Roman"/>
          <w:i/>
          <w:iCs/>
          <w:color w:val="000000"/>
          <w:sz w:val="28"/>
          <w:szCs w:val="28"/>
          <w:lang w:eastAsia="ru-RU"/>
        </w:rPr>
        <w:t> </w:t>
      </w:r>
      <w:r w:rsidRPr="001F6086">
        <w:rPr>
          <w:rFonts w:ascii="Times New Roman" w:eastAsia="Times New Roman" w:hAnsi="Times New Roman" w:cs="Times New Roman"/>
          <w:i/>
          <w:iCs/>
          <w:color w:val="000000"/>
          <w:sz w:val="28"/>
          <w:szCs w:val="28"/>
          <w:u w:val="single"/>
          <w:lang w:eastAsia="ru-RU"/>
        </w:rPr>
        <w:t>«Подснежника хрустальный</w:t>
      </w:r>
      <w:r w:rsidRPr="001F6086">
        <w:rPr>
          <w:rFonts w:ascii="Times New Roman" w:eastAsia="Times New Roman" w:hAnsi="Times New Roman" w:cs="Times New Roman"/>
          <w:i/>
          <w:iCs/>
          <w:color w:val="000000"/>
          <w:sz w:val="28"/>
          <w:szCs w:val="28"/>
          <w:lang w:eastAsia="ru-RU"/>
        </w:rPr>
        <w:t> </w:t>
      </w:r>
      <w:r w:rsidRPr="001F6086">
        <w:rPr>
          <w:rFonts w:ascii="Times New Roman" w:eastAsia="Times New Roman" w:hAnsi="Times New Roman" w:cs="Times New Roman"/>
          <w:i/>
          <w:iCs/>
          <w:color w:val="000000"/>
          <w:sz w:val="28"/>
          <w:szCs w:val="28"/>
          <w:u w:val="single"/>
          <w:lang w:eastAsia="ru-RU"/>
        </w:rPr>
        <w:t>перезвон»</w:t>
      </w:r>
      <w:r w:rsidRPr="001F6086">
        <w:rPr>
          <w:rFonts w:ascii="Times New Roman" w:eastAsia="Times New Roman" w:hAnsi="Times New Roman" w:cs="Times New Roman"/>
          <w:color w:val="000000"/>
          <w:sz w:val="28"/>
          <w:szCs w:val="28"/>
          <w:lang w:eastAsia="ru-RU"/>
        </w:rPr>
        <w:t> (студия «Радужка), Библиограф Ходарина Е.В. награждена благодарственным письмом за участие во Всероссийском конкурсе творческих работ НАББ на тему: «Библиотеки и волонтерские движения: культура, образование, экология», дипломом участника Всероссийского интернет - конкурса </w:t>
      </w:r>
      <w:r w:rsidRPr="001F6086">
        <w:rPr>
          <w:rFonts w:ascii="Times New Roman" w:eastAsia="Times New Roman" w:hAnsi="Times New Roman" w:cs="Times New Roman"/>
          <w:i/>
          <w:iCs/>
          <w:color w:val="000000"/>
          <w:sz w:val="28"/>
          <w:szCs w:val="28"/>
          <w:u w:val="single"/>
          <w:lang w:eastAsia="ru-RU"/>
        </w:rPr>
        <w:t>«От</w:t>
      </w:r>
      <w:r w:rsidRPr="001F6086">
        <w:rPr>
          <w:rFonts w:ascii="Times New Roman" w:eastAsia="Times New Roman" w:hAnsi="Times New Roman" w:cs="Times New Roman"/>
          <w:color w:val="000000"/>
          <w:sz w:val="28"/>
          <w:szCs w:val="28"/>
          <w:lang w:eastAsia="ru-RU"/>
        </w:rPr>
        <w:t> </w:t>
      </w:r>
      <w:r w:rsidRPr="001F6086">
        <w:rPr>
          <w:rFonts w:ascii="Times New Roman" w:eastAsia="Times New Roman" w:hAnsi="Times New Roman" w:cs="Times New Roman"/>
          <w:i/>
          <w:iCs/>
          <w:color w:val="000000"/>
          <w:sz w:val="28"/>
          <w:szCs w:val="28"/>
          <w:u w:val="single"/>
          <w:lang w:eastAsia="ru-RU"/>
        </w:rPr>
        <w:t>чистого истока</w:t>
      </w:r>
      <w:r w:rsidRPr="001F6086">
        <w:rPr>
          <w:rFonts w:ascii="Times New Roman" w:eastAsia="Times New Roman" w:hAnsi="Times New Roman" w:cs="Times New Roman"/>
          <w:color w:val="000000"/>
          <w:sz w:val="28"/>
          <w:szCs w:val="28"/>
          <w:lang w:eastAsia="ru-RU"/>
        </w:rPr>
        <w:t>», дипломом за 1-ое место во Всероссийском конкурсе </w:t>
      </w:r>
      <w:r w:rsidRPr="001F6086">
        <w:rPr>
          <w:rFonts w:ascii="Times New Roman" w:eastAsia="Times New Roman" w:hAnsi="Times New Roman" w:cs="Times New Roman"/>
          <w:i/>
          <w:iCs/>
          <w:color w:val="000000"/>
          <w:sz w:val="28"/>
          <w:szCs w:val="28"/>
          <w:u w:val="single"/>
          <w:lang w:eastAsia="ru-RU"/>
        </w:rPr>
        <w:t>«Видеочитальня», </w:t>
      </w:r>
      <w:r w:rsidRPr="001F6086">
        <w:rPr>
          <w:rFonts w:ascii="Times New Roman" w:eastAsia="Times New Roman" w:hAnsi="Times New Roman" w:cs="Times New Roman"/>
          <w:color w:val="000000"/>
          <w:sz w:val="28"/>
          <w:szCs w:val="28"/>
          <w:lang w:eastAsia="ru-RU"/>
        </w:rPr>
        <w:t>дипломом за активное участие в экологическом фотоконкурсе</w:t>
      </w:r>
      <w:r w:rsidRPr="001F6086">
        <w:rPr>
          <w:rFonts w:ascii="Times New Roman" w:eastAsia="Times New Roman" w:hAnsi="Times New Roman" w:cs="Times New Roman"/>
          <w:i/>
          <w:iCs/>
          <w:color w:val="000000"/>
          <w:sz w:val="28"/>
          <w:szCs w:val="28"/>
          <w:u w:val="single"/>
          <w:lang w:eastAsia="ru-RU"/>
        </w:rPr>
        <w:t> «И был вечер, и было утро: день седьмой».</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Диплома победителя Всероссийской олимпиады «</w:t>
      </w:r>
      <w:r w:rsidRPr="001F6086">
        <w:rPr>
          <w:rFonts w:ascii="Times New Roman" w:eastAsia="Times New Roman" w:hAnsi="Times New Roman" w:cs="Times New Roman"/>
          <w:i/>
          <w:iCs/>
          <w:color w:val="000000"/>
          <w:sz w:val="28"/>
          <w:szCs w:val="28"/>
          <w:lang w:eastAsia="ru-RU"/>
        </w:rPr>
        <w:t>Символы России</w:t>
      </w:r>
      <w:r w:rsidRPr="001F6086">
        <w:rPr>
          <w:rFonts w:ascii="Times New Roman" w:eastAsia="Times New Roman" w:hAnsi="Times New Roman" w:cs="Times New Roman"/>
          <w:color w:val="000000"/>
          <w:sz w:val="28"/>
          <w:szCs w:val="28"/>
          <w:lang w:eastAsia="ru-RU"/>
        </w:rPr>
        <w:t>» удостоен Дмитрий Лакомый, дипломы победителей областного конкурса литературных сочинений </w:t>
      </w:r>
      <w:r w:rsidRPr="001F6086">
        <w:rPr>
          <w:rFonts w:ascii="Times New Roman" w:eastAsia="Times New Roman" w:hAnsi="Times New Roman" w:cs="Times New Roman"/>
          <w:i/>
          <w:iCs/>
          <w:color w:val="000000"/>
          <w:sz w:val="28"/>
          <w:szCs w:val="28"/>
          <w:u w:val="single"/>
          <w:lang w:eastAsia="ru-RU"/>
        </w:rPr>
        <w:t>«Книга, которую в сердце храню» </w:t>
      </w:r>
      <w:r w:rsidRPr="001F6086">
        <w:rPr>
          <w:rFonts w:ascii="Times New Roman" w:eastAsia="Times New Roman" w:hAnsi="Times New Roman" w:cs="Times New Roman"/>
          <w:color w:val="000000"/>
          <w:sz w:val="28"/>
          <w:szCs w:val="28"/>
          <w:lang w:eastAsia="ru-RU"/>
        </w:rPr>
        <w:t>вручены Ирине Николаенко и Дарье Скок, диплом участника конкурса литературных сочинений получила Екатерина Кузьменок.</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В 2017 году детская библиотека с целью выполнения муниципальной услуги «Организация библиотечного обслуживания населения муниципального образования «город Сураж» приобрела: детскую вешалку, баннер на сумму – 10, 5 тыс. руб., книг на сумму – 99, 0 тыс. руб., для пользователей и библиотекарей была подключен Wi-fi на сумму – 7,0 тыс. руб. Всего для читателей разного возраста было выписано 34 наименования периодических изданий: журналов - 27, газет – 7 на сумму – 83,3 тыс. руб.</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xml:space="preserve">Отдел культуры и молодежной политики администрации Суражского райна предоставляет информацию о том, что по состоянию на 01.01.2018 года в списке молодых семей – участников подпрограммы «Обеспечение жильем молодых семей в Брянской области» (2017-2020 годы) государственной программы «Социальная и демографическая политика Брянской области» </w:t>
      </w:r>
      <w:r w:rsidRPr="001F6086">
        <w:rPr>
          <w:rFonts w:ascii="Times New Roman" w:eastAsia="Times New Roman" w:hAnsi="Times New Roman" w:cs="Times New Roman"/>
          <w:color w:val="000000"/>
          <w:sz w:val="28"/>
          <w:szCs w:val="28"/>
          <w:lang w:eastAsia="ru-RU"/>
        </w:rPr>
        <w:lastRenderedPageBreak/>
        <w:t>(2014-2020 годы) по Суражскому району - 74 семьи, в том числе 5- семей многодетные.</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В 2017 году субсидию на приобретения жилья получили 2 многодетные семьи из Суражского района: семья Максименко В.Н., семья Какоша Н.В.. Каждая из вышеперечисленных семей получила свидетельство на сумму 957925,71 рублей. Софинансирование районного бюджета в 2017 году составило 487494 рублей (на 2 семьи 10% от расчетной стоимости жилья, 243747 руб. на каждую семью). Из областного бюджета 1428357,42 рублей.(714178,71 руб. на каждую семью семью). Две семьи погасили свои свидетельства и реализовали право на улучшение жилищных условий.</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На 2018 год включены в список 2 многодетные семьи из г. Суража и Суражского района: семья Карлова Д.В., семья Короткого П.Н.</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На начало 2017-2018 учебного года в детской школе искусств обучается 172 учащихся на отделениях: фортепиано, народные инструменты, вокальное искусство и хореография. За отчетный период прошло 5 концертных программ, учащиеся и преподаватели принимали участие в мероприятиях, проводимых учреждениями культуры. Учащиеся детской школы искусств приняли участие в 2 зональных конкурсах, где завоевали звания лауреата и 3 звания дипломанта. За этот период приобретено: ткань для пошива костюмов для хора, хореографии, 7 пар обуви хореографии, мебель.</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b/>
          <w:bCs/>
          <w:color w:val="000000"/>
          <w:sz w:val="28"/>
          <w:szCs w:val="28"/>
          <w:lang w:eastAsia="ru-RU"/>
        </w:rPr>
        <w:t>8. МФЦ</w:t>
      </w:r>
    </w:p>
    <w:p w:rsidR="001F6086" w:rsidRPr="001F6086" w:rsidRDefault="001F6086" w:rsidP="001F6086">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За 2017 год в МФЦ оказано 14657 государственных и муниципальных услуг, на 5% выше по плану.</w:t>
      </w:r>
    </w:p>
    <w:p w:rsidR="001F6086" w:rsidRPr="001F6086" w:rsidRDefault="001F6086" w:rsidP="001F6086">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По состоянию на 01.12.2017 год в МФЦ оказывается 91 государственных услуг (Приложение № 1) , в том числе введены новые в 2017 году услуги МВД по выдаче водительских удостоверений, справок об отсутствии судимости, о замене паспорта РФ. В соответствии с Постановлениями Правительства с 01.12.2017 года все офисы Росреестра Брянской области прекратили свой приём документов по оформлению недвижимости и весь объём заявлений приходится на МФЦ.</w:t>
      </w:r>
    </w:p>
    <w:p w:rsidR="001F6086" w:rsidRPr="001F6086" w:rsidRDefault="001F6086" w:rsidP="001F6086">
      <w:pPr>
        <w:spacing w:after="0" w:line="240" w:lineRule="auto"/>
        <w:ind w:firstLine="709"/>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За 2017 год в МФЦ на портале госуслуг ( ЕСИА – единой системе идентификации и аутентификации )активировано 5003 человек, что</w:t>
      </w:r>
      <w:r w:rsidRPr="001F6086">
        <w:rPr>
          <w:rFonts w:ascii="Times New Roman" w:eastAsia="Times New Roman" w:hAnsi="Times New Roman" w:cs="Times New Roman"/>
          <w:b/>
          <w:bCs/>
          <w:color w:val="000000"/>
          <w:sz w:val="28"/>
          <w:szCs w:val="28"/>
          <w:lang w:eastAsia="ru-RU"/>
        </w:rPr>
        <w:t> </w:t>
      </w:r>
      <w:r w:rsidRPr="001F6086">
        <w:rPr>
          <w:rFonts w:ascii="Times New Roman" w:eastAsia="Times New Roman" w:hAnsi="Times New Roman" w:cs="Times New Roman"/>
          <w:color w:val="000000"/>
          <w:sz w:val="28"/>
          <w:szCs w:val="28"/>
          <w:lang w:eastAsia="ru-RU"/>
        </w:rPr>
        <w:t>подтверждает выполнение Суражского района в программе по регистрации граждан на 100%.</w:t>
      </w:r>
      <w:r w:rsidRPr="001F6086">
        <w:rPr>
          <w:rFonts w:ascii="Times New Roman" w:eastAsia="Times New Roman" w:hAnsi="Times New Roman" w:cs="Times New Roman"/>
          <w:b/>
          <w:bCs/>
          <w:color w:val="000000"/>
          <w:sz w:val="28"/>
          <w:szCs w:val="28"/>
          <w:lang w:eastAsia="ru-RU"/>
        </w:rPr>
        <w:t> </w:t>
      </w:r>
      <w:r w:rsidRPr="001F6086">
        <w:rPr>
          <w:rFonts w:ascii="Times New Roman" w:eastAsia="Times New Roman" w:hAnsi="Times New Roman" w:cs="Times New Roman"/>
          <w:color w:val="000000"/>
          <w:sz w:val="28"/>
          <w:szCs w:val="28"/>
          <w:lang w:eastAsia="ru-RU"/>
        </w:rPr>
        <w:t>Одна из новых услуг восстановление паролей заявителей не сумевших самостоятельно пройти активацию на портале госуслуг.</w:t>
      </w:r>
    </w:p>
    <w:p w:rsidR="001F6086" w:rsidRPr="001F6086" w:rsidRDefault="001F6086" w:rsidP="001F6086">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МФЦ активно участвует во всех конкурсах Профсоюза Брянской области, где заняло 2-е место «В кадре молодёжь». В центре проведена специальная оценка труда рабочих мест специализированной организацией </w:t>
      </w:r>
      <w:r w:rsidRPr="001F6086">
        <w:rPr>
          <w:rFonts w:ascii="Times New Roman" w:eastAsia="Times New Roman" w:hAnsi="Times New Roman" w:cs="Times New Roman"/>
          <w:color w:val="000000"/>
          <w:sz w:val="27"/>
          <w:szCs w:val="27"/>
          <w:lang w:eastAsia="ru-RU"/>
        </w:rPr>
        <w:t>АНО «БУМЦ» .</w:t>
      </w:r>
    </w:p>
    <w:p w:rsidR="001F6086" w:rsidRPr="001F6086" w:rsidRDefault="001F6086" w:rsidP="001F6086">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В 2018 году планируется оказать по плану 15380 государственных и муниципальных услуг.</w:t>
      </w:r>
    </w:p>
    <w:p w:rsidR="001F6086" w:rsidRPr="001F6086" w:rsidRDefault="001F6086" w:rsidP="001F6086">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lastRenderedPageBreak/>
        <w:t>Одной из проблем МФЦ является отсутствие межведомственного взаимодействия со многими ведомствами и доставка документов курьером. В связи с этим необходимо:</w:t>
      </w:r>
    </w:p>
    <w:p w:rsidR="001F6086" w:rsidRPr="001F6086" w:rsidRDefault="001F6086" w:rsidP="001F6086">
      <w:pPr>
        <w:spacing w:after="0" w:line="240" w:lineRule="auto"/>
        <w:ind w:firstLine="709"/>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-Расширение штатного расписании сотрудников МБУ «МФЦ ПГ и МУ в Суражском районе»</w:t>
      </w:r>
    </w:p>
    <w:p w:rsidR="001F6086" w:rsidRPr="001F6086" w:rsidRDefault="001F6086" w:rsidP="001F6086">
      <w:pPr>
        <w:spacing w:after="0" w:line="240" w:lineRule="auto"/>
        <w:ind w:firstLine="709"/>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приобретение автомобиля</w:t>
      </w:r>
    </w:p>
    <w:p w:rsidR="001F6086" w:rsidRPr="001F6086" w:rsidRDefault="001F6086" w:rsidP="001F6086">
      <w:pPr>
        <w:spacing w:after="0" w:line="240" w:lineRule="auto"/>
        <w:ind w:left="568"/>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-оргтехники</w:t>
      </w:r>
    </w:p>
    <w:p w:rsidR="001F6086" w:rsidRPr="001F6086" w:rsidRDefault="001F6086" w:rsidP="001F6086">
      <w:pPr>
        <w:spacing w:after="0" w:line="240" w:lineRule="auto"/>
        <w:ind w:left="568"/>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-программ по защите компьютеров при установке СМЭВ.</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w:t>
      </w:r>
    </w:p>
    <w:p w:rsidR="001F6086" w:rsidRPr="001F6086" w:rsidRDefault="001F6086" w:rsidP="001F6086">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w:t>
      </w:r>
    </w:p>
    <w:p w:rsidR="001F6086" w:rsidRPr="001F6086" w:rsidRDefault="001F6086" w:rsidP="001F6086">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b/>
          <w:bCs/>
          <w:color w:val="000000"/>
          <w:sz w:val="28"/>
          <w:szCs w:val="28"/>
          <w:lang w:eastAsia="ru-RU"/>
        </w:rPr>
        <w:t>9. Управление муниципальным имуществом</w:t>
      </w:r>
    </w:p>
    <w:p w:rsidR="001F6086" w:rsidRPr="001F6086" w:rsidRDefault="001F6086" w:rsidP="001F6086">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Основное направление работы администрации в области имущественных и земельных отношений - эффективное управление и распоряжение имуществом, находящимся в муниципальной собственности, приращение муниципального имущества.</w:t>
      </w:r>
    </w:p>
    <w:p w:rsidR="001F6086" w:rsidRPr="001F6086" w:rsidRDefault="001F6086" w:rsidP="001F6086">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В 2017 году в реестре муниципального имущества, относящегося к собственности муниципального образования «Суражский муниципальный район», числилось имущества на общую сумму 733,39 млн. руб., муниципального образования «город Сураж» - 149,28 млн. руб. Прирост стоимости муниципального имущества за отчетный период составил 1,27 млн.руб.</w:t>
      </w:r>
    </w:p>
    <w:p w:rsidR="001F6086" w:rsidRPr="001F6086" w:rsidRDefault="001F6086" w:rsidP="001F6086">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Проведена значительная работа по регистрации права собственности объектов недвижимости МО «Суражский муниципальный район» и МО «город Сураж».</w:t>
      </w:r>
    </w:p>
    <w:p w:rsidR="001F6086" w:rsidRPr="001F6086" w:rsidRDefault="001F6086" w:rsidP="001F6086">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Поступления от сделок с муниципальным имуществом и земельными участками в 2017 году в бюджет Суражского района по всем видам доходов составили 19159 тыс.руб (9223 тыс.руб. за 2016г.) ,</w:t>
      </w:r>
    </w:p>
    <w:p w:rsidR="001F6086" w:rsidRPr="001F6086" w:rsidRDefault="001F6086" w:rsidP="001F6086">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в том числе:</w:t>
      </w:r>
    </w:p>
    <w:p w:rsidR="001F6086" w:rsidRPr="001F6086" w:rsidRDefault="001F6086" w:rsidP="001F6086">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2741 тыс.руб. - средства от сдачи в аренду земельных участков;</w:t>
      </w:r>
    </w:p>
    <w:p w:rsidR="001F6086" w:rsidRPr="001F6086" w:rsidRDefault="001F6086" w:rsidP="001F6086">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1356 тыс.руб. - от аренды муниципального имущества;</w:t>
      </w:r>
    </w:p>
    <w:p w:rsidR="001F6086" w:rsidRPr="001F6086" w:rsidRDefault="001F6086" w:rsidP="001F6086">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930тыс.руб. – от продажи имущества;</w:t>
      </w:r>
    </w:p>
    <w:p w:rsidR="001F6086" w:rsidRPr="001F6086" w:rsidRDefault="001F6086" w:rsidP="001F6086">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14265 тыс.руб. - от продажи земельных участков на территории района.</w:t>
      </w:r>
    </w:p>
    <w:p w:rsidR="001F6086" w:rsidRPr="001F6086" w:rsidRDefault="001F6086" w:rsidP="001F6086">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В отчетном году проведена инвентаризация договоров аренды земельных участков и муниципального имущества, в результате которой выявлены неплательщики арендной платы. Взыскана недоимка по арендной плате в сумме 47 тыс.руб., направлено исковое заявление на взыскание в судебном порядке недоимки на сумму 297 тыс. руб..</w:t>
      </w:r>
    </w:p>
    <w:p w:rsidR="001F6086" w:rsidRPr="001F6086" w:rsidRDefault="001F6086" w:rsidP="001F6086">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Проведено четыре аукциона по предоставлению в собственность или на право заключения договора аренды земельных участков, аукцион по продаже муниципального имущества и аукцион на право заключения договора аренды муниципального имущества.</w:t>
      </w:r>
    </w:p>
    <w:p w:rsidR="001F6086" w:rsidRPr="001F6086" w:rsidRDefault="001F6086" w:rsidP="001F6086">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По состоянию на 01.01.2018г. в реестре числится 176 долгосрочных договоров аренды земельных участков, за период 2017года заключено 18 договоров купли-продажи земельных участков.</w:t>
      </w:r>
    </w:p>
    <w:p w:rsidR="001F6086" w:rsidRPr="001F6086" w:rsidRDefault="001F6086" w:rsidP="001F6086">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lastRenderedPageBreak/>
        <w:t>В 2017г. в целях реализации Закона Брянской области «О бесплатном предоставлении многодетным семьям в собственность земельных участков» многодетным семьям, стоявшим в очереди на 01.01.2017г. было предоставлено 14 земельных участка.</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b/>
          <w:bCs/>
          <w:color w:val="000000"/>
          <w:sz w:val="28"/>
          <w:szCs w:val="28"/>
          <w:lang w:eastAsia="ru-RU"/>
        </w:rPr>
        <w:t> </w:t>
      </w:r>
    </w:p>
    <w:p w:rsidR="001F6086" w:rsidRPr="001F6086" w:rsidRDefault="001F6086" w:rsidP="001F6086">
      <w:pPr>
        <w:spacing w:after="0" w:line="240" w:lineRule="auto"/>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b/>
          <w:bCs/>
          <w:color w:val="000000"/>
          <w:sz w:val="28"/>
          <w:szCs w:val="28"/>
          <w:lang w:eastAsia="ru-RU"/>
        </w:rPr>
        <w:t>10. Образование</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В Суражском районе действуют 16 образовательных организаций. 2 отделения, 2 организации дополнительного образования. 4 организации дошкольного образования детей. Всего в образовательных организациях обучаются 2227 учащихся, 1410 обучается в городе, 817 в сельских школах, услугами дошкольного образования в районе охвачено 928 воспитанников./на селе238/</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Школьными автобусами перевозится 342 учащихся.</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Районная система образования отвечает потребностям населения в части удовлетворения запросов дошкольного, среднего общего и дополнительного образования.</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Учебно - воспитательный процесс в образовательных организациях осуществляют 295 педагогов и 78 педработников дошкольного образования, 16 педагогов дополнительного образования</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Численность работников образовательных организаций со специальным образованием ( педагогическим ) – 99 %, с высшим образованием – 68 %, средним профессиональным – 32 %. Из них имеют высшую категорию 85 человек, первую категорию 216 человек.</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Система дошкольного образования состоит из 4 муниципальных бюджетных дошкольных образовательных учреждения города:</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МБДОУ детский сад «Малиновка»,</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МБДОУ детский сад «Капелька»,</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МБДОУ детский сад «Солнышко»,</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МБДОУ детский сад «Чебурашка»,</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- 7 дошкольных отделений:</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при МБОУ СОШ - СОШ № 3, Влазовичская СОШ , Вьюковская СОШ, Далисичская СОШ , Ляличская СОШ , Лопазненская СОШ , Нивнянская СОШ , Слищенская ООШ , Овчинская ООШ ,</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3 групп кратковременного пребывания:</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при МБОУ Душатинская СОШ , Кулажская СОШ Высокоселищанская ООШ, .</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В городе Сураже посещает дошкольные учреждения - 690 детей, на селе – 238 детей (из них 200 в дошкольных отделениях при школах , 38 в группах кратковременного пребывания).</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Система дополнительного образования представлена:</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Центром детского творчества, в котором функционирует 28 кружков по 5 направлениям с охватом внеурочной деятельностью 495 школьников:</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художественно-эстетическое</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социально-педагогическое</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научно-техническое</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lastRenderedPageBreak/>
        <w:t>-физкультурно-спортивное</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эколого-биологическое.</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«Скоморохи» ( театральная деятельность)</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В детской спортивной школе, работает 4 отделения ( 21 группа) численностью воспитанников 315 человек.</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В рамках программы «Создание в образовательных организациях, расположенных в сельской местности, условий для занятий физической культурой и спортом» в 2017 году проведен капитальный ремонт спортивного зала МБОУ Слищенской ООШ на сумму 2789,1 тыс.рублей, в том числе 168,5 тыс.рублей - доля муниципального бюджета.</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В рамках программы «Развитие образования и науки Брянской области на 2014-2020 гг» была приобретена оргтехника в МБОУ Овчинскую ООШ на сумму 17,1тыс.рублей,в том числе 0,9 тыс.рублей -доля местного бюджета.</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По программе «Развитие физической культуры и спорта Брянской области приобретено спортинвентаря для детско-юношеской спортивной школы на сумму 94,8 тыс.руб.</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На подготовку образовательных организаций к новому 2017-2018 учебному году из муниципального бюджета выделено 734,2 тыс. рублей, которые использованы на приобретение линолеума, оборудования для пищеблоков, выполнение противопожарных мероприятий. Выполнено асфальтирование территории детского сада «Солнышко» за счет средств местного бюджета на сумму 979,3 тыс.руб. Приобретено компьютерной техники для пунктов проведения ЕГЭ для МБОУ СОШ №1 и МБОУ СОШ №3 на сумму 225,8 тыс.руб.за счет средств местного бюджета.</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В рамках программы «Школьный автобус» в целях обновление автопарка департаментом образования безвозмездно передан МБОУ СОШ №1 автобус , стоимостью 1165,0 тыс.руб.для подвоза учащихся.</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Привлечено спонсорских средств на подготовку образовательных учреждений к новому 2017-2018 году на сумму 506,8 тыс.руб.(установка окон пвх в здании МБОУ Душатинской СОШ, Лопазненской СОШ и МБУ ДД центр детского творчества, приобретение ученической мебели МБОУ СОШ №1 и СОШ №2).Также за счет спонсорских средств было приобретено оборудование (проектор, интерактивная доска) для оснащения рабочего места учителя начальных классов МБОУ СОШ №3 на сумму 100 тыс. руб.</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В будущем году будет продолжена работа в рамках программы « Школьный автобус», замена автобусов МБОУ Нивнянская СОШ и МБОУ Далисичская СОШ.</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Планируется ремонт спортивного зала в МБОУ Влазовичская СОШ.</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Оздоровительная кампания 2017года по- прежнему сохраняла свою социальную направленность. Особое внимание уделялось организации оздоровления и отдыха детей и подростков, находящихся в трудной жизненной ситуации.</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xml:space="preserve"> Лагеря с дневным пребыванием работали в июне на базе 14 общеобразовательных организаций, 1 лагерь был организован на базе ЦДТ. В летних оздоровительных лагерях отдохнуло 830детей. Из них 499 детей из </w:t>
      </w:r>
      <w:r w:rsidRPr="001F6086">
        <w:rPr>
          <w:rFonts w:ascii="Times New Roman" w:eastAsia="Times New Roman" w:hAnsi="Times New Roman" w:cs="Times New Roman"/>
          <w:color w:val="000000"/>
          <w:sz w:val="28"/>
          <w:szCs w:val="28"/>
          <w:lang w:eastAsia="ru-RU"/>
        </w:rPr>
        <w:lastRenderedPageBreak/>
        <w:t>малообеспеченных семей, 42 ребенка –сироты . Для организации летних оздоровительных лагерей из областного бюджета выделено 747 тыс. руб., софинансирование из местного бюджета при этом составляет 448,2 тыс.руб.</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При Каменской ООШ, Краснослободском отделении МБОУ СОШ №2 ,ЦДТ работали детские оздоровительные площадки. Их посетило 75 детей, из них 53 из малообеспеченных семей, 3 ребенка- сироты. В местном бюджете на эти цели было предусмотрено 50,8 тыс. руб .</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В летнюю кампанию 2017г. 47 подростков в возрасте от 14 до 18 лет получили возможность временной трудовой занятости. Школьные бригады отработали в июне при Далисичской СОШ, Влазовичскорй СОШ, Кулажской СОШ , Душатинской СОШ, СОШ № 2, Вьюковской СОШ. СОШ №3. На эти цели из областного бюджета было выделено 101,5 тыс. руб , из местного бюджета 80 тыс. руб.</w:t>
      </w:r>
    </w:p>
    <w:p w:rsidR="001F6086" w:rsidRPr="001F6086" w:rsidRDefault="001F6086" w:rsidP="001F6086">
      <w:pPr>
        <w:spacing w:after="0" w:line="240" w:lineRule="auto"/>
        <w:ind w:firstLine="567"/>
        <w:jc w:val="both"/>
        <w:rPr>
          <w:rFonts w:ascii="Times New Roman" w:eastAsia="Times New Roman" w:hAnsi="Times New Roman" w:cs="Times New Roman"/>
          <w:color w:val="000000"/>
          <w:sz w:val="27"/>
          <w:szCs w:val="27"/>
          <w:lang w:eastAsia="ru-RU"/>
        </w:rPr>
      </w:pPr>
      <w:r w:rsidRPr="001F6086">
        <w:rPr>
          <w:rFonts w:ascii="Times New Roman" w:eastAsia="Times New Roman" w:hAnsi="Times New Roman" w:cs="Times New Roman"/>
          <w:color w:val="000000"/>
          <w:sz w:val="28"/>
          <w:szCs w:val="28"/>
          <w:lang w:eastAsia="ru-RU"/>
        </w:rPr>
        <w:t> В период с января 2017г. в санаториях области отдохнуло 334ребенка, Кроме того, для одаренных детей были выделены 2 путевки в Международный детский центр «Артек», 9 детей отдохнули в международном детском центре «Океан» (Владивосток), 2 ребенка в ВДЦ «Смена», 33 школьника Суражского района отдохнули в республике Беларусь.</w:t>
      </w:r>
    </w:p>
    <w:p w:rsidR="009B64EB" w:rsidRDefault="009B64EB">
      <w:bookmarkStart w:id="0" w:name="_GoBack"/>
      <w:bookmarkEnd w:id="0"/>
    </w:p>
    <w:sectPr w:rsidR="009B64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086"/>
    <w:rsid w:val="001F6086"/>
    <w:rsid w:val="009B6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0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1F60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0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1F60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36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4676</Words>
  <Characters>26659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2019-12-11T14:49:00Z</dcterms:created>
  <dcterms:modified xsi:type="dcterms:W3CDTF">2019-12-11T14:49:00Z</dcterms:modified>
</cp:coreProperties>
</file>