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C" w:rsidRDefault="004E616C" w:rsidP="004E616C">
      <w:pPr>
        <w:shd w:val="clear" w:color="auto" w:fill="FFFFFF"/>
        <w:ind w:right="19"/>
        <w:rPr>
          <w:color w:val="000000"/>
          <w:spacing w:val="1"/>
          <w:sz w:val="28"/>
          <w:szCs w:val="28"/>
        </w:rPr>
      </w:pPr>
      <w:r>
        <w:t xml:space="preserve">                                     </w:t>
      </w:r>
      <w:r>
        <w:rPr>
          <w:b/>
        </w:rPr>
        <w:t>РОССИЙСКАЯ  ФЕДЕРАЦИЯ</w:t>
      </w:r>
    </w:p>
    <w:p w:rsidR="004E616C" w:rsidRDefault="004E616C" w:rsidP="004E616C">
      <w:pPr>
        <w:rPr>
          <w:b/>
        </w:rPr>
      </w:pPr>
      <w:r>
        <w:t xml:space="preserve">                                        </w:t>
      </w:r>
      <w:r>
        <w:rPr>
          <w:b/>
        </w:rPr>
        <w:t xml:space="preserve">Брянская область </w:t>
      </w:r>
      <w:proofErr w:type="spellStart"/>
      <w:r>
        <w:rPr>
          <w:b/>
        </w:rPr>
        <w:t>Суражский</w:t>
      </w:r>
      <w:proofErr w:type="spellEnd"/>
      <w:r>
        <w:rPr>
          <w:b/>
        </w:rPr>
        <w:t xml:space="preserve"> район </w:t>
      </w:r>
    </w:p>
    <w:p w:rsidR="004E616C" w:rsidRDefault="004E616C" w:rsidP="004E616C">
      <w:pPr>
        <w:jc w:val="center"/>
        <w:rPr>
          <w:b/>
        </w:rPr>
      </w:pPr>
      <w:r>
        <w:rPr>
          <w:b/>
        </w:rPr>
        <w:t xml:space="preserve">ДУБРОВСКИЙ 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4E616C" w:rsidTr="004E616C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E616C" w:rsidRDefault="004E616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</w:tr>
    </w:tbl>
    <w:p w:rsidR="004E616C" w:rsidRDefault="004E616C" w:rsidP="004E616C">
      <w:pPr>
        <w:shd w:val="clear" w:color="auto" w:fill="FFFFFF"/>
        <w:spacing w:line="288" w:lineRule="exact"/>
        <w:ind w:right="1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14-го заседания Дубровского сельского Совета народных депутатов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-го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созыва</w:t>
      </w:r>
    </w:p>
    <w:p w:rsidR="004E616C" w:rsidRDefault="004E616C" w:rsidP="004E616C">
      <w:pPr>
        <w:shd w:val="clear" w:color="auto" w:fill="FFFFFF"/>
        <w:spacing w:before="312"/>
        <w:ind w:left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10.06. 2021 г.                           № 87</w:t>
      </w:r>
    </w:p>
    <w:p w:rsidR="004E616C" w:rsidRDefault="004E616C" w:rsidP="004E616C">
      <w:pPr>
        <w:shd w:val="clear" w:color="auto" w:fill="FFFFFF"/>
        <w:spacing w:before="312"/>
        <w:ind w:left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 Протесте прокурора на п.12 Положения                                                                                                            об оплате труда муниципальных служащих                                                                    муниципальных служащих муниципального                                                                              образования « </w:t>
      </w:r>
      <w:proofErr w:type="spellStart"/>
      <w:r>
        <w:rPr>
          <w:color w:val="000000"/>
          <w:spacing w:val="-1"/>
          <w:sz w:val="28"/>
          <w:szCs w:val="28"/>
        </w:rPr>
        <w:t>Дубровское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сельское поселение                                         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Суражского</w:t>
      </w:r>
      <w:proofErr w:type="spellEnd"/>
      <w:r>
        <w:rPr>
          <w:color w:val="000000"/>
          <w:spacing w:val="-1"/>
          <w:sz w:val="28"/>
          <w:szCs w:val="28"/>
        </w:rPr>
        <w:t xml:space="preserve">  муниципального района Брянской                                                               области», утвержденное решением 10-го заседания                                                                 Дубровского сельского Совета народных                                                                                       депутатов 4 созыва.</w:t>
      </w:r>
    </w:p>
    <w:p w:rsidR="004E616C" w:rsidRDefault="004E616C" w:rsidP="004E616C">
      <w:pPr>
        <w:shd w:val="clear" w:color="auto" w:fill="FFFFFF"/>
        <w:ind w:right="19"/>
      </w:pPr>
    </w:p>
    <w:p w:rsidR="004E616C" w:rsidRDefault="004E616C" w:rsidP="004E616C">
      <w:pPr>
        <w:shd w:val="clear" w:color="auto" w:fill="FFFFFF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Рассмотрев  Протест прокурора на п.12 Положения об оплате труда муниципальных служащих муниципального образования «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твержденное решением 10-го заседания Дубровского сельского Совета народных депутатов 4 созыва, в соответствии с частью первой ст.21 ТК РФ,ст.22,136  ТК РФ Дубровский  сельский Совет народных депутатов        РЕШИЛ:</w:t>
      </w:r>
    </w:p>
    <w:p w:rsidR="004E616C" w:rsidRDefault="004E616C" w:rsidP="004E616C">
      <w:pPr>
        <w:shd w:val="clear" w:color="auto" w:fill="FFFFFF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1.    Удовлетворить Протест прокурора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от 31.05.2021</w:t>
      </w:r>
    </w:p>
    <w:p w:rsidR="004E616C" w:rsidRDefault="004E616C" w:rsidP="004E616C">
      <w:pPr>
        <w:shd w:val="clear" w:color="auto" w:fill="FFFFFF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№23-16-2021 на п.12 Положения  об оплате труда муниципальных служащих муниципального образования «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муниципального района Брянской  области»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твержденное решением 10-го заседания Дубровского сельского Совета народных депутатов 4 созыва.</w:t>
      </w:r>
    </w:p>
    <w:p w:rsidR="004E616C" w:rsidRDefault="004E616C" w:rsidP="004E616C">
      <w:pPr>
        <w:shd w:val="clear" w:color="auto" w:fill="FFFFFF"/>
        <w:ind w:right="19"/>
        <w:rPr>
          <w:sz w:val="28"/>
          <w:szCs w:val="28"/>
        </w:rPr>
      </w:pPr>
    </w:p>
    <w:p w:rsidR="004E616C" w:rsidRDefault="004E616C" w:rsidP="004E616C">
      <w:pPr>
        <w:shd w:val="clear" w:color="auto" w:fill="FFFFFF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2.    В  Положении «Об оплате труда муниципальных служащих муниципального образования «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муниципального района  Брянской области», утвержденное решением 10-го заседания Дубровского сельского Совета народных депутатов 4 созыва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пункт 12 изложить в новой редакции: « Выплата денежного содержания производится до 30 числа каждого месяца - аванс, до 15 числа следующего месяца – заработная плата за прошедший месяц ».</w:t>
      </w:r>
    </w:p>
    <w:p w:rsidR="004E616C" w:rsidRDefault="004E616C" w:rsidP="004E616C">
      <w:pPr>
        <w:rPr>
          <w:sz w:val="28"/>
          <w:szCs w:val="28"/>
        </w:rPr>
      </w:pPr>
      <w:r>
        <w:rPr>
          <w:sz w:val="28"/>
          <w:szCs w:val="28"/>
        </w:rPr>
        <w:t>3.      Данное решение направить для опубликования в информационно-аналитическом бюллетене «Муниципальный вестник Дубровского  сельского поселения» и на официальном сайте администрации.</w:t>
      </w:r>
    </w:p>
    <w:p w:rsidR="004E616C" w:rsidRDefault="004E616C" w:rsidP="004E616C">
      <w:pPr>
        <w:rPr>
          <w:sz w:val="28"/>
          <w:szCs w:val="28"/>
        </w:rPr>
      </w:pPr>
      <w:r>
        <w:rPr>
          <w:sz w:val="28"/>
          <w:szCs w:val="28"/>
        </w:rPr>
        <w:t>4.      Настоящее решение вступает в силу  после его официального опубликования.</w:t>
      </w:r>
    </w:p>
    <w:p w:rsidR="004E616C" w:rsidRDefault="004E616C" w:rsidP="004E616C">
      <w:pPr>
        <w:rPr>
          <w:sz w:val="28"/>
          <w:szCs w:val="28"/>
        </w:rPr>
      </w:pPr>
    </w:p>
    <w:p w:rsidR="004E616C" w:rsidRDefault="004E616C" w:rsidP="004E616C">
      <w:pPr>
        <w:rPr>
          <w:sz w:val="28"/>
          <w:szCs w:val="28"/>
        </w:rPr>
      </w:pPr>
      <w:r>
        <w:rPr>
          <w:sz w:val="28"/>
          <w:szCs w:val="28"/>
        </w:rPr>
        <w:t xml:space="preserve">Глава Дубровского сельского поселения                                      </w:t>
      </w:r>
      <w:proofErr w:type="spellStart"/>
      <w:r>
        <w:rPr>
          <w:sz w:val="28"/>
          <w:szCs w:val="28"/>
        </w:rPr>
        <w:t>Т.М.Суровенко</w:t>
      </w:r>
      <w:proofErr w:type="spellEnd"/>
    </w:p>
    <w:sectPr w:rsidR="004E616C" w:rsidSect="00CB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6C"/>
    <w:rsid w:val="004E616C"/>
    <w:rsid w:val="00550909"/>
    <w:rsid w:val="009913F9"/>
    <w:rsid w:val="00CB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2021-06-28T13:22:00Z</dcterms:created>
  <dcterms:modified xsi:type="dcterms:W3CDTF">2021-06-28T13:27:00Z</dcterms:modified>
</cp:coreProperties>
</file>