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BCC" w:rsidRPr="00DE0BCC" w:rsidRDefault="00DE0BCC" w:rsidP="00DE0BCC">
      <w:pPr>
        <w:pStyle w:val="30"/>
        <w:pBdr>
          <w:bottom w:val="single" w:sz="4" w:space="0" w:color="auto"/>
        </w:pBdr>
        <w:ind w:firstLine="0"/>
        <w:rPr>
          <w:b/>
          <w:sz w:val="32"/>
          <w:szCs w:val="32"/>
        </w:rPr>
      </w:pPr>
      <w:r w:rsidRPr="00DE0BCC">
        <w:rPr>
          <w:b/>
          <w:sz w:val="32"/>
          <w:szCs w:val="32"/>
        </w:rPr>
        <w:t xml:space="preserve">                              РОССИЙСКАЯ ФЕДЕРАЦИЯ</w:t>
      </w:r>
    </w:p>
    <w:p w:rsidR="00DE0BCC" w:rsidRPr="00DE0BCC" w:rsidRDefault="00DE0BCC" w:rsidP="00DE0BCC">
      <w:pPr>
        <w:pStyle w:val="30"/>
        <w:pBdr>
          <w:bottom w:val="single" w:sz="4" w:space="0" w:color="auto"/>
        </w:pBdr>
        <w:ind w:firstLine="0"/>
        <w:rPr>
          <w:b/>
          <w:sz w:val="32"/>
          <w:szCs w:val="32"/>
        </w:rPr>
      </w:pPr>
      <w:r w:rsidRPr="00DE0BCC">
        <w:rPr>
          <w:b/>
          <w:sz w:val="32"/>
          <w:szCs w:val="32"/>
        </w:rPr>
        <w:t xml:space="preserve">                                   БРЯНСКАЯ ОБЛАСТЬ</w:t>
      </w:r>
    </w:p>
    <w:p w:rsidR="00DE0BCC" w:rsidRPr="00DE0BCC" w:rsidRDefault="00DE0BCC" w:rsidP="00DE0BCC">
      <w:pPr>
        <w:pStyle w:val="30"/>
        <w:pBdr>
          <w:bottom w:val="single" w:sz="4" w:space="0" w:color="auto"/>
        </w:pBdr>
        <w:ind w:firstLine="0"/>
        <w:rPr>
          <w:b/>
          <w:sz w:val="32"/>
          <w:szCs w:val="32"/>
        </w:rPr>
      </w:pPr>
      <w:r w:rsidRPr="00DE0BCC">
        <w:rPr>
          <w:b/>
          <w:sz w:val="32"/>
          <w:szCs w:val="32"/>
        </w:rPr>
        <w:t xml:space="preserve">                                   СУРАЖСКИЙ РАЙОН</w:t>
      </w:r>
    </w:p>
    <w:p w:rsidR="00DE0BCC" w:rsidRPr="00DE0BCC" w:rsidRDefault="00DE0BCC" w:rsidP="00DE0BCC">
      <w:pPr>
        <w:pStyle w:val="30"/>
        <w:pBdr>
          <w:bottom w:val="single" w:sz="4" w:space="0" w:color="auto"/>
        </w:pBdr>
        <w:ind w:firstLine="0"/>
        <w:rPr>
          <w:b/>
        </w:rPr>
      </w:pPr>
      <w:r w:rsidRPr="00DE0BCC">
        <w:rPr>
          <w:b/>
          <w:sz w:val="32"/>
          <w:szCs w:val="32"/>
        </w:rPr>
        <w:t xml:space="preserve">         КУЛАЖСКАЯ СЕЛЬСКАЯ АДМИНИСТРАЦИЯ</w:t>
      </w:r>
    </w:p>
    <w:p w:rsidR="00034964" w:rsidRPr="00DE0BCC" w:rsidRDefault="00034964">
      <w:pPr>
        <w:pStyle w:val="10"/>
        <w:keepNext/>
        <w:keepLines/>
        <w:rPr>
          <w:sz w:val="32"/>
          <w:szCs w:val="32"/>
        </w:rPr>
      </w:pPr>
      <w:r w:rsidRPr="00DE0BCC">
        <w:rPr>
          <w:sz w:val="32"/>
          <w:szCs w:val="32"/>
        </w:rPr>
        <w:t>ПОСТАНОВЛЕНИЕ</w:t>
      </w:r>
    </w:p>
    <w:p w:rsidR="00034964" w:rsidRDefault="00DE0BCC" w:rsidP="00D0021C">
      <w:pPr>
        <w:pStyle w:val="11"/>
        <w:tabs>
          <w:tab w:val="left" w:pos="2993"/>
        </w:tabs>
        <w:ind w:firstLine="300"/>
        <w:jc w:val="both"/>
      </w:pPr>
      <w:r>
        <w:t>О</w:t>
      </w:r>
      <w:r w:rsidR="00034964">
        <w:t>т</w:t>
      </w:r>
      <w:r>
        <w:t xml:space="preserve"> 12.12</w:t>
      </w:r>
      <w:r w:rsidR="00034964">
        <w:t xml:space="preserve">.2020 г. № </w:t>
      </w:r>
      <w:r>
        <w:t>61</w:t>
      </w:r>
    </w:p>
    <w:p w:rsidR="00034964" w:rsidRDefault="00034964" w:rsidP="00D0021C">
      <w:pPr>
        <w:pStyle w:val="11"/>
        <w:tabs>
          <w:tab w:val="left" w:pos="2993"/>
        </w:tabs>
        <w:ind w:firstLine="300"/>
        <w:jc w:val="both"/>
      </w:pPr>
      <w:r>
        <w:t>г. Лесное</w:t>
      </w:r>
    </w:p>
    <w:p w:rsidR="00034964" w:rsidRDefault="00034964">
      <w:pPr>
        <w:pStyle w:val="11"/>
        <w:ind w:firstLine="0"/>
      </w:pPr>
      <w:r>
        <w:t>О мерах по обеспечению безопасности населения на водных объектах</w:t>
      </w:r>
    </w:p>
    <w:p w:rsidR="00034964" w:rsidRDefault="00034964">
      <w:pPr>
        <w:pStyle w:val="11"/>
        <w:spacing w:after="320"/>
        <w:ind w:firstLine="0"/>
      </w:pPr>
      <w:r>
        <w:t>Кулажского сельского поселения в осенне-зимний период 2020 – 2021гг.</w:t>
      </w:r>
    </w:p>
    <w:p w:rsidR="00034964" w:rsidRDefault="00034964">
      <w:pPr>
        <w:pStyle w:val="11"/>
        <w:spacing w:after="320"/>
        <w:ind w:firstLine="720"/>
        <w:jc w:val="both"/>
      </w:pPr>
      <w:r>
        <w:t>В соответствии с Федеральным законом от 06.10.2003 г. № 131 ФЗ «Об об</w:t>
      </w:r>
      <w:r>
        <w:softHyphen/>
        <w:t xml:space="preserve">щих принципах организации местного самоуправления в Российской Федерации», Федеральным законом от 21.12. </w:t>
      </w:r>
      <w:smartTag w:uri="urn:schemas-microsoft-com:office:smarttags" w:element="metricconverter">
        <w:smartTagPr>
          <w:attr w:name="ProductID" w:val="25 метров"/>
        </w:smartTagPr>
        <w:r>
          <w:t>1994 г</w:t>
        </w:r>
      </w:smartTag>
      <w:r>
        <w:t>. № 68-ФЗ «О защите населения и террито</w:t>
      </w:r>
      <w:r>
        <w:softHyphen/>
        <w:t>рий от чрезвычайных ситуаций природного и техногенного характера», «Правила</w:t>
      </w:r>
      <w:r>
        <w:softHyphen/>
        <w:t>ми охраны жизни людей на водоемах Брянской области», утвержденных поста</w:t>
      </w:r>
      <w:r>
        <w:softHyphen/>
        <w:t>новлением администрации Брянской области от 15.02.2006 г. №101, в целях обес</w:t>
      </w:r>
      <w:r>
        <w:softHyphen/>
        <w:t>печения безопасности населения на водных объектах Кулажского сельского поселения в осеннее - период 2020 – 2021гг. предупреждения и сокращения количества несча</w:t>
      </w:r>
      <w:r>
        <w:softHyphen/>
        <w:t>стных случаев на водных объектах, расположенных на территории Кулажского сельского поселения:</w:t>
      </w:r>
    </w:p>
    <w:p w:rsidR="00034964" w:rsidRDefault="00034964">
      <w:pPr>
        <w:pStyle w:val="11"/>
        <w:numPr>
          <w:ilvl w:val="0"/>
          <w:numId w:val="1"/>
        </w:numPr>
        <w:tabs>
          <w:tab w:val="left" w:pos="1023"/>
        </w:tabs>
        <w:ind w:firstLine="720"/>
        <w:jc w:val="both"/>
      </w:pPr>
      <w:bookmarkStart w:id="0" w:name="bookmark3"/>
      <w:bookmarkEnd w:id="0"/>
      <w:r>
        <w:t>Утвердить план мероприятий по обеспечению безопасности людей на водных объектах в осенне-зимний период 2020 - 2021 гг. на территории Кулажского сельского поселения(приложение № 1).</w:t>
      </w:r>
    </w:p>
    <w:p w:rsidR="00034964" w:rsidRDefault="00034964" w:rsidP="00331B7F">
      <w:pPr>
        <w:pStyle w:val="11"/>
        <w:numPr>
          <w:ilvl w:val="0"/>
          <w:numId w:val="1"/>
        </w:numPr>
        <w:tabs>
          <w:tab w:val="left" w:pos="1028"/>
        </w:tabs>
        <w:ind w:firstLine="720"/>
        <w:jc w:val="both"/>
      </w:pPr>
      <w:bookmarkStart w:id="1" w:name="bookmark4"/>
      <w:bookmarkEnd w:id="1"/>
      <w:r>
        <w:t>Информировать население о Правилах поведения на водных объектах в осенне-зимний период (приложение № 2).</w:t>
      </w:r>
      <w:bookmarkStart w:id="2" w:name="bookmark5"/>
      <w:bookmarkStart w:id="3" w:name="bookmark6"/>
      <w:bookmarkStart w:id="4" w:name="bookmark7"/>
      <w:bookmarkStart w:id="5" w:name="bookmark8"/>
      <w:bookmarkStart w:id="6" w:name="bookmark9"/>
      <w:bookmarkEnd w:id="2"/>
      <w:bookmarkEnd w:id="3"/>
      <w:bookmarkEnd w:id="4"/>
      <w:bookmarkEnd w:id="5"/>
      <w:bookmarkEnd w:id="6"/>
    </w:p>
    <w:p w:rsidR="00034964" w:rsidRDefault="00331B7F" w:rsidP="00D0021C">
      <w:pPr>
        <w:pStyle w:val="11"/>
        <w:tabs>
          <w:tab w:val="left" w:pos="1044"/>
        </w:tabs>
        <w:ind w:firstLine="0"/>
        <w:jc w:val="both"/>
      </w:pPr>
      <w:bookmarkStart w:id="7" w:name="bookmark10"/>
      <w:bookmarkEnd w:id="7"/>
      <w:r>
        <w:t>3</w:t>
      </w:r>
      <w:r w:rsidR="00034964">
        <w:t>. Глава Кулажской сельской администрации совместно с инспекторами Суражского инспекторского участка ФКУ «Центр ГИМС МЧС России по Брянской области»:</w:t>
      </w:r>
    </w:p>
    <w:p w:rsidR="00034964" w:rsidRDefault="00034964">
      <w:pPr>
        <w:pStyle w:val="11"/>
        <w:numPr>
          <w:ilvl w:val="0"/>
          <w:numId w:val="3"/>
        </w:numPr>
        <w:tabs>
          <w:tab w:val="left" w:pos="1063"/>
        </w:tabs>
        <w:ind w:firstLine="720"/>
        <w:jc w:val="both"/>
      </w:pPr>
      <w:bookmarkStart w:id="8" w:name="bookmark11"/>
      <w:bookmarkEnd w:id="8"/>
      <w:r>
        <w:t>Закрепляют за ответственными лицами Кулажской сельской администрации места массового выхода людей на лёд.</w:t>
      </w:r>
    </w:p>
    <w:p w:rsidR="00034964" w:rsidRDefault="00034964">
      <w:pPr>
        <w:pStyle w:val="11"/>
        <w:numPr>
          <w:ilvl w:val="0"/>
          <w:numId w:val="3"/>
        </w:numPr>
        <w:tabs>
          <w:tab w:val="left" w:pos="1058"/>
        </w:tabs>
        <w:ind w:firstLine="720"/>
        <w:jc w:val="both"/>
      </w:pPr>
      <w:bookmarkStart w:id="9" w:name="bookmark12"/>
      <w:bookmarkEnd w:id="9"/>
      <w:r>
        <w:t>Организуют контроль толщины льда и постоянное информирование граждан о состоянии льда в традиционных местах подлёдного лова рыбы.</w:t>
      </w:r>
    </w:p>
    <w:p w:rsidR="00034964" w:rsidRDefault="00034964">
      <w:pPr>
        <w:pStyle w:val="11"/>
        <w:numPr>
          <w:ilvl w:val="0"/>
          <w:numId w:val="3"/>
        </w:numPr>
        <w:tabs>
          <w:tab w:val="left" w:pos="1068"/>
        </w:tabs>
        <w:ind w:firstLine="720"/>
        <w:jc w:val="both"/>
      </w:pPr>
      <w:bookmarkStart w:id="10" w:name="bookmark13"/>
      <w:bookmarkEnd w:id="10"/>
      <w:r>
        <w:t>Организуют проведение совместных дежурств сотрудников полиции и спасателей в местах массового выхода людей на лёд, усиление дежурных смен в выходные и праздничные дни ответственными работниками сельских администра</w:t>
      </w:r>
      <w:r>
        <w:softHyphen/>
        <w:t>ций.</w:t>
      </w:r>
    </w:p>
    <w:p w:rsidR="00034964" w:rsidRDefault="00034964">
      <w:pPr>
        <w:pStyle w:val="11"/>
        <w:numPr>
          <w:ilvl w:val="0"/>
          <w:numId w:val="3"/>
        </w:numPr>
        <w:tabs>
          <w:tab w:val="left" w:pos="1053"/>
        </w:tabs>
        <w:ind w:firstLine="720"/>
        <w:jc w:val="both"/>
      </w:pPr>
      <w:bookmarkStart w:id="11" w:name="bookmark14"/>
      <w:bookmarkEnd w:id="11"/>
      <w:r>
        <w:t>Организуют работу временных спасательных постов в местах массового скопления людей на льду, запретить въезд на лед любых видов транспорта.</w:t>
      </w:r>
    </w:p>
    <w:p w:rsidR="00034964" w:rsidRDefault="00034964">
      <w:pPr>
        <w:pStyle w:val="11"/>
        <w:numPr>
          <w:ilvl w:val="0"/>
          <w:numId w:val="3"/>
        </w:numPr>
        <w:tabs>
          <w:tab w:val="left" w:pos="1063"/>
        </w:tabs>
        <w:ind w:firstLine="720"/>
        <w:jc w:val="both"/>
      </w:pPr>
      <w:bookmarkStart w:id="12" w:name="bookmark15"/>
      <w:bookmarkEnd w:id="12"/>
      <w:r>
        <w:t>Выставляют предупреждающие и запрещающие знаки в соответствии с «Правилами охраны жизни людей на водоёмах Брянской области», в том числе о запрете выезда на лёд автомобильной техники.</w:t>
      </w:r>
    </w:p>
    <w:p w:rsidR="00034964" w:rsidRDefault="00034964">
      <w:pPr>
        <w:pStyle w:val="11"/>
        <w:numPr>
          <w:ilvl w:val="0"/>
          <w:numId w:val="3"/>
        </w:numPr>
        <w:tabs>
          <w:tab w:val="left" w:pos="1063"/>
        </w:tabs>
        <w:ind w:firstLine="720"/>
        <w:jc w:val="both"/>
      </w:pPr>
      <w:bookmarkStart w:id="13" w:name="bookmark16"/>
      <w:bookmarkEnd w:id="13"/>
      <w:r>
        <w:t>Обеспечивают проведение широкой агитационно-пропагандистской и разъ</w:t>
      </w:r>
      <w:r>
        <w:softHyphen/>
        <w:t>яснительной кампании среди различных категорий населения, направленной на предотвращение гибели людей на водных объектах в осенне-зимний период.</w:t>
      </w:r>
    </w:p>
    <w:p w:rsidR="00034964" w:rsidRDefault="00034964">
      <w:pPr>
        <w:pStyle w:val="11"/>
        <w:numPr>
          <w:ilvl w:val="0"/>
          <w:numId w:val="3"/>
        </w:numPr>
        <w:tabs>
          <w:tab w:val="left" w:pos="1063"/>
        </w:tabs>
        <w:ind w:firstLine="720"/>
        <w:jc w:val="both"/>
      </w:pPr>
      <w:bookmarkStart w:id="14" w:name="bookmark17"/>
      <w:bookmarkEnd w:id="14"/>
      <w:r>
        <w:lastRenderedPageBreak/>
        <w:t>Разрабатывают план мероприятий по обеспечению безопасности жизни лю</w:t>
      </w:r>
      <w:r>
        <w:softHyphen/>
        <w:t>дей на водоёмах поселений и подготовке к осенне-зимнему периоду 2020 - 2021 годов.</w:t>
      </w:r>
    </w:p>
    <w:p w:rsidR="00034964" w:rsidRDefault="00034964">
      <w:pPr>
        <w:pStyle w:val="11"/>
        <w:numPr>
          <w:ilvl w:val="0"/>
          <w:numId w:val="3"/>
        </w:numPr>
        <w:tabs>
          <w:tab w:val="left" w:pos="1068"/>
        </w:tabs>
        <w:ind w:firstLine="720"/>
        <w:jc w:val="both"/>
      </w:pPr>
      <w:bookmarkStart w:id="15" w:name="bookmark18"/>
      <w:bookmarkEnd w:id="15"/>
      <w:r>
        <w:t>Отчёт о проделанной работе и графики проведения совместных патрули</w:t>
      </w:r>
      <w:r>
        <w:softHyphen/>
        <w:t>рований с указанием контактных телефонов участвующих лиц представить в МКУ «ЕДДС-112» Суражского района до 01 декабря 2020 года.</w:t>
      </w:r>
    </w:p>
    <w:p w:rsidR="00034964" w:rsidRDefault="00034964" w:rsidP="00D0021C">
      <w:pPr>
        <w:pStyle w:val="11"/>
        <w:tabs>
          <w:tab w:val="left" w:pos="1044"/>
        </w:tabs>
        <w:ind w:firstLine="0"/>
        <w:jc w:val="both"/>
      </w:pPr>
      <w:bookmarkStart w:id="16" w:name="bookmark19"/>
      <w:bookmarkEnd w:id="16"/>
    </w:p>
    <w:p w:rsidR="00034964" w:rsidRDefault="00331B7F" w:rsidP="00331B7F">
      <w:pPr>
        <w:pStyle w:val="11"/>
        <w:tabs>
          <w:tab w:val="left" w:pos="1044"/>
        </w:tabs>
        <w:ind w:firstLine="0"/>
        <w:jc w:val="both"/>
      </w:pPr>
      <w:bookmarkStart w:id="17" w:name="bookmark20"/>
      <w:bookmarkEnd w:id="17"/>
      <w:r>
        <w:t xml:space="preserve">           4.</w:t>
      </w:r>
      <w:r w:rsidR="00DE0BCC">
        <w:t>Н</w:t>
      </w:r>
      <w:r w:rsidR="00034964">
        <w:t>астоящее</w:t>
      </w:r>
      <w:r w:rsidR="00DE0BCC">
        <w:t xml:space="preserve"> постановление </w:t>
      </w:r>
      <w:r w:rsidR="00034964">
        <w:t>опубликовать в информационно-аналитическом бюллетене «Муници</w:t>
      </w:r>
      <w:r w:rsidR="00034964">
        <w:softHyphen/>
        <w:t xml:space="preserve">пальный вестник </w:t>
      </w:r>
      <w:r w:rsidR="00DE0BCC">
        <w:t>Кулажского сельского поселения</w:t>
      </w:r>
      <w:r w:rsidR="00034964">
        <w:t>», разместить на официальном сайте админи</w:t>
      </w:r>
      <w:r w:rsidR="00034964">
        <w:softHyphen/>
        <w:t>страции</w:t>
      </w:r>
      <w:r w:rsidR="00AD43DA">
        <w:t xml:space="preserve"> </w:t>
      </w:r>
      <w:r w:rsidR="00034964">
        <w:t>Суражского района в информационно-телекоммуникационной сети «Ин</w:t>
      </w:r>
      <w:r w:rsidR="00034964">
        <w:softHyphen/>
        <w:t>тернет».</w:t>
      </w:r>
    </w:p>
    <w:p w:rsidR="00034964" w:rsidRDefault="00331B7F" w:rsidP="00331B7F">
      <w:pPr>
        <w:pStyle w:val="11"/>
        <w:tabs>
          <w:tab w:val="left" w:pos="1129"/>
        </w:tabs>
        <w:spacing w:after="940"/>
        <w:ind w:firstLine="0"/>
        <w:jc w:val="both"/>
      </w:pPr>
      <w:bookmarkStart w:id="18" w:name="bookmark21"/>
      <w:bookmarkEnd w:id="18"/>
      <w:r>
        <w:t xml:space="preserve">           5.</w:t>
      </w:r>
      <w:r w:rsidR="00034964">
        <w:t xml:space="preserve">Контроль за исполнением настоящего </w:t>
      </w:r>
      <w:r w:rsidR="00163222">
        <w:t>постановления</w:t>
      </w:r>
      <w:bookmarkStart w:id="19" w:name="_GoBack"/>
      <w:bookmarkEnd w:id="19"/>
      <w:r w:rsidR="00034964">
        <w:t xml:space="preserve"> оставляю за собой.</w:t>
      </w:r>
    </w:p>
    <w:p w:rsidR="00034964" w:rsidRDefault="00034964">
      <w:pPr>
        <w:pStyle w:val="11"/>
        <w:tabs>
          <w:tab w:val="left" w:pos="6024"/>
        </w:tabs>
        <w:ind w:firstLine="0"/>
        <w:jc w:val="both"/>
        <w:rPr>
          <w:b/>
          <w:bCs/>
        </w:rPr>
      </w:pPr>
    </w:p>
    <w:p w:rsidR="00034964" w:rsidRDefault="00034964">
      <w:pPr>
        <w:pStyle w:val="11"/>
        <w:tabs>
          <w:tab w:val="left" w:pos="6024"/>
        </w:tabs>
        <w:ind w:firstLine="0"/>
        <w:jc w:val="both"/>
        <w:rPr>
          <w:b/>
          <w:bCs/>
        </w:rPr>
      </w:pPr>
    </w:p>
    <w:p w:rsidR="00034964" w:rsidRPr="00DE0BCC" w:rsidRDefault="00034964">
      <w:pPr>
        <w:pStyle w:val="11"/>
        <w:tabs>
          <w:tab w:val="left" w:pos="6024"/>
        </w:tabs>
        <w:ind w:firstLine="0"/>
        <w:jc w:val="both"/>
        <w:rPr>
          <w:bCs/>
        </w:rPr>
      </w:pPr>
      <w:r w:rsidRPr="00DE0BCC">
        <w:rPr>
          <w:bCs/>
        </w:rPr>
        <w:t>Глава Кулажской</w:t>
      </w:r>
    </w:p>
    <w:p w:rsidR="00034964" w:rsidRPr="00DE0BCC" w:rsidRDefault="00034964" w:rsidP="00D0021C">
      <w:pPr>
        <w:pStyle w:val="11"/>
        <w:tabs>
          <w:tab w:val="left" w:pos="6024"/>
        </w:tabs>
        <w:ind w:firstLine="0"/>
        <w:jc w:val="both"/>
      </w:pPr>
      <w:r w:rsidRPr="00DE0BCC">
        <w:rPr>
          <w:bCs/>
        </w:rPr>
        <w:t>сельской администрации</w:t>
      </w:r>
      <w:r w:rsidRPr="00DE0BCC">
        <w:t xml:space="preserve">                                            В.Н. Мартыненко</w:t>
      </w:r>
    </w:p>
    <w:p w:rsidR="00034964" w:rsidRDefault="00034964">
      <w:pPr>
        <w:pStyle w:val="40"/>
      </w:pPr>
      <w:r w:rsidRPr="00DE0BCC">
        <w:br w:type="page"/>
      </w:r>
    </w:p>
    <w:p w:rsidR="00034964" w:rsidRDefault="00034964" w:rsidP="00D0021C">
      <w:pPr>
        <w:pStyle w:val="20"/>
      </w:pPr>
      <w:r>
        <w:t xml:space="preserve">Приложение № 1, утверждённое постановлением Кулажской сельской администрации от </w:t>
      </w:r>
      <w:r w:rsidR="00DE0BCC">
        <w:t>12</w:t>
      </w:r>
      <w:r>
        <w:t>.1</w:t>
      </w:r>
      <w:r w:rsidR="00DE0BCC">
        <w:t>2</w:t>
      </w:r>
      <w:r>
        <w:t>.2020г №</w:t>
      </w:r>
      <w:r w:rsidR="00DE0BCC">
        <w:t xml:space="preserve"> 61</w:t>
      </w:r>
    </w:p>
    <w:p w:rsidR="00034964" w:rsidRDefault="00034964">
      <w:pPr>
        <w:pStyle w:val="11"/>
        <w:ind w:firstLine="0"/>
        <w:jc w:val="center"/>
      </w:pPr>
      <w:r>
        <w:rPr>
          <w:b/>
          <w:bCs/>
        </w:rPr>
        <w:t>План</w:t>
      </w:r>
    </w:p>
    <w:p w:rsidR="00034964" w:rsidRDefault="00034964">
      <w:pPr>
        <w:pStyle w:val="a5"/>
        <w:ind w:left="235"/>
      </w:pPr>
      <w:r>
        <w:t>мероприятий по обеспечению безопасности людей на водных объектах в осенне-зимний период 2020 - 2021 гг. на территории Кулажского сельского поселения</w:t>
      </w:r>
    </w:p>
    <w:tbl>
      <w:tblPr>
        <w:tblOverlap w:val="never"/>
        <w:tblW w:w="0" w:type="auto"/>
        <w:jc w:val="center"/>
        <w:tblLayout w:type="fixed"/>
        <w:tblCellMar>
          <w:left w:w="10" w:type="dxa"/>
          <w:right w:w="10" w:type="dxa"/>
        </w:tblCellMar>
        <w:tblLook w:val="0000"/>
      </w:tblPr>
      <w:tblGrid>
        <w:gridCol w:w="486"/>
        <w:gridCol w:w="3259"/>
        <w:gridCol w:w="1704"/>
        <w:gridCol w:w="2371"/>
        <w:gridCol w:w="1550"/>
      </w:tblGrid>
      <w:tr w:rsidR="00034964" w:rsidTr="0019471A">
        <w:trPr>
          <w:trHeight w:hRule="exact" w:val="1013"/>
          <w:jc w:val="center"/>
        </w:trPr>
        <w:tc>
          <w:tcPr>
            <w:tcW w:w="486" w:type="dxa"/>
            <w:tcBorders>
              <w:top w:val="single" w:sz="4" w:space="0" w:color="auto"/>
              <w:left w:val="single" w:sz="4" w:space="0" w:color="auto"/>
            </w:tcBorders>
            <w:shd w:val="clear" w:color="auto" w:fill="FFFFFF"/>
          </w:tcPr>
          <w:p w:rsidR="00034964" w:rsidRDefault="00034964">
            <w:pPr>
              <w:pStyle w:val="a7"/>
              <w:spacing w:line="377" w:lineRule="auto"/>
              <w:ind w:firstLine="0"/>
              <w:jc w:val="center"/>
            </w:pPr>
            <w:r>
              <w:t>№ п/п</w:t>
            </w:r>
          </w:p>
        </w:tc>
        <w:tc>
          <w:tcPr>
            <w:tcW w:w="3259" w:type="dxa"/>
            <w:tcBorders>
              <w:top w:val="single" w:sz="4" w:space="0" w:color="auto"/>
              <w:left w:val="single" w:sz="4" w:space="0" w:color="auto"/>
            </w:tcBorders>
            <w:shd w:val="clear" w:color="auto" w:fill="FFFFFF"/>
            <w:vAlign w:val="center"/>
          </w:tcPr>
          <w:p w:rsidR="00034964" w:rsidRDefault="00034964">
            <w:pPr>
              <w:pStyle w:val="a7"/>
              <w:ind w:firstLine="0"/>
            </w:pPr>
            <w:r>
              <w:t>Проводимые мероприятия</w:t>
            </w:r>
          </w:p>
        </w:tc>
        <w:tc>
          <w:tcPr>
            <w:tcW w:w="1704" w:type="dxa"/>
            <w:tcBorders>
              <w:top w:val="single" w:sz="4" w:space="0" w:color="auto"/>
              <w:left w:val="single" w:sz="4" w:space="0" w:color="auto"/>
            </w:tcBorders>
            <w:shd w:val="clear" w:color="auto" w:fill="FFFFFF"/>
          </w:tcPr>
          <w:p w:rsidR="00034964" w:rsidRDefault="00034964">
            <w:pPr>
              <w:pStyle w:val="a7"/>
              <w:spacing w:line="259" w:lineRule="auto"/>
              <w:ind w:firstLine="0"/>
              <w:jc w:val="center"/>
            </w:pPr>
            <w:r>
              <w:t>Дата проведения</w:t>
            </w:r>
          </w:p>
        </w:tc>
        <w:tc>
          <w:tcPr>
            <w:tcW w:w="2371" w:type="dxa"/>
            <w:tcBorders>
              <w:top w:val="single" w:sz="4" w:space="0" w:color="auto"/>
              <w:left w:val="single" w:sz="4" w:space="0" w:color="auto"/>
            </w:tcBorders>
            <w:shd w:val="clear" w:color="auto" w:fill="FFFFFF"/>
            <w:vAlign w:val="center"/>
          </w:tcPr>
          <w:p w:rsidR="00034964" w:rsidRDefault="00034964">
            <w:pPr>
              <w:pStyle w:val="a7"/>
              <w:spacing w:line="259" w:lineRule="auto"/>
              <w:ind w:firstLine="0"/>
              <w:jc w:val="center"/>
            </w:pPr>
            <w:r>
              <w:t>Ответственный за исполнение</w:t>
            </w:r>
          </w:p>
        </w:tc>
        <w:tc>
          <w:tcPr>
            <w:tcW w:w="1550" w:type="dxa"/>
            <w:tcBorders>
              <w:top w:val="single" w:sz="4" w:space="0" w:color="auto"/>
              <w:left w:val="single" w:sz="4" w:space="0" w:color="auto"/>
              <w:right w:val="single" w:sz="4" w:space="0" w:color="auto"/>
            </w:tcBorders>
            <w:shd w:val="clear" w:color="auto" w:fill="FFFFFF"/>
            <w:vAlign w:val="center"/>
          </w:tcPr>
          <w:p w:rsidR="00034964" w:rsidRDefault="00034964">
            <w:pPr>
              <w:pStyle w:val="a7"/>
              <w:spacing w:line="254" w:lineRule="auto"/>
              <w:ind w:firstLine="0"/>
              <w:jc w:val="center"/>
            </w:pPr>
            <w:r>
              <w:t>Отметка о выполнении</w:t>
            </w:r>
          </w:p>
        </w:tc>
      </w:tr>
      <w:tr w:rsidR="00034964" w:rsidTr="0019471A">
        <w:trPr>
          <w:trHeight w:hRule="exact" w:val="2573"/>
          <w:jc w:val="center"/>
        </w:trPr>
        <w:tc>
          <w:tcPr>
            <w:tcW w:w="486" w:type="dxa"/>
            <w:vMerge w:val="restart"/>
            <w:tcBorders>
              <w:top w:val="single" w:sz="4" w:space="0" w:color="auto"/>
              <w:left w:val="single" w:sz="4" w:space="0" w:color="auto"/>
            </w:tcBorders>
            <w:shd w:val="clear" w:color="auto" w:fill="FFFFFF"/>
          </w:tcPr>
          <w:p w:rsidR="00034964" w:rsidRDefault="00034964">
            <w:pPr>
              <w:pStyle w:val="a7"/>
              <w:spacing w:before="200" w:after="2320"/>
              <w:ind w:firstLine="0"/>
              <w:jc w:val="center"/>
            </w:pPr>
            <w:r>
              <w:t>1</w:t>
            </w:r>
          </w:p>
          <w:p w:rsidR="00034964" w:rsidRDefault="00034964">
            <w:pPr>
              <w:pStyle w:val="a7"/>
              <w:ind w:firstLine="180"/>
            </w:pPr>
            <w:r>
              <w:t>2</w:t>
            </w:r>
          </w:p>
        </w:tc>
        <w:tc>
          <w:tcPr>
            <w:tcW w:w="3259" w:type="dxa"/>
            <w:tcBorders>
              <w:top w:val="single" w:sz="4" w:space="0" w:color="auto"/>
              <w:left w:val="single" w:sz="4" w:space="0" w:color="auto"/>
            </w:tcBorders>
            <w:shd w:val="clear" w:color="auto" w:fill="FFFFFF"/>
            <w:vAlign w:val="center"/>
          </w:tcPr>
          <w:p w:rsidR="00034964" w:rsidRDefault="00034964">
            <w:pPr>
              <w:pStyle w:val="a7"/>
              <w:spacing w:line="259" w:lineRule="auto"/>
              <w:ind w:firstLine="0"/>
            </w:pPr>
            <w:r>
              <w:t>Провести заседание КЧС и ОПБ с рассмотрением во</w:t>
            </w:r>
            <w:r>
              <w:softHyphen/>
              <w:t>проса «О мерах по обеспе</w:t>
            </w:r>
            <w:r>
              <w:softHyphen/>
              <w:t>чению безопасности лю</w:t>
            </w:r>
            <w:r>
              <w:softHyphen/>
              <w:t>дей на водных объектах в осенне-зимний период 2019-2020 гг.»</w:t>
            </w:r>
          </w:p>
        </w:tc>
        <w:tc>
          <w:tcPr>
            <w:tcW w:w="1704" w:type="dxa"/>
            <w:tcBorders>
              <w:top w:val="single" w:sz="4" w:space="0" w:color="auto"/>
              <w:left w:val="single" w:sz="4" w:space="0" w:color="auto"/>
            </w:tcBorders>
            <w:shd w:val="clear" w:color="auto" w:fill="FFFFFF"/>
          </w:tcPr>
          <w:p w:rsidR="00034964" w:rsidRDefault="00034964">
            <w:pPr>
              <w:pStyle w:val="a7"/>
              <w:spacing w:before="160"/>
              <w:ind w:firstLine="0"/>
              <w:jc w:val="center"/>
            </w:pPr>
            <w:r>
              <w:t>Ноябрь</w:t>
            </w:r>
          </w:p>
        </w:tc>
        <w:tc>
          <w:tcPr>
            <w:tcW w:w="2371" w:type="dxa"/>
            <w:tcBorders>
              <w:top w:val="single" w:sz="4" w:space="0" w:color="auto"/>
              <w:left w:val="single" w:sz="4" w:space="0" w:color="auto"/>
            </w:tcBorders>
            <w:shd w:val="clear" w:color="auto" w:fill="FFFFFF"/>
          </w:tcPr>
          <w:p w:rsidR="00034964" w:rsidRDefault="00034964">
            <w:pPr>
              <w:pStyle w:val="a7"/>
              <w:spacing w:before="160" w:line="254" w:lineRule="auto"/>
              <w:ind w:firstLine="0"/>
              <w:jc w:val="center"/>
            </w:pPr>
            <w:r>
              <w:t>Председатель КЧС и ОПБ</w:t>
            </w:r>
          </w:p>
        </w:tc>
        <w:tc>
          <w:tcPr>
            <w:tcW w:w="1550" w:type="dxa"/>
            <w:tcBorders>
              <w:top w:val="single" w:sz="4" w:space="0" w:color="auto"/>
              <w:left w:val="single" w:sz="4" w:space="0" w:color="auto"/>
              <w:right w:val="single" w:sz="4" w:space="0" w:color="auto"/>
            </w:tcBorders>
            <w:shd w:val="clear" w:color="auto" w:fill="FFFFFF"/>
          </w:tcPr>
          <w:p w:rsidR="00034964" w:rsidRDefault="00034964">
            <w:pPr>
              <w:rPr>
                <w:sz w:val="10"/>
                <w:szCs w:val="10"/>
              </w:rPr>
            </w:pPr>
          </w:p>
        </w:tc>
      </w:tr>
      <w:tr w:rsidR="00034964" w:rsidTr="0019471A">
        <w:trPr>
          <w:trHeight w:hRule="exact" w:val="4186"/>
          <w:jc w:val="center"/>
        </w:trPr>
        <w:tc>
          <w:tcPr>
            <w:tcW w:w="486" w:type="dxa"/>
            <w:vMerge/>
            <w:tcBorders>
              <w:left w:val="single" w:sz="4" w:space="0" w:color="auto"/>
            </w:tcBorders>
            <w:shd w:val="clear" w:color="auto" w:fill="FFFFFF"/>
          </w:tcPr>
          <w:p w:rsidR="00034964" w:rsidRDefault="00034964"/>
        </w:tc>
        <w:tc>
          <w:tcPr>
            <w:tcW w:w="3259" w:type="dxa"/>
            <w:tcBorders>
              <w:top w:val="single" w:sz="4" w:space="0" w:color="auto"/>
              <w:left w:val="single" w:sz="4" w:space="0" w:color="auto"/>
            </w:tcBorders>
            <w:shd w:val="clear" w:color="auto" w:fill="FFFFFF"/>
            <w:vAlign w:val="center"/>
          </w:tcPr>
          <w:p w:rsidR="00034964" w:rsidRDefault="00034964">
            <w:pPr>
              <w:pStyle w:val="a7"/>
              <w:spacing w:line="259" w:lineRule="auto"/>
              <w:ind w:firstLine="0"/>
            </w:pPr>
            <w:r>
              <w:t>Организовать информиро</w:t>
            </w:r>
            <w:r>
              <w:softHyphen/>
              <w:t>вание населения через га</w:t>
            </w:r>
            <w:r>
              <w:softHyphen/>
              <w:t>зету «Восход» и сайт ад</w:t>
            </w:r>
            <w:r>
              <w:softHyphen/>
              <w:t>министрации Суражского района о мерах безопасно</w:t>
            </w:r>
            <w:r>
              <w:softHyphen/>
              <w:t>сти, правилах поведения, действиях при возникно</w:t>
            </w:r>
            <w:r>
              <w:softHyphen/>
              <w:t>вении угрожающим жизни ситуациям, оказанию само и взаимопомощи в период льдообразования, станов</w:t>
            </w:r>
            <w:r>
              <w:softHyphen/>
              <w:t>ления льда и в ледоход</w:t>
            </w:r>
          </w:p>
        </w:tc>
        <w:tc>
          <w:tcPr>
            <w:tcW w:w="1704" w:type="dxa"/>
            <w:tcBorders>
              <w:top w:val="single" w:sz="4" w:space="0" w:color="auto"/>
              <w:left w:val="single" w:sz="4" w:space="0" w:color="auto"/>
            </w:tcBorders>
            <w:shd w:val="clear" w:color="auto" w:fill="FFFFFF"/>
          </w:tcPr>
          <w:p w:rsidR="00034964" w:rsidRDefault="00034964">
            <w:pPr>
              <w:pStyle w:val="a7"/>
              <w:spacing w:before="160" w:line="259" w:lineRule="auto"/>
              <w:ind w:firstLine="0"/>
              <w:jc w:val="center"/>
            </w:pPr>
            <w:r>
              <w:t>Декабрь - апрель</w:t>
            </w:r>
          </w:p>
        </w:tc>
        <w:tc>
          <w:tcPr>
            <w:tcW w:w="2371" w:type="dxa"/>
            <w:tcBorders>
              <w:top w:val="single" w:sz="4" w:space="0" w:color="auto"/>
              <w:left w:val="single" w:sz="4" w:space="0" w:color="auto"/>
            </w:tcBorders>
            <w:shd w:val="clear" w:color="auto" w:fill="FFFFFF"/>
          </w:tcPr>
          <w:p w:rsidR="00034964" w:rsidRDefault="00034964">
            <w:pPr>
              <w:pStyle w:val="a7"/>
              <w:spacing w:before="180" w:after="1980" w:line="259" w:lineRule="auto"/>
              <w:ind w:firstLine="0"/>
              <w:jc w:val="center"/>
            </w:pPr>
            <w:r>
              <w:t>Глава администрации</w:t>
            </w:r>
          </w:p>
          <w:p w:rsidR="00034964" w:rsidRDefault="00034964">
            <w:pPr>
              <w:pStyle w:val="a7"/>
              <w:spacing w:line="259" w:lineRule="auto"/>
              <w:ind w:firstLine="420"/>
            </w:pPr>
          </w:p>
        </w:tc>
        <w:tc>
          <w:tcPr>
            <w:tcW w:w="1550" w:type="dxa"/>
            <w:tcBorders>
              <w:top w:val="single" w:sz="4" w:space="0" w:color="auto"/>
              <w:left w:val="single" w:sz="4" w:space="0" w:color="auto"/>
              <w:right w:val="single" w:sz="4" w:space="0" w:color="auto"/>
            </w:tcBorders>
            <w:shd w:val="clear" w:color="auto" w:fill="FFFFFF"/>
          </w:tcPr>
          <w:p w:rsidR="00034964" w:rsidRDefault="00034964">
            <w:pPr>
              <w:rPr>
                <w:sz w:val="10"/>
                <w:szCs w:val="10"/>
              </w:rPr>
            </w:pPr>
          </w:p>
        </w:tc>
      </w:tr>
      <w:tr w:rsidR="00034964" w:rsidTr="0019471A">
        <w:trPr>
          <w:trHeight w:hRule="exact" w:val="1958"/>
          <w:jc w:val="center"/>
        </w:trPr>
        <w:tc>
          <w:tcPr>
            <w:tcW w:w="486" w:type="dxa"/>
            <w:tcBorders>
              <w:top w:val="single" w:sz="4" w:space="0" w:color="auto"/>
              <w:left w:val="single" w:sz="4" w:space="0" w:color="auto"/>
            </w:tcBorders>
            <w:shd w:val="clear" w:color="auto" w:fill="FFFFFF"/>
          </w:tcPr>
          <w:p w:rsidR="00034964" w:rsidRDefault="00034964">
            <w:pPr>
              <w:pStyle w:val="a7"/>
              <w:spacing w:before="160"/>
              <w:ind w:firstLine="180"/>
            </w:pPr>
            <w:r>
              <w:t>3</w:t>
            </w:r>
          </w:p>
        </w:tc>
        <w:tc>
          <w:tcPr>
            <w:tcW w:w="3259" w:type="dxa"/>
            <w:tcBorders>
              <w:top w:val="single" w:sz="4" w:space="0" w:color="auto"/>
              <w:left w:val="single" w:sz="4" w:space="0" w:color="auto"/>
            </w:tcBorders>
            <w:shd w:val="clear" w:color="auto" w:fill="FFFFFF"/>
            <w:vAlign w:val="bottom"/>
          </w:tcPr>
          <w:p w:rsidR="00034964" w:rsidRDefault="00034964">
            <w:pPr>
              <w:pStyle w:val="a7"/>
              <w:spacing w:line="259" w:lineRule="auto"/>
              <w:ind w:firstLine="0"/>
            </w:pPr>
            <w:r>
              <w:t>Подготовить памятки для населения:</w:t>
            </w:r>
          </w:p>
          <w:p w:rsidR="00034964" w:rsidRDefault="00034964">
            <w:pPr>
              <w:pStyle w:val="a7"/>
              <w:spacing w:line="259" w:lineRule="auto"/>
              <w:ind w:firstLine="0"/>
            </w:pPr>
            <w:r>
              <w:t>-действия по спасению</w:t>
            </w:r>
          </w:p>
          <w:p w:rsidR="00034964" w:rsidRDefault="00034964">
            <w:pPr>
              <w:pStyle w:val="a7"/>
              <w:spacing w:line="259" w:lineRule="auto"/>
              <w:ind w:firstLine="0"/>
            </w:pPr>
            <w:r>
              <w:t>людей на льду</w:t>
            </w:r>
          </w:p>
          <w:p w:rsidR="00034964" w:rsidRDefault="00034964">
            <w:pPr>
              <w:pStyle w:val="a7"/>
              <w:spacing w:line="259" w:lineRule="auto"/>
              <w:ind w:firstLine="0"/>
            </w:pPr>
            <w:r>
              <w:t>-меры безопасности на льду</w:t>
            </w:r>
          </w:p>
        </w:tc>
        <w:tc>
          <w:tcPr>
            <w:tcW w:w="1704" w:type="dxa"/>
            <w:tcBorders>
              <w:top w:val="single" w:sz="4" w:space="0" w:color="auto"/>
              <w:left w:val="single" w:sz="4" w:space="0" w:color="auto"/>
            </w:tcBorders>
            <w:shd w:val="clear" w:color="auto" w:fill="FFFFFF"/>
          </w:tcPr>
          <w:p w:rsidR="00034964" w:rsidRDefault="00034964">
            <w:pPr>
              <w:pStyle w:val="a7"/>
              <w:ind w:firstLine="0"/>
              <w:jc w:val="center"/>
            </w:pPr>
            <w:r>
              <w:t>До 01 декабря</w:t>
            </w:r>
          </w:p>
        </w:tc>
        <w:tc>
          <w:tcPr>
            <w:tcW w:w="2371" w:type="dxa"/>
            <w:tcBorders>
              <w:top w:val="single" w:sz="4" w:space="0" w:color="auto"/>
              <w:left w:val="single" w:sz="4" w:space="0" w:color="auto"/>
            </w:tcBorders>
            <w:shd w:val="clear" w:color="auto" w:fill="FFFFFF"/>
          </w:tcPr>
          <w:p w:rsidR="00034964" w:rsidRDefault="00034964" w:rsidP="001548B3">
            <w:pPr>
              <w:pStyle w:val="a7"/>
              <w:spacing w:line="262" w:lineRule="auto"/>
              <w:ind w:firstLine="0"/>
            </w:pPr>
            <w:r>
              <w:t xml:space="preserve">            Глава      администрации</w:t>
            </w:r>
          </w:p>
        </w:tc>
        <w:tc>
          <w:tcPr>
            <w:tcW w:w="1550" w:type="dxa"/>
            <w:tcBorders>
              <w:top w:val="single" w:sz="4" w:space="0" w:color="auto"/>
              <w:left w:val="single" w:sz="4" w:space="0" w:color="auto"/>
              <w:right w:val="single" w:sz="4" w:space="0" w:color="auto"/>
            </w:tcBorders>
            <w:shd w:val="clear" w:color="auto" w:fill="FFFFFF"/>
          </w:tcPr>
          <w:p w:rsidR="00034964" w:rsidRDefault="00034964">
            <w:pPr>
              <w:rPr>
                <w:sz w:val="10"/>
                <w:szCs w:val="10"/>
              </w:rPr>
            </w:pPr>
          </w:p>
        </w:tc>
      </w:tr>
    </w:tbl>
    <w:p w:rsidR="00034964" w:rsidRDefault="0003496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557"/>
        <w:gridCol w:w="3259"/>
        <w:gridCol w:w="1704"/>
        <w:gridCol w:w="2371"/>
        <w:gridCol w:w="1584"/>
      </w:tblGrid>
      <w:tr w:rsidR="00034964">
        <w:trPr>
          <w:trHeight w:hRule="exact" w:val="989"/>
          <w:jc w:val="center"/>
        </w:trPr>
        <w:tc>
          <w:tcPr>
            <w:tcW w:w="557" w:type="dxa"/>
            <w:tcBorders>
              <w:top w:val="single" w:sz="4" w:space="0" w:color="auto"/>
              <w:left w:val="single" w:sz="4" w:space="0" w:color="auto"/>
            </w:tcBorders>
            <w:shd w:val="clear" w:color="auto" w:fill="FFFFFF"/>
          </w:tcPr>
          <w:p w:rsidR="00034964" w:rsidRDefault="00034964">
            <w:pPr>
              <w:pStyle w:val="a7"/>
              <w:spacing w:line="374" w:lineRule="auto"/>
              <w:ind w:firstLine="0"/>
              <w:jc w:val="center"/>
            </w:pPr>
            <w:r>
              <w:t>№ п/п</w:t>
            </w:r>
          </w:p>
        </w:tc>
        <w:tc>
          <w:tcPr>
            <w:tcW w:w="3259" w:type="dxa"/>
            <w:tcBorders>
              <w:top w:val="single" w:sz="4" w:space="0" w:color="auto"/>
              <w:left w:val="single" w:sz="4" w:space="0" w:color="auto"/>
            </w:tcBorders>
            <w:shd w:val="clear" w:color="auto" w:fill="FFFFFF"/>
            <w:vAlign w:val="center"/>
          </w:tcPr>
          <w:p w:rsidR="00034964" w:rsidRDefault="00034964">
            <w:pPr>
              <w:pStyle w:val="a7"/>
              <w:ind w:firstLine="0"/>
            </w:pPr>
            <w:r>
              <w:t>Проводимые мероприятия</w:t>
            </w:r>
          </w:p>
        </w:tc>
        <w:tc>
          <w:tcPr>
            <w:tcW w:w="1704" w:type="dxa"/>
            <w:tcBorders>
              <w:top w:val="single" w:sz="4" w:space="0" w:color="auto"/>
              <w:left w:val="single" w:sz="4" w:space="0" w:color="auto"/>
            </w:tcBorders>
            <w:shd w:val="clear" w:color="auto" w:fill="FFFFFF"/>
          </w:tcPr>
          <w:p w:rsidR="00034964" w:rsidRDefault="00034964">
            <w:pPr>
              <w:pStyle w:val="a7"/>
              <w:spacing w:line="259" w:lineRule="auto"/>
              <w:ind w:firstLine="0"/>
              <w:jc w:val="center"/>
            </w:pPr>
            <w:r>
              <w:t>Дата проведения</w:t>
            </w:r>
          </w:p>
        </w:tc>
        <w:tc>
          <w:tcPr>
            <w:tcW w:w="2371" w:type="dxa"/>
            <w:tcBorders>
              <w:top w:val="single" w:sz="4" w:space="0" w:color="auto"/>
              <w:left w:val="single" w:sz="4" w:space="0" w:color="auto"/>
            </w:tcBorders>
            <w:shd w:val="clear" w:color="auto" w:fill="FFFFFF"/>
            <w:vAlign w:val="center"/>
          </w:tcPr>
          <w:p w:rsidR="00034964" w:rsidRDefault="00034964">
            <w:pPr>
              <w:pStyle w:val="a7"/>
              <w:spacing w:line="254" w:lineRule="auto"/>
              <w:ind w:firstLine="0"/>
              <w:jc w:val="center"/>
            </w:pPr>
            <w:r>
              <w:t>Ответственный за исполнение</w:t>
            </w:r>
          </w:p>
        </w:tc>
        <w:tc>
          <w:tcPr>
            <w:tcW w:w="1584" w:type="dxa"/>
            <w:tcBorders>
              <w:top w:val="single" w:sz="4" w:space="0" w:color="auto"/>
              <w:left w:val="single" w:sz="4" w:space="0" w:color="auto"/>
              <w:right w:val="single" w:sz="4" w:space="0" w:color="auto"/>
            </w:tcBorders>
            <w:shd w:val="clear" w:color="auto" w:fill="FFFFFF"/>
            <w:vAlign w:val="bottom"/>
          </w:tcPr>
          <w:p w:rsidR="00034964" w:rsidRDefault="00034964">
            <w:pPr>
              <w:pStyle w:val="a7"/>
              <w:spacing w:after="80"/>
              <w:ind w:firstLine="0"/>
              <w:jc w:val="center"/>
            </w:pPr>
            <w:r>
              <w:t>Отметка о выполнении</w:t>
            </w:r>
          </w:p>
          <w:p w:rsidR="00034964" w:rsidRDefault="00034964">
            <w:pPr>
              <w:pStyle w:val="a7"/>
              <w:ind w:firstLine="0"/>
              <w:rPr>
                <w:sz w:val="8"/>
                <w:szCs w:val="8"/>
              </w:rPr>
            </w:pPr>
            <w:r>
              <w:rPr>
                <w:rFonts w:ascii="Arial" w:eastAsia="Times New Roman" w:hAnsi="Arial" w:cs="Arial"/>
                <w:color w:val="9783F6"/>
                <w:sz w:val="8"/>
                <w:szCs w:val="8"/>
              </w:rPr>
              <w:t>• л»</w:t>
            </w:r>
          </w:p>
        </w:tc>
      </w:tr>
      <w:tr w:rsidR="00034964">
        <w:trPr>
          <w:trHeight w:hRule="exact" w:val="504"/>
          <w:jc w:val="center"/>
        </w:trPr>
        <w:tc>
          <w:tcPr>
            <w:tcW w:w="557" w:type="dxa"/>
            <w:tcBorders>
              <w:top w:val="single" w:sz="4" w:space="0" w:color="auto"/>
              <w:left w:val="single" w:sz="4" w:space="0" w:color="auto"/>
            </w:tcBorders>
            <w:shd w:val="clear" w:color="auto" w:fill="FFFFFF"/>
          </w:tcPr>
          <w:p w:rsidR="00034964" w:rsidRDefault="00034964">
            <w:pPr>
              <w:rPr>
                <w:sz w:val="10"/>
                <w:szCs w:val="10"/>
              </w:rPr>
            </w:pPr>
          </w:p>
        </w:tc>
        <w:tc>
          <w:tcPr>
            <w:tcW w:w="3259" w:type="dxa"/>
            <w:tcBorders>
              <w:top w:val="single" w:sz="4" w:space="0" w:color="auto"/>
              <w:left w:val="single" w:sz="4" w:space="0" w:color="auto"/>
            </w:tcBorders>
            <w:shd w:val="clear" w:color="auto" w:fill="FFFFFF"/>
          </w:tcPr>
          <w:p w:rsidR="00034964" w:rsidRDefault="00034964">
            <w:pPr>
              <w:rPr>
                <w:sz w:val="10"/>
                <w:szCs w:val="10"/>
              </w:rPr>
            </w:pPr>
          </w:p>
        </w:tc>
        <w:tc>
          <w:tcPr>
            <w:tcW w:w="1704" w:type="dxa"/>
            <w:tcBorders>
              <w:top w:val="single" w:sz="4" w:space="0" w:color="auto"/>
              <w:left w:val="single" w:sz="4" w:space="0" w:color="auto"/>
            </w:tcBorders>
            <w:shd w:val="clear" w:color="auto" w:fill="FFFFFF"/>
          </w:tcPr>
          <w:p w:rsidR="00034964" w:rsidRDefault="00034964">
            <w:pPr>
              <w:rPr>
                <w:sz w:val="10"/>
                <w:szCs w:val="10"/>
              </w:rPr>
            </w:pPr>
          </w:p>
        </w:tc>
        <w:tc>
          <w:tcPr>
            <w:tcW w:w="2371" w:type="dxa"/>
            <w:tcBorders>
              <w:top w:val="single" w:sz="4" w:space="0" w:color="auto"/>
              <w:left w:val="single" w:sz="4" w:space="0" w:color="auto"/>
            </w:tcBorders>
            <w:shd w:val="clear" w:color="auto" w:fill="FFFFFF"/>
          </w:tcPr>
          <w:p w:rsidR="00034964" w:rsidRDefault="00034964">
            <w:pPr>
              <w:pStyle w:val="a7"/>
              <w:ind w:firstLine="0"/>
              <w:jc w:val="both"/>
            </w:pPr>
            <w:r>
              <w:t>Брянской области</w:t>
            </w:r>
          </w:p>
        </w:tc>
        <w:tc>
          <w:tcPr>
            <w:tcW w:w="1584" w:type="dxa"/>
            <w:tcBorders>
              <w:top w:val="single" w:sz="4" w:space="0" w:color="auto"/>
              <w:left w:val="single" w:sz="4" w:space="0" w:color="auto"/>
              <w:right w:val="single" w:sz="4" w:space="0" w:color="auto"/>
            </w:tcBorders>
            <w:shd w:val="clear" w:color="auto" w:fill="FFFFFF"/>
          </w:tcPr>
          <w:p w:rsidR="00034964" w:rsidRDefault="00034964">
            <w:pPr>
              <w:rPr>
                <w:sz w:val="10"/>
                <w:szCs w:val="10"/>
              </w:rPr>
            </w:pPr>
          </w:p>
        </w:tc>
      </w:tr>
      <w:tr w:rsidR="00034964">
        <w:trPr>
          <w:trHeight w:hRule="exact" w:val="1642"/>
          <w:jc w:val="center"/>
        </w:trPr>
        <w:tc>
          <w:tcPr>
            <w:tcW w:w="557" w:type="dxa"/>
            <w:tcBorders>
              <w:top w:val="single" w:sz="4" w:space="0" w:color="auto"/>
              <w:left w:val="single" w:sz="4" w:space="0" w:color="auto"/>
            </w:tcBorders>
            <w:shd w:val="clear" w:color="auto" w:fill="FFFFFF"/>
          </w:tcPr>
          <w:p w:rsidR="00034964" w:rsidRDefault="00034964">
            <w:pPr>
              <w:pStyle w:val="a7"/>
              <w:spacing w:before="140"/>
              <w:ind w:firstLine="200"/>
            </w:pPr>
            <w:r>
              <w:t>4</w:t>
            </w:r>
          </w:p>
        </w:tc>
        <w:tc>
          <w:tcPr>
            <w:tcW w:w="3259" w:type="dxa"/>
            <w:tcBorders>
              <w:top w:val="single" w:sz="4" w:space="0" w:color="auto"/>
              <w:left w:val="single" w:sz="4" w:space="0" w:color="auto"/>
            </w:tcBorders>
            <w:shd w:val="clear" w:color="auto" w:fill="FFFFFF"/>
            <w:vAlign w:val="bottom"/>
          </w:tcPr>
          <w:p w:rsidR="00034964" w:rsidRDefault="00034964">
            <w:pPr>
              <w:pStyle w:val="a7"/>
              <w:spacing w:line="259" w:lineRule="auto"/>
              <w:ind w:firstLine="0"/>
            </w:pPr>
            <w:r>
              <w:t>В местах возможного вы</w:t>
            </w:r>
            <w:r>
              <w:softHyphen/>
              <w:t>хода на лед установить предупреждающие аншла</w:t>
            </w:r>
            <w:r>
              <w:softHyphen/>
              <w:t>ги</w:t>
            </w:r>
          </w:p>
          <w:p w:rsidR="00034964" w:rsidRDefault="00034964">
            <w:pPr>
              <w:pStyle w:val="a7"/>
              <w:spacing w:line="259" w:lineRule="auto"/>
              <w:ind w:firstLine="0"/>
            </w:pPr>
            <w:r>
              <w:t>«Осторожно! Тонкий лед!»</w:t>
            </w:r>
          </w:p>
        </w:tc>
        <w:tc>
          <w:tcPr>
            <w:tcW w:w="1704" w:type="dxa"/>
            <w:tcBorders>
              <w:top w:val="single" w:sz="4" w:space="0" w:color="auto"/>
              <w:left w:val="single" w:sz="4" w:space="0" w:color="auto"/>
            </w:tcBorders>
            <w:shd w:val="clear" w:color="auto" w:fill="FFFFFF"/>
          </w:tcPr>
          <w:p w:rsidR="00034964" w:rsidRDefault="00034964">
            <w:pPr>
              <w:pStyle w:val="a7"/>
              <w:spacing w:before="160"/>
              <w:ind w:firstLine="0"/>
              <w:jc w:val="center"/>
            </w:pPr>
            <w:r>
              <w:t>До 1 декабря</w:t>
            </w:r>
          </w:p>
        </w:tc>
        <w:tc>
          <w:tcPr>
            <w:tcW w:w="2371" w:type="dxa"/>
            <w:tcBorders>
              <w:top w:val="single" w:sz="4" w:space="0" w:color="auto"/>
              <w:left w:val="single" w:sz="4" w:space="0" w:color="auto"/>
            </w:tcBorders>
            <w:shd w:val="clear" w:color="auto" w:fill="FFFFFF"/>
            <w:vAlign w:val="center"/>
          </w:tcPr>
          <w:p w:rsidR="00034964" w:rsidRDefault="00034964" w:rsidP="0019471A">
            <w:pPr>
              <w:pStyle w:val="a7"/>
              <w:tabs>
                <w:tab w:val="left" w:pos="658"/>
              </w:tabs>
              <w:spacing w:line="259" w:lineRule="auto"/>
              <w:ind w:firstLine="0"/>
            </w:pPr>
            <w:r>
              <w:t xml:space="preserve">    Глава администрации</w:t>
            </w:r>
          </w:p>
        </w:tc>
        <w:tc>
          <w:tcPr>
            <w:tcW w:w="1584" w:type="dxa"/>
            <w:tcBorders>
              <w:top w:val="single" w:sz="4" w:space="0" w:color="auto"/>
              <w:left w:val="single" w:sz="4" w:space="0" w:color="auto"/>
              <w:right w:val="single" w:sz="4" w:space="0" w:color="auto"/>
            </w:tcBorders>
            <w:shd w:val="clear" w:color="auto" w:fill="FFFFFF"/>
          </w:tcPr>
          <w:p w:rsidR="00034964" w:rsidRDefault="00034964">
            <w:pPr>
              <w:rPr>
                <w:sz w:val="10"/>
                <w:szCs w:val="10"/>
              </w:rPr>
            </w:pPr>
          </w:p>
        </w:tc>
      </w:tr>
      <w:tr w:rsidR="00034964">
        <w:trPr>
          <w:trHeight w:hRule="exact" w:val="3547"/>
          <w:jc w:val="center"/>
        </w:trPr>
        <w:tc>
          <w:tcPr>
            <w:tcW w:w="557" w:type="dxa"/>
            <w:tcBorders>
              <w:top w:val="single" w:sz="4" w:space="0" w:color="auto"/>
              <w:left w:val="single" w:sz="4" w:space="0" w:color="auto"/>
            </w:tcBorders>
            <w:shd w:val="clear" w:color="auto" w:fill="FFFFFF"/>
          </w:tcPr>
          <w:p w:rsidR="00034964" w:rsidRDefault="00034964">
            <w:pPr>
              <w:pStyle w:val="a7"/>
              <w:spacing w:before="140"/>
              <w:ind w:firstLine="200"/>
            </w:pPr>
            <w:r>
              <w:t>5</w:t>
            </w:r>
          </w:p>
        </w:tc>
        <w:tc>
          <w:tcPr>
            <w:tcW w:w="3259" w:type="dxa"/>
            <w:tcBorders>
              <w:top w:val="single" w:sz="4" w:space="0" w:color="auto"/>
              <w:left w:val="single" w:sz="4" w:space="0" w:color="auto"/>
            </w:tcBorders>
            <w:shd w:val="clear" w:color="auto" w:fill="FFFFFF"/>
          </w:tcPr>
          <w:p w:rsidR="00034964" w:rsidRDefault="00034964">
            <w:pPr>
              <w:pStyle w:val="a7"/>
              <w:spacing w:before="160" w:line="259" w:lineRule="auto"/>
              <w:ind w:firstLine="0"/>
            </w:pPr>
            <w:r>
              <w:t>Организовать контроль за местами массового скоп</w:t>
            </w:r>
            <w:r>
              <w:softHyphen/>
              <w:t>ления любителей подлед</w:t>
            </w:r>
            <w:r>
              <w:softHyphen/>
              <w:t>ного лова</w:t>
            </w:r>
          </w:p>
        </w:tc>
        <w:tc>
          <w:tcPr>
            <w:tcW w:w="1704" w:type="dxa"/>
            <w:tcBorders>
              <w:top w:val="single" w:sz="4" w:space="0" w:color="auto"/>
              <w:left w:val="single" w:sz="4" w:space="0" w:color="auto"/>
            </w:tcBorders>
            <w:shd w:val="clear" w:color="auto" w:fill="FFFFFF"/>
          </w:tcPr>
          <w:p w:rsidR="00034964" w:rsidRDefault="00034964">
            <w:pPr>
              <w:pStyle w:val="a7"/>
              <w:spacing w:before="160" w:line="262" w:lineRule="auto"/>
              <w:ind w:firstLine="0"/>
              <w:jc w:val="center"/>
            </w:pPr>
            <w:r>
              <w:t>В течение всего периода ледостава</w:t>
            </w:r>
          </w:p>
        </w:tc>
        <w:tc>
          <w:tcPr>
            <w:tcW w:w="2371" w:type="dxa"/>
            <w:tcBorders>
              <w:top w:val="single" w:sz="4" w:space="0" w:color="auto"/>
              <w:left w:val="single" w:sz="4" w:space="0" w:color="auto"/>
            </w:tcBorders>
            <w:shd w:val="clear" w:color="auto" w:fill="FFFFFF"/>
            <w:vAlign w:val="center"/>
          </w:tcPr>
          <w:p w:rsidR="00034964" w:rsidRDefault="00034964">
            <w:pPr>
              <w:pStyle w:val="a7"/>
              <w:spacing w:line="259" w:lineRule="auto"/>
              <w:ind w:firstLine="0"/>
              <w:jc w:val="center"/>
            </w:pPr>
            <w:r>
              <w:t>Глава администрации, инспек</w:t>
            </w:r>
            <w:r>
              <w:softHyphen/>
              <w:t>торы Суражского инспекторского участка ФКУ «Центр ГИМС МЧС России по Брянской области, ОП «Суражский» (по согласованию)</w:t>
            </w:r>
          </w:p>
        </w:tc>
        <w:tc>
          <w:tcPr>
            <w:tcW w:w="1584" w:type="dxa"/>
            <w:tcBorders>
              <w:top w:val="single" w:sz="4" w:space="0" w:color="auto"/>
              <w:left w:val="single" w:sz="4" w:space="0" w:color="auto"/>
              <w:right w:val="single" w:sz="4" w:space="0" w:color="auto"/>
            </w:tcBorders>
            <w:shd w:val="clear" w:color="auto" w:fill="FFFFFF"/>
          </w:tcPr>
          <w:p w:rsidR="00034964" w:rsidRDefault="00034964">
            <w:pPr>
              <w:rPr>
                <w:sz w:val="10"/>
                <w:szCs w:val="10"/>
              </w:rPr>
            </w:pPr>
          </w:p>
        </w:tc>
      </w:tr>
      <w:tr w:rsidR="00034964">
        <w:trPr>
          <w:trHeight w:hRule="exact" w:val="3571"/>
          <w:jc w:val="center"/>
        </w:trPr>
        <w:tc>
          <w:tcPr>
            <w:tcW w:w="557" w:type="dxa"/>
            <w:tcBorders>
              <w:top w:val="single" w:sz="4" w:space="0" w:color="auto"/>
              <w:left w:val="single" w:sz="4" w:space="0" w:color="auto"/>
              <w:bottom w:val="single" w:sz="4" w:space="0" w:color="auto"/>
            </w:tcBorders>
            <w:shd w:val="clear" w:color="auto" w:fill="FFFFFF"/>
          </w:tcPr>
          <w:p w:rsidR="00034964" w:rsidRDefault="00034964">
            <w:pPr>
              <w:pStyle w:val="a7"/>
              <w:spacing w:before="160"/>
              <w:ind w:firstLine="200"/>
            </w:pPr>
            <w:r>
              <w:t>6</w:t>
            </w:r>
          </w:p>
        </w:tc>
        <w:tc>
          <w:tcPr>
            <w:tcW w:w="3259" w:type="dxa"/>
            <w:tcBorders>
              <w:top w:val="single" w:sz="4" w:space="0" w:color="auto"/>
              <w:left w:val="single" w:sz="4" w:space="0" w:color="auto"/>
              <w:bottom w:val="single" w:sz="4" w:space="0" w:color="auto"/>
            </w:tcBorders>
            <w:shd w:val="clear" w:color="auto" w:fill="FFFFFF"/>
            <w:vAlign w:val="center"/>
          </w:tcPr>
          <w:p w:rsidR="00034964" w:rsidRDefault="00034964">
            <w:pPr>
              <w:pStyle w:val="a7"/>
              <w:spacing w:after="1840" w:line="259" w:lineRule="auto"/>
              <w:ind w:firstLine="0"/>
            </w:pPr>
            <w:r>
              <w:t>Организовать рейды по обследованию мест воз</w:t>
            </w:r>
            <w:r>
              <w:softHyphen/>
              <w:t>можного выхода на лед</w:t>
            </w:r>
          </w:p>
          <w:p w:rsidR="00034964" w:rsidRDefault="00034964">
            <w:pPr>
              <w:pStyle w:val="a7"/>
              <w:spacing w:line="259" w:lineRule="auto"/>
              <w:ind w:firstLine="0"/>
            </w:pPr>
            <w:r>
              <w:t>•</w:t>
            </w:r>
          </w:p>
        </w:tc>
        <w:tc>
          <w:tcPr>
            <w:tcW w:w="1704" w:type="dxa"/>
            <w:tcBorders>
              <w:top w:val="single" w:sz="4" w:space="0" w:color="auto"/>
              <w:left w:val="single" w:sz="4" w:space="0" w:color="auto"/>
              <w:bottom w:val="single" w:sz="4" w:space="0" w:color="auto"/>
            </w:tcBorders>
            <w:shd w:val="clear" w:color="auto" w:fill="FFFFFF"/>
          </w:tcPr>
          <w:p w:rsidR="00034964" w:rsidRDefault="00034964">
            <w:pPr>
              <w:pStyle w:val="a7"/>
              <w:spacing w:before="160" w:line="259" w:lineRule="auto"/>
              <w:ind w:firstLine="0"/>
              <w:jc w:val="center"/>
            </w:pPr>
            <w:r>
              <w:t>В течение всего периода ледостава</w:t>
            </w:r>
          </w:p>
        </w:tc>
        <w:tc>
          <w:tcPr>
            <w:tcW w:w="2371" w:type="dxa"/>
            <w:tcBorders>
              <w:top w:val="single" w:sz="4" w:space="0" w:color="auto"/>
              <w:left w:val="single" w:sz="4" w:space="0" w:color="auto"/>
              <w:bottom w:val="single" w:sz="4" w:space="0" w:color="auto"/>
            </w:tcBorders>
            <w:shd w:val="clear" w:color="auto" w:fill="FFFFFF"/>
            <w:vAlign w:val="center"/>
          </w:tcPr>
          <w:p w:rsidR="00034964" w:rsidRDefault="00034964">
            <w:pPr>
              <w:pStyle w:val="a7"/>
              <w:spacing w:line="257" w:lineRule="auto"/>
              <w:ind w:firstLine="0"/>
              <w:jc w:val="center"/>
            </w:pPr>
            <w:r>
              <w:t>Глава администрации, инспек</w:t>
            </w:r>
            <w:r>
              <w:softHyphen/>
              <w:t>торы Суражского инспекторского участка ФКУ «Центр ГИМС МЧС России по Брянской области, ОП ^Суражский» (по согласованию)</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034964" w:rsidRDefault="00034964">
            <w:pPr>
              <w:rPr>
                <w:sz w:val="10"/>
                <w:szCs w:val="10"/>
              </w:rPr>
            </w:pPr>
          </w:p>
        </w:tc>
      </w:tr>
    </w:tbl>
    <w:p w:rsidR="00034964" w:rsidRDefault="00034964">
      <w:pPr>
        <w:sectPr w:rsidR="00034964">
          <w:pgSz w:w="11900" w:h="16840"/>
          <w:pgMar w:top="750" w:right="884" w:bottom="429" w:left="1354" w:header="322" w:footer="1" w:gutter="0"/>
          <w:pgNumType w:start="1"/>
          <w:cols w:space="720"/>
          <w:noEndnote/>
          <w:docGrid w:linePitch="360"/>
        </w:sectPr>
      </w:pPr>
    </w:p>
    <w:p w:rsidR="00034964" w:rsidRDefault="00034964">
      <w:pPr>
        <w:pStyle w:val="11"/>
        <w:spacing w:before="520" w:after="260" w:line="259" w:lineRule="auto"/>
        <w:ind w:firstLine="0"/>
        <w:jc w:val="center"/>
      </w:pPr>
      <w:r>
        <w:rPr>
          <w:b/>
          <w:bCs/>
        </w:rPr>
        <w:t>Правила безопасности на водных объектах в зимний период</w:t>
      </w:r>
    </w:p>
    <w:p w:rsidR="00034964" w:rsidRDefault="00034964">
      <w:pPr>
        <w:pStyle w:val="11"/>
        <w:spacing w:line="259" w:lineRule="auto"/>
        <w:ind w:firstLine="700"/>
        <w:jc w:val="both"/>
      </w:pPr>
      <w:r>
        <w:t>Лед до наступления устойчивых морозов непрочен. Скрепленный вечер</w:t>
      </w:r>
      <w:r>
        <w:softHyphen/>
        <w:t>ним или ночным холодом, он еще способен выдерживать небольшую нагрузку, но днем, быстро нагреваясь от просачивающейся через него талой воды, стано</w:t>
      </w:r>
      <w:r>
        <w:softHyphen/>
        <w:t>вится пористым и очень слабым, хотя сохраняет достаточную толщину. Как правило, во время становления льда, водоемы замерзают неравномерно, по час</w:t>
      </w:r>
      <w:r>
        <w:softHyphen/>
        <w:t>тям: сначала у берега, на мелководье, в защищенных от ветра заливах, а затем уже на середине. На озерах, прудах (на всех водоемах со стоячей водой, осо</w:t>
      </w:r>
      <w:r>
        <w:softHyphen/>
        <w:t>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w:t>
      </w:r>
      <w:r>
        <w:softHyphen/>
        <w:t>редование льдов, которые при одинаковой толщине обладают различной проч</w:t>
      </w:r>
      <w:r>
        <w:softHyphen/>
        <w:t>ностью и грузоподъемностью.</w:t>
      </w:r>
    </w:p>
    <w:p w:rsidR="00034964" w:rsidRDefault="00034964">
      <w:pPr>
        <w:pStyle w:val="11"/>
        <w:spacing w:line="259" w:lineRule="auto"/>
        <w:ind w:firstLine="700"/>
        <w:jc w:val="both"/>
      </w:pPr>
      <w:r>
        <w:t>Основным условием безопасного пребывания человека на льду является соответствие толщины льда прилагаемой нагрузке:</w:t>
      </w:r>
    </w:p>
    <w:p w:rsidR="00034964" w:rsidRDefault="00034964">
      <w:pPr>
        <w:pStyle w:val="11"/>
        <w:numPr>
          <w:ilvl w:val="0"/>
          <w:numId w:val="4"/>
        </w:numPr>
        <w:tabs>
          <w:tab w:val="left" w:pos="992"/>
        </w:tabs>
        <w:spacing w:line="259" w:lineRule="auto"/>
        <w:ind w:firstLine="780"/>
        <w:jc w:val="both"/>
      </w:pPr>
      <w:bookmarkStart w:id="20" w:name="bookmark22"/>
      <w:bookmarkEnd w:id="20"/>
      <w:r>
        <w:t xml:space="preserve">безопасная толщина льда для одного человека: не менее </w:t>
      </w:r>
      <w:smartTag w:uri="urn:schemas-microsoft-com:office:smarttags" w:element="metricconverter">
        <w:smartTagPr>
          <w:attr w:name="ProductID" w:val="25 метров"/>
        </w:smartTagPr>
        <w:r>
          <w:t>7 см</w:t>
        </w:r>
      </w:smartTag>
      <w:r>
        <w:t>;</w:t>
      </w:r>
    </w:p>
    <w:p w:rsidR="00034964" w:rsidRDefault="00034964">
      <w:pPr>
        <w:pStyle w:val="11"/>
        <w:numPr>
          <w:ilvl w:val="0"/>
          <w:numId w:val="4"/>
        </w:numPr>
        <w:tabs>
          <w:tab w:val="left" w:pos="985"/>
        </w:tabs>
        <w:spacing w:line="259" w:lineRule="auto"/>
        <w:ind w:firstLine="780"/>
        <w:jc w:val="both"/>
      </w:pPr>
      <w:bookmarkStart w:id="21" w:name="bookmark23"/>
      <w:bookmarkEnd w:id="21"/>
      <w:r>
        <w:t xml:space="preserve">безопасная толщина льда для совершения пешей переправы: </w:t>
      </w:r>
      <w:smartTag w:uri="urn:schemas-microsoft-com:office:smarttags" w:element="metricconverter">
        <w:smartTagPr>
          <w:attr w:name="ProductID" w:val="25 метров"/>
        </w:smartTagPr>
        <w:r>
          <w:t>15 см</w:t>
        </w:r>
      </w:smartTag>
      <w:r>
        <w:t xml:space="preserve"> и более;</w:t>
      </w:r>
    </w:p>
    <w:p w:rsidR="00034964" w:rsidRDefault="00034964">
      <w:pPr>
        <w:pStyle w:val="11"/>
        <w:numPr>
          <w:ilvl w:val="0"/>
          <w:numId w:val="4"/>
        </w:numPr>
        <w:tabs>
          <w:tab w:val="left" w:pos="913"/>
        </w:tabs>
        <w:spacing w:line="259" w:lineRule="auto"/>
        <w:ind w:firstLine="700"/>
        <w:jc w:val="both"/>
      </w:pPr>
      <w:bookmarkStart w:id="22" w:name="bookmark24"/>
      <w:bookmarkEnd w:id="22"/>
      <w:r>
        <w:t xml:space="preserve">безопасная толщина льда для проезда автомобилей: не менее </w:t>
      </w:r>
      <w:smartTag w:uri="urn:schemas-microsoft-com:office:smarttags" w:element="metricconverter">
        <w:smartTagPr>
          <w:attr w:name="ProductID" w:val="25 метров"/>
        </w:smartTagPr>
        <w:r>
          <w:t>30 см</w:t>
        </w:r>
      </w:smartTag>
      <w:r>
        <w:t>. Время безопасного пребывания человека в воде:</w:t>
      </w:r>
    </w:p>
    <w:p w:rsidR="00034964" w:rsidRDefault="00034964">
      <w:pPr>
        <w:pStyle w:val="11"/>
        <w:numPr>
          <w:ilvl w:val="0"/>
          <w:numId w:val="4"/>
        </w:numPr>
        <w:tabs>
          <w:tab w:val="left" w:pos="912"/>
        </w:tabs>
        <w:spacing w:line="259" w:lineRule="auto"/>
        <w:ind w:firstLine="700"/>
        <w:jc w:val="both"/>
      </w:pPr>
      <w:bookmarkStart w:id="23" w:name="bookmark25"/>
      <w:bookmarkEnd w:id="23"/>
      <w:r>
        <w:t>при температуре воды 24° С время безопасного пребывания: 7-9 часов;</w:t>
      </w:r>
    </w:p>
    <w:p w:rsidR="00034964" w:rsidRDefault="00034964">
      <w:pPr>
        <w:pStyle w:val="11"/>
        <w:numPr>
          <w:ilvl w:val="0"/>
          <w:numId w:val="4"/>
        </w:numPr>
        <w:tabs>
          <w:tab w:val="left" w:pos="912"/>
        </w:tabs>
        <w:spacing w:line="259" w:lineRule="auto"/>
        <w:ind w:firstLine="700"/>
        <w:jc w:val="both"/>
      </w:pPr>
      <w:bookmarkStart w:id="24" w:name="bookmark26"/>
      <w:bookmarkEnd w:id="24"/>
      <w:r>
        <w:t>при температуре воды 5 - 15° С - от 3,5 часов до 4,5 часов;</w:t>
      </w:r>
    </w:p>
    <w:p w:rsidR="00034964" w:rsidRDefault="00034964">
      <w:pPr>
        <w:pStyle w:val="11"/>
        <w:numPr>
          <w:ilvl w:val="0"/>
          <w:numId w:val="4"/>
        </w:numPr>
        <w:tabs>
          <w:tab w:val="left" w:pos="896"/>
        </w:tabs>
        <w:spacing w:line="259" w:lineRule="auto"/>
        <w:ind w:firstLine="700"/>
        <w:jc w:val="both"/>
      </w:pPr>
      <w:bookmarkStart w:id="25" w:name="bookmark27"/>
      <w:bookmarkEnd w:id="25"/>
      <w:r>
        <w:t>температура воды 2 - 3 ° С оказывается смертельной для человека через 10-1*5 мин;</w:t>
      </w:r>
    </w:p>
    <w:p w:rsidR="00034964" w:rsidRDefault="00034964">
      <w:pPr>
        <w:pStyle w:val="11"/>
        <w:numPr>
          <w:ilvl w:val="0"/>
          <w:numId w:val="4"/>
        </w:numPr>
        <w:tabs>
          <w:tab w:val="left" w:pos="922"/>
        </w:tabs>
        <w:spacing w:line="259" w:lineRule="auto"/>
        <w:ind w:firstLine="700"/>
        <w:jc w:val="both"/>
      </w:pPr>
      <w:bookmarkStart w:id="26" w:name="bookmark28"/>
      <w:bookmarkEnd w:id="26"/>
      <w:r>
        <w:t>при температуре воды минус 2° С смерть может наступить через 5-8 мин.</w:t>
      </w:r>
    </w:p>
    <w:p w:rsidR="00034964" w:rsidRDefault="00034964">
      <w:pPr>
        <w:pStyle w:val="11"/>
        <w:spacing w:line="259" w:lineRule="auto"/>
        <w:ind w:firstLine="700"/>
        <w:jc w:val="both"/>
      </w:pPr>
      <w:r>
        <w:rPr>
          <w:b/>
          <w:bCs/>
        </w:rPr>
        <w:t xml:space="preserve">Правила поведения на льду. </w:t>
      </w:r>
      <w:r>
        <w:t>Чтобы не случилось беды, необходимо со</w:t>
      </w:r>
      <w:r>
        <w:softHyphen/>
        <w:t>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w:t>
      </w:r>
      <w:r>
        <w:softHyphen/>
        <w:t>ми. Нельзя проверять прочность льда ударом ноги. Если после первого сильно</w:t>
      </w:r>
      <w:r>
        <w:softHyphen/>
        <w:t>го удара твердым предметом или лыжной палкой покажется, хоть немного во</w:t>
      </w:r>
      <w:r>
        <w:softHyphen/>
        <w:t>ды, - это означает, что лед тонкий, по нему ходить нельзя. В этом случае следу</w:t>
      </w:r>
      <w:r>
        <w:softHyphen/>
        <w:t>ет немедленно отойти по своему же следу к берегу, скользящими шагами, не отрывая ног от льда и расставив их на ширину плеч, чтобы нагрузка распреде</w:t>
      </w:r>
      <w:r>
        <w:softHyphen/>
        <w:t>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При пере</w:t>
      </w:r>
      <w:r>
        <w:softHyphen/>
        <w:t xml:space="preserve">ходе водоема группой необходимо соблюдать расстояние друг от друга 5 - </w:t>
      </w:r>
      <w:smartTag w:uri="urn:schemas-microsoft-com:office:smarttags" w:element="metricconverter">
        <w:smartTagPr>
          <w:attr w:name="ProductID" w:val="25 метров"/>
        </w:smartTagPr>
        <w:r>
          <w:t>6 м</w:t>
        </w:r>
      </w:smartTag>
      <w:r>
        <w:t>.</w:t>
      </w:r>
    </w:p>
    <w:p w:rsidR="00034964" w:rsidRDefault="00034964">
      <w:pPr>
        <w:pStyle w:val="11"/>
        <w:spacing w:line="259" w:lineRule="auto"/>
        <w:ind w:firstLine="0"/>
        <w:jc w:val="both"/>
      </w:pPr>
      <w: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Если есть в наличии рюкзак, лучше всего повесить его на одно плечо, это позволит легко освободиться от груза в случае, если лед под ногами проламывается. На замерзший водоем необходимо брать с собой проч</w:t>
      </w:r>
      <w:r>
        <w:softHyphen/>
        <w:t>ный шнур длиной 20 - 25 метров с большой глухой петлей на конце и грузом. Груз поможет забросить шнур к провалившемуся в воду товарищ}',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w:t>
      </w:r>
      <w:r>
        <w:softHyphen/>
        <w:t>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 Быть готовым к решительным и умелым действиям самому часто означает спасти свою жизнь.</w:t>
      </w:r>
    </w:p>
    <w:p w:rsidR="00034964" w:rsidRDefault="00034964">
      <w:pPr>
        <w:pStyle w:val="11"/>
        <w:spacing w:line="259" w:lineRule="auto"/>
        <w:ind w:firstLine="720"/>
        <w:jc w:val="both"/>
      </w:pPr>
      <w:r>
        <w:rPr>
          <w:b/>
          <w:bCs/>
        </w:rPr>
        <w:t xml:space="preserve">В случаях, если вы провалились в полынью. </w:t>
      </w:r>
      <w:r>
        <w:t>Может случиться так, что в этот момент поблизости никого не окажется и вам придется выбираться само</w:t>
      </w:r>
      <w:r>
        <w:softHyphen/>
        <w:t>стоятельно. Как правило, подготовленный к экстремальным ситуациям человек может выйти из опасного положения. Ваши действия: не паникуйте, не делайте резких движений. Дышите как можно глубже и медленнее, делайте ногами не</w:t>
      </w:r>
      <w:r>
        <w:softHyphen/>
        <w:t>прерывные движения так, словно вы крутите педали велосипеда, одновременно зовя на помощь, ведь поблизости могут оказаться люди. Раскиньте руки в сто</w:t>
      </w:r>
      <w:r>
        <w:softHyphen/>
        <w:t>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Выбравшись на берег, не останавливайтесь, чтобы не замерзнуть окончательно. Бегом добирайтесь до ближайшего теплого помещения.</w:t>
      </w:r>
    </w:p>
    <w:p w:rsidR="00034964" w:rsidRDefault="00034964">
      <w:pPr>
        <w:pStyle w:val="11"/>
        <w:spacing w:line="259" w:lineRule="auto"/>
        <w:ind w:firstLine="720"/>
        <w:jc w:val="both"/>
      </w:pPr>
      <w:r>
        <w:rPr>
          <w:b/>
          <w:bCs/>
        </w:rPr>
        <w:t xml:space="preserve">В, случаях, когда нужна ваша помощь: </w:t>
      </w:r>
      <w:r>
        <w:t>вооружитесь любой длинной палкой, доскою, шестом или веревкой (шарф, ремень). Ползите, широко расста</w:t>
      </w:r>
      <w:r>
        <w:softHyphen/>
        <w:t>вив при этом руки и ноги толкая перед собой спасательные средства, осторож</w:t>
      </w:r>
      <w:r>
        <w:softHyphen/>
        <w:t>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Оказавшись в тепле, сразу же переоденьте его в сухую одежду, при необходимости растерев обмо</w:t>
      </w:r>
      <w:r>
        <w:softHyphen/>
        <w:t>роженные места спиртом, и напоите теплым чаем, ни в коем случае не давайте алкоголь, это может привести к летальному исходу. Если до ближайшего по</w:t>
      </w:r>
      <w:r>
        <w:softHyphen/>
        <w:t>мещения слишком далеко, разводите костер прямо на месте, высушите одежду пострадавшего, дав ему что-нибудь из своих вещей. Если пострадавший сильно обморожен, растирайте его спиртом.</w:t>
      </w:r>
    </w:p>
    <w:p w:rsidR="00034964" w:rsidRDefault="00034964">
      <w:pPr>
        <w:pStyle w:val="11"/>
        <w:spacing w:after="120" w:line="259" w:lineRule="auto"/>
        <w:ind w:firstLine="720"/>
        <w:jc w:val="both"/>
      </w:pPr>
      <w:r>
        <w:rPr>
          <w:b/>
          <w:bCs/>
        </w:rPr>
        <w:t>Если на ваших глазах провалился человек под лед, немедленно сооб</w:t>
      </w:r>
      <w:r>
        <w:rPr>
          <w:b/>
          <w:bCs/>
        </w:rPr>
        <w:softHyphen/>
        <w:t>щите о происшествии по телефону 112.</w:t>
      </w:r>
    </w:p>
    <w:p w:rsidR="00034964" w:rsidRDefault="00034964">
      <w:pPr>
        <w:pStyle w:val="11"/>
        <w:spacing w:line="259" w:lineRule="auto"/>
        <w:ind w:firstLine="820"/>
      </w:pPr>
      <w:r>
        <w:rPr>
          <w:b/>
          <w:bCs/>
          <w:i/>
          <w:iCs/>
        </w:rPr>
        <w:t>БУДЬ ТЕ ВНИМА ТЕЛЬНЫ И ОСТОРОЖНЫ! ТОНКИЙ ЛЕД ОПА</w:t>
      </w:r>
      <w:r>
        <w:rPr>
          <w:b/>
          <w:bCs/>
          <w:i/>
          <w:iCs/>
        </w:rPr>
        <w:softHyphen/>
      </w:r>
    </w:p>
    <w:p w:rsidR="00034964" w:rsidRDefault="00034964">
      <w:pPr>
        <w:pStyle w:val="11"/>
        <w:spacing w:after="60"/>
        <w:ind w:firstLine="0"/>
        <w:jc w:val="both"/>
      </w:pPr>
      <w:r>
        <w:rPr>
          <w:b/>
          <w:bCs/>
          <w:i/>
          <w:iCs/>
        </w:rPr>
        <w:t>СЕН!</w:t>
      </w:r>
      <w:r>
        <w:br w:type="page"/>
      </w:r>
    </w:p>
    <w:p w:rsidR="00034964" w:rsidRDefault="00034964">
      <w:pPr>
        <w:pStyle w:val="11"/>
        <w:spacing w:after="140"/>
        <w:ind w:firstLine="0"/>
        <w:jc w:val="center"/>
      </w:pPr>
      <w:r>
        <w:rPr>
          <w:b/>
          <w:bCs/>
        </w:rPr>
        <w:t>ГРАФИК</w:t>
      </w:r>
      <w:r>
        <w:rPr>
          <w:b/>
          <w:bCs/>
        </w:rPr>
        <w:br/>
      </w:r>
      <w:r>
        <w:t>совместного патрулирования водных объектов</w:t>
      </w:r>
      <w:r>
        <w:br/>
        <w:t>в ноябре - декабре 2020 года</w:t>
      </w:r>
    </w:p>
    <w:tbl>
      <w:tblPr>
        <w:tblOverlap w:val="never"/>
        <w:tblW w:w="0" w:type="auto"/>
        <w:jc w:val="center"/>
        <w:tblLayout w:type="fixed"/>
        <w:tblCellMar>
          <w:left w:w="10" w:type="dxa"/>
          <w:right w:w="10" w:type="dxa"/>
        </w:tblCellMar>
        <w:tblLook w:val="0000"/>
      </w:tblPr>
      <w:tblGrid>
        <w:gridCol w:w="864"/>
        <w:gridCol w:w="2246"/>
        <w:gridCol w:w="4771"/>
        <w:gridCol w:w="1987"/>
      </w:tblGrid>
      <w:tr w:rsidR="00034964">
        <w:trPr>
          <w:trHeight w:hRule="exact" w:val="595"/>
          <w:jc w:val="center"/>
        </w:trPr>
        <w:tc>
          <w:tcPr>
            <w:tcW w:w="864" w:type="dxa"/>
            <w:tcBorders>
              <w:top w:val="single" w:sz="4" w:space="0" w:color="auto"/>
              <w:left w:val="single" w:sz="4" w:space="0" w:color="auto"/>
            </w:tcBorders>
            <w:shd w:val="clear" w:color="auto" w:fill="FFFFFF"/>
            <w:vAlign w:val="bottom"/>
          </w:tcPr>
          <w:p w:rsidR="00034964" w:rsidRDefault="00034964">
            <w:pPr>
              <w:pStyle w:val="a7"/>
              <w:spacing w:line="259" w:lineRule="auto"/>
              <w:ind w:firstLine="0"/>
              <w:rPr>
                <w:sz w:val="22"/>
                <w:szCs w:val="22"/>
              </w:rPr>
            </w:pPr>
            <w:r>
              <w:rPr>
                <w:sz w:val="22"/>
                <w:szCs w:val="22"/>
              </w:rPr>
              <w:t>Дата, время</w:t>
            </w:r>
          </w:p>
        </w:tc>
        <w:tc>
          <w:tcPr>
            <w:tcW w:w="2246" w:type="dxa"/>
            <w:tcBorders>
              <w:top w:val="single" w:sz="4" w:space="0" w:color="auto"/>
              <w:left w:val="single" w:sz="4" w:space="0" w:color="auto"/>
            </w:tcBorders>
            <w:shd w:val="clear" w:color="auto" w:fill="FFFFFF"/>
            <w:vAlign w:val="center"/>
          </w:tcPr>
          <w:p w:rsidR="00034964" w:rsidRDefault="00034964">
            <w:pPr>
              <w:pStyle w:val="a7"/>
              <w:ind w:firstLine="0"/>
              <w:jc w:val="center"/>
              <w:rPr>
                <w:sz w:val="22"/>
                <w:szCs w:val="22"/>
              </w:rPr>
            </w:pPr>
            <w:r>
              <w:rPr>
                <w:sz w:val="22"/>
                <w:szCs w:val="22"/>
              </w:rPr>
              <w:t>Маршрут</w:t>
            </w:r>
          </w:p>
        </w:tc>
        <w:tc>
          <w:tcPr>
            <w:tcW w:w="4771" w:type="dxa"/>
            <w:tcBorders>
              <w:top w:val="single" w:sz="4" w:space="0" w:color="auto"/>
              <w:left w:val="single" w:sz="4" w:space="0" w:color="auto"/>
            </w:tcBorders>
            <w:shd w:val="clear" w:color="auto" w:fill="FFFFFF"/>
            <w:vAlign w:val="bottom"/>
          </w:tcPr>
          <w:p w:rsidR="00034964" w:rsidRDefault="00034964">
            <w:pPr>
              <w:pStyle w:val="a7"/>
              <w:spacing w:line="259" w:lineRule="auto"/>
              <w:ind w:firstLine="0"/>
              <w:jc w:val="center"/>
              <w:rPr>
                <w:sz w:val="22"/>
                <w:szCs w:val="22"/>
              </w:rPr>
            </w:pPr>
            <w:r>
              <w:rPr>
                <w:sz w:val="22"/>
                <w:szCs w:val="22"/>
              </w:rPr>
              <w:t>Привлекаемые должностные лица</w:t>
            </w:r>
          </w:p>
        </w:tc>
        <w:tc>
          <w:tcPr>
            <w:tcW w:w="1987" w:type="dxa"/>
            <w:tcBorders>
              <w:top w:val="single" w:sz="4" w:space="0" w:color="auto"/>
              <w:left w:val="single" w:sz="4" w:space="0" w:color="auto"/>
              <w:right w:val="single" w:sz="4" w:space="0" w:color="auto"/>
            </w:tcBorders>
            <w:shd w:val="clear" w:color="auto" w:fill="FFFFFF"/>
            <w:vAlign w:val="center"/>
          </w:tcPr>
          <w:p w:rsidR="00034964" w:rsidRDefault="00034964">
            <w:pPr>
              <w:pStyle w:val="a7"/>
              <w:ind w:firstLine="180"/>
              <w:rPr>
                <w:sz w:val="22"/>
                <w:szCs w:val="22"/>
              </w:rPr>
            </w:pPr>
            <w:r>
              <w:rPr>
                <w:sz w:val="22"/>
                <w:szCs w:val="22"/>
              </w:rPr>
              <w:t>Автотранспорт</w:t>
            </w:r>
          </w:p>
        </w:tc>
      </w:tr>
      <w:tr w:rsidR="00034964">
        <w:trPr>
          <w:trHeight w:hRule="exact" w:val="1939"/>
          <w:jc w:val="center"/>
        </w:trPr>
        <w:tc>
          <w:tcPr>
            <w:tcW w:w="864" w:type="dxa"/>
            <w:tcBorders>
              <w:top w:val="single" w:sz="4" w:space="0" w:color="auto"/>
              <w:left w:val="single" w:sz="4" w:space="0" w:color="auto"/>
            </w:tcBorders>
            <w:shd w:val="clear" w:color="auto" w:fill="FFFFFF"/>
          </w:tcPr>
          <w:p w:rsidR="00034964" w:rsidRDefault="00034964">
            <w:pPr>
              <w:pStyle w:val="a7"/>
              <w:ind w:firstLine="0"/>
              <w:rPr>
                <w:sz w:val="22"/>
                <w:szCs w:val="22"/>
              </w:rPr>
            </w:pPr>
            <w:r>
              <w:rPr>
                <w:sz w:val="22"/>
                <w:szCs w:val="22"/>
              </w:rPr>
              <w:t>21.11.</w:t>
            </w:r>
          </w:p>
          <w:p w:rsidR="00034964" w:rsidRDefault="00034964">
            <w:pPr>
              <w:pStyle w:val="a7"/>
              <w:ind w:firstLine="0"/>
              <w:rPr>
                <w:sz w:val="22"/>
                <w:szCs w:val="22"/>
              </w:rPr>
            </w:pPr>
            <w:r>
              <w:rPr>
                <w:sz w:val="22"/>
                <w:szCs w:val="22"/>
              </w:rPr>
              <w:t>2020</w:t>
            </w:r>
          </w:p>
          <w:p w:rsidR="00034964" w:rsidRDefault="00034964">
            <w:pPr>
              <w:pStyle w:val="a7"/>
              <w:spacing w:after="280"/>
              <w:ind w:firstLine="0"/>
              <w:rPr>
                <w:sz w:val="22"/>
                <w:szCs w:val="22"/>
              </w:rPr>
            </w:pPr>
            <w:r>
              <w:rPr>
                <w:sz w:val="22"/>
                <w:szCs w:val="22"/>
              </w:rPr>
              <w:t>10.00</w:t>
            </w:r>
          </w:p>
          <w:p w:rsidR="00034964" w:rsidRDefault="00034964">
            <w:pPr>
              <w:pStyle w:val="a7"/>
              <w:spacing w:after="140"/>
              <w:ind w:firstLine="0"/>
              <w:rPr>
                <w:sz w:val="22"/>
                <w:szCs w:val="22"/>
              </w:rPr>
            </w:pPr>
            <w:r>
              <w:rPr>
                <w:sz w:val="22"/>
                <w:szCs w:val="22"/>
              </w:rPr>
              <w:t>16.00</w:t>
            </w:r>
          </w:p>
        </w:tc>
        <w:tc>
          <w:tcPr>
            <w:tcW w:w="2246" w:type="dxa"/>
            <w:tcBorders>
              <w:top w:val="single" w:sz="4" w:space="0" w:color="auto"/>
              <w:left w:val="single" w:sz="4" w:space="0" w:color="auto"/>
            </w:tcBorders>
            <w:shd w:val="clear" w:color="auto" w:fill="FFFFFF"/>
          </w:tcPr>
          <w:p w:rsidR="00034964" w:rsidRDefault="00034964">
            <w:pPr>
              <w:pStyle w:val="a7"/>
              <w:spacing w:line="262" w:lineRule="auto"/>
              <w:ind w:firstLine="0"/>
              <w:jc w:val="both"/>
              <w:rPr>
                <w:sz w:val="22"/>
                <w:szCs w:val="22"/>
              </w:rPr>
            </w:pPr>
            <w:r>
              <w:rPr>
                <w:sz w:val="22"/>
                <w:szCs w:val="22"/>
              </w:rPr>
              <w:t>г. Сураж - р. Пнуть Фабричный мост, озеро с. Ляличи. озеро в с. Высоко- селище</w:t>
            </w:r>
          </w:p>
        </w:tc>
        <w:tc>
          <w:tcPr>
            <w:tcW w:w="4771" w:type="dxa"/>
            <w:tcBorders>
              <w:top w:val="single" w:sz="4" w:space="0" w:color="auto"/>
              <w:left w:val="single" w:sz="4" w:space="0" w:color="auto"/>
            </w:tcBorders>
            <w:shd w:val="clear" w:color="auto" w:fill="FFFFFF"/>
            <w:vAlign w:val="bottom"/>
          </w:tcPr>
          <w:p w:rsidR="00034964" w:rsidRDefault="00034964">
            <w:pPr>
              <w:pStyle w:val="a7"/>
              <w:spacing w:line="262" w:lineRule="auto"/>
              <w:ind w:firstLine="0"/>
              <w:jc w:val="both"/>
              <w:rPr>
                <w:sz w:val="22"/>
                <w:szCs w:val="22"/>
              </w:rPr>
            </w:pPr>
            <w:r>
              <w:rPr>
                <w:sz w:val="22"/>
                <w:szCs w:val="22"/>
              </w:rPr>
              <w:t>Заведующий сектором ГО и защиты от ЧС и Э Кистень В.П., инспектор Суражского ин</w:t>
            </w:r>
            <w:r>
              <w:rPr>
                <w:sz w:val="22"/>
                <w:szCs w:val="22"/>
              </w:rPr>
              <w:softHyphen/>
              <w:t>спекторского участка ФКУ «Центр ГИМС МЧС России по Брянской области» (по со</w:t>
            </w:r>
            <w:r>
              <w:rPr>
                <w:sz w:val="22"/>
                <w:szCs w:val="22"/>
              </w:rPr>
              <w:softHyphen/>
              <w:t>гласованию), сотрудник ОП «Суражский» (по согласованию), работник ГБУ «Редак</w:t>
            </w:r>
            <w:r>
              <w:rPr>
                <w:sz w:val="22"/>
                <w:szCs w:val="22"/>
              </w:rPr>
              <w:softHyphen/>
              <w:t>ция газеты «Восход» (по согласованию)</w:t>
            </w:r>
          </w:p>
        </w:tc>
        <w:tc>
          <w:tcPr>
            <w:tcW w:w="1987" w:type="dxa"/>
            <w:tcBorders>
              <w:top w:val="single" w:sz="4" w:space="0" w:color="auto"/>
              <w:left w:val="single" w:sz="4" w:space="0" w:color="auto"/>
              <w:right w:val="single" w:sz="4" w:space="0" w:color="auto"/>
            </w:tcBorders>
            <w:shd w:val="clear" w:color="auto" w:fill="FFFFFF"/>
          </w:tcPr>
          <w:p w:rsidR="00034964" w:rsidRDefault="00034964">
            <w:pPr>
              <w:pStyle w:val="a7"/>
              <w:spacing w:line="259" w:lineRule="auto"/>
              <w:ind w:firstLine="0"/>
              <w:jc w:val="center"/>
              <w:rPr>
                <w:sz w:val="22"/>
                <w:szCs w:val="22"/>
              </w:rPr>
            </w:pPr>
            <w:r>
              <w:rPr>
                <w:sz w:val="22"/>
                <w:szCs w:val="22"/>
              </w:rPr>
              <w:t>МУП «Полигон»</w:t>
            </w:r>
          </w:p>
        </w:tc>
      </w:tr>
      <w:tr w:rsidR="00034964">
        <w:trPr>
          <w:trHeight w:hRule="exact" w:val="1944"/>
          <w:jc w:val="center"/>
        </w:trPr>
        <w:tc>
          <w:tcPr>
            <w:tcW w:w="864" w:type="dxa"/>
            <w:tcBorders>
              <w:top w:val="single" w:sz="4" w:space="0" w:color="auto"/>
              <w:left w:val="single" w:sz="4" w:space="0" w:color="auto"/>
            </w:tcBorders>
            <w:shd w:val="clear" w:color="auto" w:fill="FFFFFF"/>
          </w:tcPr>
          <w:p w:rsidR="00034964" w:rsidRDefault="00034964">
            <w:pPr>
              <w:pStyle w:val="a7"/>
              <w:ind w:firstLine="0"/>
              <w:rPr>
                <w:sz w:val="22"/>
                <w:szCs w:val="22"/>
              </w:rPr>
            </w:pPr>
            <w:r>
              <w:rPr>
                <w:sz w:val="22"/>
                <w:szCs w:val="22"/>
              </w:rPr>
              <w:t>28.11.</w:t>
            </w:r>
          </w:p>
          <w:p w:rsidR="00034964" w:rsidRDefault="00034964">
            <w:pPr>
              <w:pStyle w:val="a7"/>
              <w:ind w:firstLine="0"/>
              <w:rPr>
                <w:sz w:val="22"/>
                <w:szCs w:val="22"/>
              </w:rPr>
            </w:pPr>
            <w:r>
              <w:rPr>
                <w:sz w:val="22"/>
                <w:szCs w:val="22"/>
              </w:rPr>
              <w:t>2020</w:t>
            </w:r>
          </w:p>
          <w:p w:rsidR="00034964" w:rsidRDefault="00034964">
            <w:pPr>
              <w:pStyle w:val="a7"/>
              <w:spacing w:after="280"/>
              <w:ind w:firstLine="0"/>
              <w:rPr>
                <w:sz w:val="22"/>
                <w:szCs w:val="22"/>
              </w:rPr>
            </w:pPr>
            <w:r>
              <w:rPr>
                <w:sz w:val="22"/>
                <w:szCs w:val="22"/>
              </w:rPr>
              <w:t>10.00</w:t>
            </w:r>
          </w:p>
          <w:p w:rsidR="00034964" w:rsidRDefault="00034964">
            <w:pPr>
              <w:pStyle w:val="a7"/>
              <w:spacing w:after="140"/>
              <w:ind w:firstLine="0"/>
              <w:rPr>
                <w:sz w:val="22"/>
                <w:szCs w:val="22"/>
              </w:rPr>
            </w:pPr>
            <w:r>
              <w:rPr>
                <w:sz w:val="22"/>
                <w:szCs w:val="22"/>
              </w:rPr>
              <w:t>16.00</w:t>
            </w:r>
          </w:p>
        </w:tc>
        <w:tc>
          <w:tcPr>
            <w:tcW w:w="2246" w:type="dxa"/>
            <w:tcBorders>
              <w:top w:val="single" w:sz="4" w:space="0" w:color="auto"/>
              <w:left w:val="single" w:sz="4" w:space="0" w:color="auto"/>
            </w:tcBorders>
            <w:shd w:val="clear" w:color="auto" w:fill="FFFFFF"/>
          </w:tcPr>
          <w:p w:rsidR="00034964" w:rsidRDefault="00034964">
            <w:pPr>
              <w:pStyle w:val="a7"/>
              <w:tabs>
                <w:tab w:val="left" w:pos="1142"/>
              </w:tabs>
              <w:spacing w:line="259" w:lineRule="auto"/>
              <w:ind w:firstLine="0"/>
              <w:jc w:val="both"/>
              <w:rPr>
                <w:sz w:val="22"/>
                <w:szCs w:val="22"/>
              </w:rPr>
            </w:pPr>
            <w:r>
              <w:rPr>
                <w:sz w:val="22"/>
                <w:szCs w:val="22"/>
              </w:rPr>
              <w:t>г. Сураж - р. Ипуть Первомайский мост,</w:t>
            </w:r>
            <w:r>
              <w:rPr>
                <w:sz w:val="22"/>
                <w:szCs w:val="22"/>
              </w:rPr>
              <w:tab/>
              <w:t>урочище</w:t>
            </w:r>
          </w:p>
          <w:p w:rsidR="00034964" w:rsidRDefault="00034964">
            <w:pPr>
              <w:pStyle w:val="a7"/>
              <w:spacing w:line="259" w:lineRule="auto"/>
              <w:ind w:firstLine="0"/>
              <w:rPr>
                <w:sz w:val="22"/>
                <w:szCs w:val="22"/>
              </w:rPr>
            </w:pPr>
            <w:r>
              <w:rPr>
                <w:sz w:val="22"/>
                <w:szCs w:val="22"/>
              </w:rPr>
              <w:t>Лобня, п. Речное</w:t>
            </w:r>
          </w:p>
        </w:tc>
        <w:tc>
          <w:tcPr>
            <w:tcW w:w="4771" w:type="dxa"/>
            <w:tcBorders>
              <w:top w:val="single" w:sz="4" w:space="0" w:color="auto"/>
              <w:left w:val="single" w:sz="4" w:space="0" w:color="auto"/>
            </w:tcBorders>
            <w:shd w:val="clear" w:color="auto" w:fill="FFFFFF"/>
            <w:vAlign w:val="bottom"/>
          </w:tcPr>
          <w:p w:rsidR="00034964" w:rsidRDefault="00034964">
            <w:pPr>
              <w:pStyle w:val="a7"/>
              <w:spacing w:line="262" w:lineRule="auto"/>
              <w:ind w:firstLine="0"/>
              <w:jc w:val="both"/>
              <w:rPr>
                <w:sz w:val="22"/>
                <w:szCs w:val="22"/>
              </w:rPr>
            </w:pPr>
            <w:r>
              <w:rPr>
                <w:sz w:val="22"/>
                <w:szCs w:val="22"/>
              </w:rPr>
              <w:t>Начальник ЕДДС Матвеенко Н.В., инспек</w:t>
            </w:r>
            <w:r>
              <w:rPr>
                <w:sz w:val="22"/>
                <w:szCs w:val="22"/>
              </w:rPr>
              <w:softHyphen/>
              <w:t>тор Суражского инспекторского участка ФКУ «Центр ГИМС МЧС России по Брян</w:t>
            </w:r>
            <w:r>
              <w:rPr>
                <w:sz w:val="22"/>
                <w:szCs w:val="22"/>
              </w:rPr>
              <w:softHyphen/>
              <w:t>ской области» (по согласованию), сотруд</w:t>
            </w:r>
            <w:r>
              <w:rPr>
                <w:sz w:val="22"/>
                <w:szCs w:val="22"/>
              </w:rPr>
              <w:softHyphen/>
              <w:t>ник ОП «Суражский» (по согласованию), работник ГБУ «Редакция газеты «Восход» (по согласованию)</w:t>
            </w:r>
          </w:p>
        </w:tc>
        <w:tc>
          <w:tcPr>
            <w:tcW w:w="1987" w:type="dxa"/>
            <w:tcBorders>
              <w:top w:val="single" w:sz="4" w:space="0" w:color="auto"/>
              <w:left w:val="single" w:sz="4" w:space="0" w:color="auto"/>
              <w:right w:val="single" w:sz="4" w:space="0" w:color="auto"/>
            </w:tcBorders>
            <w:shd w:val="clear" w:color="auto" w:fill="FFFFFF"/>
          </w:tcPr>
          <w:p w:rsidR="00034964" w:rsidRDefault="00034964">
            <w:pPr>
              <w:pStyle w:val="a7"/>
              <w:spacing w:line="264" w:lineRule="auto"/>
              <w:ind w:firstLine="0"/>
              <w:jc w:val="center"/>
              <w:rPr>
                <w:sz w:val="22"/>
                <w:szCs w:val="22"/>
              </w:rPr>
            </w:pPr>
            <w:r>
              <w:rPr>
                <w:sz w:val="22"/>
                <w:szCs w:val="22"/>
              </w:rPr>
              <w:t>Отдел культуры и молодёжной политики</w:t>
            </w:r>
          </w:p>
        </w:tc>
      </w:tr>
      <w:tr w:rsidR="00034964">
        <w:trPr>
          <w:trHeight w:hRule="exact" w:val="1934"/>
          <w:jc w:val="center"/>
        </w:trPr>
        <w:tc>
          <w:tcPr>
            <w:tcW w:w="864" w:type="dxa"/>
            <w:tcBorders>
              <w:top w:val="single" w:sz="4" w:space="0" w:color="auto"/>
              <w:left w:val="single" w:sz="4" w:space="0" w:color="auto"/>
            </w:tcBorders>
            <w:shd w:val="clear" w:color="auto" w:fill="FFFFFF"/>
          </w:tcPr>
          <w:p w:rsidR="00034964" w:rsidRDefault="00034964">
            <w:pPr>
              <w:pStyle w:val="a7"/>
              <w:ind w:firstLine="0"/>
              <w:rPr>
                <w:sz w:val="22"/>
                <w:szCs w:val="22"/>
              </w:rPr>
            </w:pPr>
            <w:r>
              <w:rPr>
                <w:sz w:val="22"/>
                <w:szCs w:val="22"/>
              </w:rPr>
              <w:t>05.12.</w:t>
            </w:r>
          </w:p>
          <w:p w:rsidR="00034964" w:rsidRDefault="00034964">
            <w:pPr>
              <w:pStyle w:val="a7"/>
              <w:ind w:firstLine="0"/>
              <w:rPr>
                <w:sz w:val="22"/>
                <w:szCs w:val="22"/>
              </w:rPr>
            </w:pPr>
            <w:r>
              <w:rPr>
                <w:sz w:val="22"/>
                <w:szCs w:val="22"/>
              </w:rPr>
              <w:t>2020</w:t>
            </w:r>
          </w:p>
          <w:p w:rsidR="00034964" w:rsidRDefault="00034964">
            <w:pPr>
              <w:pStyle w:val="a7"/>
              <w:spacing w:after="280"/>
              <w:ind w:firstLine="0"/>
              <w:rPr>
                <w:sz w:val="22"/>
                <w:szCs w:val="22"/>
              </w:rPr>
            </w:pPr>
            <w:r>
              <w:rPr>
                <w:sz w:val="22"/>
                <w:szCs w:val="22"/>
              </w:rPr>
              <w:t>10.00</w:t>
            </w:r>
          </w:p>
          <w:p w:rsidR="00034964" w:rsidRDefault="00034964">
            <w:pPr>
              <w:pStyle w:val="a7"/>
              <w:spacing w:after="140"/>
              <w:ind w:firstLine="0"/>
              <w:rPr>
                <w:sz w:val="22"/>
                <w:szCs w:val="22"/>
              </w:rPr>
            </w:pPr>
            <w:r>
              <w:rPr>
                <w:sz w:val="22"/>
                <w:szCs w:val="22"/>
              </w:rPr>
              <w:t>16.00</w:t>
            </w:r>
          </w:p>
        </w:tc>
        <w:tc>
          <w:tcPr>
            <w:tcW w:w="2246" w:type="dxa"/>
            <w:tcBorders>
              <w:top w:val="single" w:sz="4" w:space="0" w:color="auto"/>
              <w:left w:val="single" w:sz="4" w:space="0" w:color="auto"/>
            </w:tcBorders>
            <w:shd w:val="clear" w:color="auto" w:fill="FFFFFF"/>
          </w:tcPr>
          <w:p w:rsidR="00034964" w:rsidRDefault="00034964">
            <w:pPr>
              <w:pStyle w:val="a7"/>
              <w:spacing w:line="262" w:lineRule="auto"/>
              <w:ind w:firstLine="0"/>
              <w:rPr>
                <w:sz w:val="22"/>
                <w:szCs w:val="22"/>
              </w:rPr>
            </w:pPr>
            <w:r>
              <w:rPr>
                <w:sz w:val="22"/>
                <w:szCs w:val="22"/>
              </w:rPr>
              <w:t>г. Сураж - р. Ипуть (фабричный мост), п. Иванов, с. Овчи- нец, д. Старый Дроков</w:t>
            </w:r>
          </w:p>
        </w:tc>
        <w:tc>
          <w:tcPr>
            <w:tcW w:w="4771" w:type="dxa"/>
            <w:tcBorders>
              <w:top w:val="single" w:sz="4" w:space="0" w:color="auto"/>
              <w:left w:val="single" w:sz="4" w:space="0" w:color="auto"/>
            </w:tcBorders>
            <w:shd w:val="clear" w:color="auto" w:fill="FFFFFF"/>
            <w:vAlign w:val="bottom"/>
          </w:tcPr>
          <w:p w:rsidR="00034964" w:rsidRDefault="00034964">
            <w:pPr>
              <w:pStyle w:val="a7"/>
              <w:spacing w:line="262" w:lineRule="auto"/>
              <w:ind w:firstLine="0"/>
              <w:jc w:val="both"/>
              <w:rPr>
                <w:sz w:val="22"/>
                <w:szCs w:val="22"/>
              </w:rPr>
            </w:pPr>
            <w:r>
              <w:rPr>
                <w:sz w:val="22"/>
                <w:szCs w:val="22"/>
              </w:rPr>
              <w:t>Заведующий сектором ГО и защиты от ЧС и Э Кистень В.П., инспектор Суражского ин</w:t>
            </w:r>
            <w:r>
              <w:rPr>
                <w:sz w:val="22"/>
                <w:szCs w:val="22"/>
              </w:rPr>
              <w:softHyphen/>
              <w:t>спекторского участка ФКУ «Центр ГИМС МЧС России по Брянской области» (по со</w:t>
            </w:r>
            <w:r>
              <w:rPr>
                <w:sz w:val="22"/>
                <w:szCs w:val="22"/>
              </w:rPr>
              <w:softHyphen/>
              <w:t>гласованию), сотрудник ОП «Суражский» (по согласованию), работник ГБУ «Редак</w:t>
            </w:r>
            <w:r>
              <w:rPr>
                <w:sz w:val="22"/>
                <w:szCs w:val="22"/>
              </w:rPr>
              <w:softHyphen/>
              <w:t>ция газеты «Восход» (по согласованию)</w:t>
            </w:r>
          </w:p>
        </w:tc>
        <w:tc>
          <w:tcPr>
            <w:tcW w:w="1987" w:type="dxa"/>
            <w:tcBorders>
              <w:top w:val="single" w:sz="4" w:space="0" w:color="auto"/>
              <w:left w:val="single" w:sz="4" w:space="0" w:color="auto"/>
              <w:right w:val="single" w:sz="4" w:space="0" w:color="auto"/>
            </w:tcBorders>
            <w:shd w:val="clear" w:color="auto" w:fill="FFFFFF"/>
          </w:tcPr>
          <w:p w:rsidR="00034964" w:rsidRDefault="00034964">
            <w:pPr>
              <w:pStyle w:val="a7"/>
              <w:spacing w:line="259" w:lineRule="auto"/>
              <w:ind w:firstLine="0"/>
              <w:jc w:val="center"/>
              <w:rPr>
                <w:sz w:val="22"/>
                <w:szCs w:val="22"/>
              </w:rPr>
            </w:pPr>
            <w:r>
              <w:rPr>
                <w:sz w:val="22"/>
                <w:szCs w:val="22"/>
              </w:rPr>
              <w:t>Районный отдел образования</w:t>
            </w:r>
          </w:p>
        </w:tc>
      </w:tr>
      <w:tr w:rsidR="00034964">
        <w:trPr>
          <w:trHeight w:hRule="exact" w:val="1944"/>
          <w:jc w:val="center"/>
        </w:trPr>
        <w:tc>
          <w:tcPr>
            <w:tcW w:w="864" w:type="dxa"/>
            <w:tcBorders>
              <w:top w:val="single" w:sz="4" w:space="0" w:color="auto"/>
              <w:left w:val="single" w:sz="4" w:space="0" w:color="auto"/>
            </w:tcBorders>
            <w:shd w:val="clear" w:color="auto" w:fill="FFFFFF"/>
          </w:tcPr>
          <w:p w:rsidR="00034964" w:rsidRDefault="00034964">
            <w:pPr>
              <w:pStyle w:val="a7"/>
              <w:ind w:firstLine="0"/>
              <w:rPr>
                <w:sz w:val="22"/>
                <w:szCs w:val="22"/>
              </w:rPr>
            </w:pPr>
            <w:r>
              <w:rPr>
                <w:sz w:val="22"/>
                <w:szCs w:val="22"/>
              </w:rPr>
              <w:t>12.12.</w:t>
            </w:r>
          </w:p>
          <w:p w:rsidR="00034964" w:rsidRDefault="00034964">
            <w:pPr>
              <w:pStyle w:val="a7"/>
              <w:ind w:firstLine="0"/>
              <w:rPr>
                <w:sz w:val="22"/>
                <w:szCs w:val="22"/>
              </w:rPr>
            </w:pPr>
            <w:r>
              <w:rPr>
                <w:sz w:val="22"/>
                <w:szCs w:val="22"/>
              </w:rPr>
              <w:t>2020</w:t>
            </w:r>
          </w:p>
          <w:p w:rsidR="00034964" w:rsidRDefault="00034964">
            <w:pPr>
              <w:pStyle w:val="a7"/>
              <w:spacing w:after="300"/>
              <w:ind w:firstLine="0"/>
              <w:rPr>
                <w:sz w:val="22"/>
                <w:szCs w:val="22"/>
              </w:rPr>
            </w:pPr>
            <w:r>
              <w:rPr>
                <w:sz w:val="22"/>
                <w:szCs w:val="22"/>
              </w:rPr>
              <w:t>10.00</w:t>
            </w:r>
          </w:p>
          <w:p w:rsidR="00034964" w:rsidRDefault="00034964">
            <w:pPr>
              <w:pStyle w:val="a7"/>
              <w:spacing w:after="160"/>
              <w:ind w:firstLine="0"/>
              <w:rPr>
                <w:sz w:val="22"/>
                <w:szCs w:val="22"/>
              </w:rPr>
            </w:pPr>
            <w:r>
              <w:rPr>
                <w:sz w:val="22"/>
                <w:szCs w:val="22"/>
              </w:rPr>
              <w:t>16.00</w:t>
            </w:r>
          </w:p>
        </w:tc>
        <w:tc>
          <w:tcPr>
            <w:tcW w:w="2246" w:type="dxa"/>
            <w:tcBorders>
              <w:top w:val="single" w:sz="4" w:space="0" w:color="auto"/>
              <w:left w:val="single" w:sz="4" w:space="0" w:color="auto"/>
            </w:tcBorders>
            <w:shd w:val="clear" w:color="auto" w:fill="FFFFFF"/>
          </w:tcPr>
          <w:p w:rsidR="00034964" w:rsidRDefault="00034964">
            <w:pPr>
              <w:pStyle w:val="a7"/>
              <w:spacing w:line="264" w:lineRule="auto"/>
              <w:ind w:firstLine="0"/>
              <w:rPr>
                <w:sz w:val="22"/>
                <w:szCs w:val="22"/>
              </w:rPr>
            </w:pPr>
            <w:r>
              <w:rPr>
                <w:sz w:val="22"/>
                <w:szCs w:val="22"/>
              </w:rPr>
              <w:t>р. Ипуть д. Старый Дроков, с. Овчи- нец. г. Сураж</w:t>
            </w:r>
          </w:p>
          <w:p w:rsidR="00034964" w:rsidRDefault="00034964">
            <w:pPr>
              <w:pStyle w:val="a7"/>
              <w:spacing w:line="264" w:lineRule="auto"/>
              <w:ind w:firstLine="0"/>
              <w:rPr>
                <w:sz w:val="22"/>
                <w:szCs w:val="22"/>
              </w:rPr>
            </w:pPr>
            <w:r>
              <w:rPr>
                <w:sz w:val="22"/>
                <w:szCs w:val="22"/>
              </w:rPr>
              <w:t>•</w:t>
            </w:r>
          </w:p>
        </w:tc>
        <w:tc>
          <w:tcPr>
            <w:tcW w:w="4771" w:type="dxa"/>
            <w:tcBorders>
              <w:top w:val="single" w:sz="4" w:space="0" w:color="auto"/>
              <w:left w:val="single" w:sz="4" w:space="0" w:color="auto"/>
            </w:tcBorders>
            <w:shd w:val="clear" w:color="auto" w:fill="FFFFFF"/>
            <w:vAlign w:val="bottom"/>
          </w:tcPr>
          <w:p w:rsidR="00034964" w:rsidRDefault="00034964">
            <w:pPr>
              <w:pStyle w:val="a7"/>
              <w:spacing w:line="262" w:lineRule="auto"/>
              <w:ind w:firstLine="0"/>
              <w:jc w:val="both"/>
              <w:rPr>
                <w:sz w:val="22"/>
                <w:szCs w:val="22"/>
              </w:rPr>
            </w:pPr>
            <w:r>
              <w:rPr>
                <w:sz w:val="22"/>
                <w:szCs w:val="22"/>
              </w:rPr>
              <w:t>Начальник ЕДДС Матвеенко Н.В.. инспек</w:t>
            </w:r>
            <w:r>
              <w:rPr>
                <w:sz w:val="22"/>
                <w:szCs w:val="22"/>
              </w:rPr>
              <w:softHyphen/>
              <w:t>тор Суражского инспекторского участка ФКУ «Центр ГИМС МЧС России по Брян</w:t>
            </w:r>
            <w:r>
              <w:rPr>
                <w:sz w:val="22"/>
                <w:szCs w:val="22"/>
              </w:rPr>
              <w:softHyphen/>
              <w:t>ской области» (по согласованию), сотруд</w:t>
            </w:r>
            <w:r>
              <w:rPr>
                <w:sz w:val="22"/>
                <w:szCs w:val="22"/>
              </w:rPr>
              <w:softHyphen/>
              <w:t>ник ОП «Суражский» (по согласованию), работник ГБУ «Редакция газеты «Восход» (по согласованию)</w:t>
            </w:r>
          </w:p>
        </w:tc>
        <w:tc>
          <w:tcPr>
            <w:tcW w:w="1987" w:type="dxa"/>
            <w:tcBorders>
              <w:top w:val="single" w:sz="4" w:space="0" w:color="auto"/>
              <w:left w:val="single" w:sz="4" w:space="0" w:color="auto"/>
              <w:right w:val="single" w:sz="4" w:space="0" w:color="auto"/>
            </w:tcBorders>
            <w:shd w:val="clear" w:color="auto" w:fill="FFFFFF"/>
          </w:tcPr>
          <w:p w:rsidR="00034964" w:rsidRDefault="00034964">
            <w:pPr>
              <w:pStyle w:val="a7"/>
              <w:spacing w:line="264" w:lineRule="auto"/>
              <w:ind w:firstLine="0"/>
              <w:jc w:val="center"/>
              <w:rPr>
                <w:sz w:val="22"/>
                <w:szCs w:val="22"/>
              </w:rPr>
            </w:pPr>
            <w:r>
              <w:rPr>
                <w:sz w:val="22"/>
                <w:szCs w:val="22"/>
              </w:rPr>
              <w:t>МУП «Сураж</w:t>
            </w:r>
            <w:r>
              <w:rPr>
                <w:sz w:val="22"/>
                <w:szCs w:val="22"/>
              </w:rPr>
              <w:softHyphen/>
              <w:t>ский районный водоканал»</w:t>
            </w:r>
          </w:p>
        </w:tc>
      </w:tr>
      <w:tr w:rsidR="00034964">
        <w:trPr>
          <w:trHeight w:hRule="exact" w:val="1939"/>
          <w:jc w:val="center"/>
        </w:trPr>
        <w:tc>
          <w:tcPr>
            <w:tcW w:w="864" w:type="dxa"/>
            <w:tcBorders>
              <w:top w:val="single" w:sz="4" w:space="0" w:color="auto"/>
              <w:left w:val="single" w:sz="4" w:space="0" w:color="auto"/>
            </w:tcBorders>
            <w:shd w:val="clear" w:color="auto" w:fill="FFFFFF"/>
          </w:tcPr>
          <w:p w:rsidR="00034964" w:rsidRDefault="00034964">
            <w:pPr>
              <w:pStyle w:val="a7"/>
              <w:ind w:firstLine="0"/>
              <w:rPr>
                <w:sz w:val="22"/>
                <w:szCs w:val="22"/>
              </w:rPr>
            </w:pPr>
            <w:r>
              <w:rPr>
                <w:sz w:val="22"/>
                <w:szCs w:val="22"/>
              </w:rPr>
              <w:t>21.12.</w:t>
            </w:r>
          </w:p>
          <w:p w:rsidR="00034964" w:rsidRDefault="00034964">
            <w:pPr>
              <w:pStyle w:val="a7"/>
              <w:ind w:firstLine="0"/>
              <w:rPr>
                <w:sz w:val="22"/>
                <w:szCs w:val="22"/>
              </w:rPr>
            </w:pPr>
            <w:r>
              <w:rPr>
                <w:sz w:val="22"/>
                <w:szCs w:val="22"/>
              </w:rPr>
              <w:t>2020</w:t>
            </w:r>
          </w:p>
          <w:p w:rsidR="00034964" w:rsidRDefault="00034964">
            <w:pPr>
              <w:pStyle w:val="a7"/>
              <w:spacing w:after="280"/>
              <w:ind w:firstLine="0"/>
              <w:rPr>
                <w:sz w:val="22"/>
                <w:szCs w:val="22"/>
              </w:rPr>
            </w:pPr>
            <w:r>
              <w:rPr>
                <w:sz w:val="22"/>
                <w:szCs w:val="22"/>
              </w:rPr>
              <w:t>10.00</w:t>
            </w:r>
          </w:p>
          <w:p w:rsidR="00034964" w:rsidRDefault="00034964">
            <w:pPr>
              <w:pStyle w:val="a7"/>
              <w:spacing w:after="160"/>
              <w:ind w:firstLine="0"/>
              <w:rPr>
                <w:sz w:val="22"/>
                <w:szCs w:val="22"/>
              </w:rPr>
            </w:pPr>
            <w:r>
              <w:rPr>
                <w:sz w:val="22"/>
                <w:szCs w:val="22"/>
              </w:rPr>
              <w:t>16.00</w:t>
            </w:r>
          </w:p>
        </w:tc>
        <w:tc>
          <w:tcPr>
            <w:tcW w:w="2246" w:type="dxa"/>
            <w:tcBorders>
              <w:top w:val="single" w:sz="4" w:space="0" w:color="auto"/>
              <w:left w:val="single" w:sz="4" w:space="0" w:color="auto"/>
            </w:tcBorders>
            <w:shd w:val="clear" w:color="auto" w:fill="FFFFFF"/>
          </w:tcPr>
          <w:p w:rsidR="00034964" w:rsidRDefault="00034964">
            <w:pPr>
              <w:pStyle w:val="a7"/>
              <w:spacing w:line="264" w:lineRule="auto"/>
              <w:ind w:firstLine="0"/>
              <w:rPr>
                <w:sz w:val="22"/>
                <w:szCs w:val="22"/>
              </w:rPr>
            </w:pPr>
            <w:r>
              <w:rPr>
                <w:sz w:val="22"/>
                <w:szCs w:val="22"/>
              </w:rPr>
              <w:t>г. Сураж - р. Ипуть (фабричный мост), п. Иванов, с. Овчи- нец, д. Старый Дроков</w:t>
            </w:r>
          </w:p>
        </w:tc>
        <w:tc>
          <w:tcPr>
            <w:tcW w:w="4771" w:type="dxa"/>
            <w:tcBorders>
              <w:top w:val="single" w:sz="4" w:space="0" w:color="auto"/>
              <w:left w:val="single" w:sz="4" w:space="0" w:color="auto"/>
            </w:tcBorders>
            <w:shd w:val="clear" w:color="auto" w:fill="FFFFFF"/>
            <w:vAlign w:val="bottom"/>
          </w:tcPr>
          <w:p w:rsidR="00034964" w:rsidRDefault="00034964">
            <w:pPr>
              <w:pStyle w:val="a7"/>
              <w:spacing w:line="262" w:lineRule="auto"/>
              <w:ind w:firstLine="0"/>
              <w:jc w:val="both"/>
              <w:rPr>
                <w:sz w:val="22"/>
                <w:szCs w:val="22"/>
              </w:rPr>
            </w:pPr>
            <w:r>
              <w:rPr>
                <w:sz w:val="22"/>
                <w:szCs w:val="22"/>
              </w:rPr>
              <w:t>Заведующий сектором ГО и защиты от ЧС и Э Кистень В.П., инспектор Суражского ин</w:t>
            </w:r>
            <w:r>
              <w:rPr>
                <w:sz w:val="22"/>
                <w:szCs w:val="22"/>
              </w:rPr>
              <w:softHyphen/>
              <w:t>спекторского участка ФКУ «Центр ГИМС МЧС России по Брянской области» (по со</w:t>
            </w:r>
            <w:r>
              <w:rPr>
                <w:sz w:val="22"/>
                <w:szCs w:val="22"/>
              </w:rPr>
              <w:softHyphen/>
              <w:t>гласованию), сотрудник ОП «Суражский» (по согласованию), работник ГБУ «Редак</w:t>
            </w:r>
            <w:r>
              <w:rPr>
                <w:sz w:val="22"/>
                <w:szCs w:val="22"/>
              </w:rPr>
              <w:softHyphen/>
              <w:t>ция газеты «Восход» (по согласованию)</w:t>
            </w:r>
          </w:p>
        </w:tc>
        <w:tc>
          <w:tcPr>
            <w:tcW w:w="1987" w:type="dxa"/>
            <w:tcBorders>
              <w:top w:val="single" w:sz="4" w:space="0" w:color="auto"/>
              <w:left w:val="single" w:sz="4" w:space="0" w:color="auto"/>
              <w:right w:val="single" w:sz="4" w:space="0" w:color="auto"/>
            </w:tcBorders>
            <w:shd w:val="clear" w:color="auto" w:fill="FFFFFF"/>
          </w:tcPr>
          <w:p w:rsidR="00034964" w:rsidRDefault="00034964">
            <w:pPr>
              <w:pStyle w:val="a7"/>
              <w:spacing w:line="259" w:lineRule="auto"/>
              <w:ind w:firstLine="320"/>
              <w:rPr>
                <w:sz w:val="22"/>
                <w:szCs w:val="22"/>
              </w:rPr>
            </w:pPr>
            <w:r>
              <w:rPr>
                <w:sz w:val="22"/>
                <w:szCs w:val="22"/>
              </w:rPr>
              <w:t>ФКУ «Центр</w:t>
            </w:r>
          </w:p>
          <w:p w:rsidR="00034964" w:rsidRDefault="00034964">
            <w:pPr>
              <w:pStyle w:val="a7"/>
              <w:spacing w:line="259" w:lineRule="auto"/>
              <w:ind w:firstLine="0"/>
              <w:jc w:val="center"/>
              <w:rPr>
                <w:sz w:val="22"/>
                <w:szCs w:val="22"/>
              </w:rPr>
            </w:pPr>
            <w:r>
              <w:rPr>
                <w:sz w:val="22"/>
                <w:szCs w:val="22"/>
              </w:rPr>
              <w:t>ГИМС МЧС России по Брян</w:t>
            </w:r>
            <w:r>
              <w:rPr>
                <w:sz w:val="22"/>
                <w:szCs w:val="22"/>
              </w:rPr>
              <w:softHyphen/>
              <w:t>ской области»</w:t>
            </w:r>
          </w:p>
        </w:tc>
      </w:tr>
      <w:tr w:rsidR="00034964">
        <w:trPr>
          <w:trHeight w:hRule="exact" w:val="1958"/>
          <w:jc w:val="center"/>
        </w:trPr>
        <w:tc>
          <w:tcPr>
            <w:tcW w:w="864" w:type="dxa"/>
            <w:tcBorders>
              <w:top w:val="single" w:sz="4" w:space="0" w:color="auto"/>
              <w:left w:val="single" w:sz="4" w:space="0" w:color="auto"/>
              <w:bottom w:val="single" w:sz="4" w:space="0" w:color="auto"/>
            </w:tcBorders>
            <w:shd w:val="clear" w:color="auto" w:fill="FFFFFF"/>
          </w:tcPr>
          <w:p w:rsidR="00034964" w:rsidRDefault="00034964">
            <w:pPr>
              <w:pStyle w:val="a7"/>
              <w:ind w:firstLine="0"/>
              <w:rPr>
                <w:sz w:val="22"/>
                <w:szCs w:val="22"/>
              </w:rPr>
            </w:pPr>
            <w:r>
              <w:rPr>
                <w:sz w:val="22"/>
                <w:szCs w:val="22"/>
              </w:rPr>
              <w:t>28.12.</w:t>
            </w:r>
          </w:p>
          <w:p w:rsidR="00034964" w:rsidRDefault="00034964">
            <w:pPr>
              <w:pStyle w:val="a7"/>
              <w:ind w:firstLine="0"/>
              <w:rPr>
                <w:sz w:val="22"/>
                <w:szCs w:val="22"/>
              </w:rPr>
            </w:pPr>
            <w:r>
              <w:rPr>
                <w:sz w:val="22"/>
                <w:szCs w:val="22"/>
              </w:rPr>
              <w:t>2020</w:t>
            </w:r>
          </w:p>
          <w:p w:rsidR="00034964" w:rsidRDefault="00034964">
            <w:pPr>
              <w:pStyle w:val="a7"/>
              <w:spacing w:after="280"/>
              <w:ind w:firstLine="0"/>
              <w:rPr>
                <w:sz w:val="22"/>
                <w:szCs w:val="22"/>
              </w:rPr>
            </w:pPr>
            <w:r>
              <w:rPr>
                <w:sz w:val="22"/>
                <w:szCs w:val="22"/>
              </w:rPr>
              <w:t>10.00</w:t>
            </w:r>
          </w:p>
          <w:p w:rsidR="00034964" w:rsidRDefault="00034964">
            <w:pPr>
              <w:pStyle w:val="a7"/>
              <w:spacing w:after="160"/>
              <w:ind w:firstLine="0"/>
              <w:rPr>
                <w:sz w:val="22"/>
                <w:szCs w:val="22"/>
              </w:rPr>
            </w:pPr>
            <w:r>
              <w:rPr>
                <w:sz w:val="22"/>
                <w:szCs w:val="22"/>
              </w:rPr>
              <w:t>16.00</w:t>
            </w:r>
          </w:p>
        </w:tc>
        <w:tc>
          <w:tcPr>
            <w:tcW w:w="2246" w:type="dxa"/>
            <w:tcBorders>
              <w:top w:val="single" w:sz="4" w:space="0" w:color="auto"/>
              <w:left w:val="single" w:sz="4" w:space="0" w:color="auto"/>
              <w:bottom w:val="single" w:sz="4" w:space="0" w:color="auto"/>
            </w:tcBorders>
            <w:shd w:val="clear" w:color="auto" w:fill="FFFFFF"/>
          </w:tcPr>
          <w:p w:rsidR="00034964" w:rsidRDefault="00034964">
            <w:pPr>
              <w:pStyle w:val="a7"/>
              <w:tabs>
                <w:tab w:val="left" w:pos="230"/>
              </w:tabs>
              <w:spacing w:line="264" w:lineRule="auto"/>
              <w:ind w:firstLine="0"/>
              <w:rPr>
                <w:sz w:val="22"/>
                <w:szCs w:val="22"/>
              </w:rPr>
            </w:pPr>
            <w:r>
              <w:rPr>
                <w:sz w:val="22"/>
                <w:szCs w:val="22"/>
              </w:rPr>
              <w:t>г.</w:t>
            </w:r>
            <w:r>
              <w:rPr>
                <w:sz w:val="22"/>
                <w:szCs w:val="22"/>
              </w:rPr>
              <w:tab/>
              <w:t>Сураж - р. Ипуть</w:t>
            </w:r>
          </w:p>
          <w:p w:rsidR="00034964" w:rsidRDefault="00034964">
            <w:pPr>
              <w:pStyle w:val="a7"/>
              <w:tabs>
                <w:tab w:val="left" w:pos="1142"/>
              </w:tabs>
              <w:spacing w:line="264" w:lineRule="auto"/>
              <w:ind w:firstLine="0"/>
              <w:rPr>
                <w:sz w:val="22"/>
                <w:szCs w:val="22"/>
              </w:rPr>
            </w:pPr>
            <w:r>
              <w:rPr>
                <w:sz w:val="22"/>
                <w:szCs w:val="22"/>
              </w:rPr>
              <w:t>Первомайский мост,</w:t>
            </w:r>
            <w:r>
              <w:rPr>
                <w:sz w:val="22"/>
                <w:szCs w:val="22"/>
              </w:rPr>
              <w:tab/>
              <w:t>урочище</w:t>
            </w:r>
          </w:p>
          <w:p w:rsidR="00034964" w:rsidRDefault="00034964">
            <w:pPr>
              <w:pStyle w:val="a7"/>
              <w:spacing w:line="264" w:lineRule="auto"/>
              <w:ind w:firstLine="0"/>
              <w:rPr>
                <w:sz w:val="22"/>
                <w:szCs w:val="22"/>
              </w:rPr>
            </w:pPr>
            <w:r>
              <w:rPr>
                <w:sz w:val="22"/>
                <w:szCs w:val="22"/>
              </w:rPr>
              <w:t>Курган.</w:t>
            </w:r>
          </w:p>
          <w:p w:rsidR="00034964" w:rsidRDefault="00034964">
            <w:pPr>
              <w:pStyle w:val="a7"/>
              <w:tabs>
                <w:tab w:val="left" w:pos="254"/>
              </w:tabs>
              <w:spacing w:line="264" w:lineRule="auto"/>
              <w:ind w:firstLine="0"/>
              <w:rPr>
                <w:sz w:val="22"/>
                <w:szCs w:val="22"/>
              </w:rPr>
            </w:pPr>
            <w:r>
              <w:rPr>
                <w:sz w:val="22"/>
                <w:szCs w:val="22"/>
              </w:rPr>
              <w:t>д.</w:t>
            </w:r>
            <w:r>
              <w:rPr>
                <w:sz w:val="22"/>
                <w:szCs w:val="22"/>
              </w:rPr>
              <w:tab/>
              <w:t>Косичи</w:t>
            </w:r>
          </w:p>
        </w:tc>
        <w:tc>
          <w:tcPr>
            <w:tcW w:w="4771" w:type="dxa"/>
            <w:tcBorders>
              <w:top w:val="single" w:sz="4" w:space="0" w:color="auto"/>
              <w:left w:val="single" w:sz="4" w:space="0" w:color="auto"/>
              <w:bottom w:val="single" w:sz="4" w:space="0" w:color="auto"/>
            </w:tcBorders>
            <w:shd w:val="clear" w:color="auto" w:fill="FFFFFF"/>
            <w:vAlign w:val="bottom"/>
          </w:tcPr>
          <w:p w:rsidR="00034964" w:rsidRDefault="00034964">
            <w:pPr>
              <w:pStyle w:val="a7"/>
              <w:tabs>
                <w:tab w:val="left" w:pos="2501"/>
                <w:tab w:val="left" w:leader="underscore" w:pos="4637"/>
              </w:tabs>
              <w:spacing w:line="262" w:lineRule="auto"/>
              <w:ind w:firstLine="0"/>
              <w:jc w:val="both"/>
              <w:rPr>
                <w:sz w:val="22"/>
                <w:szCs w:val="22"/>
              </w:rPr>
            </w:pPr>
            <w:r>
              <w:rPr>
                <w:sz w:val="22"/>
                <w:szCs w:val="22"/>
              </w:rPr>
              <w:t>Начальник ЕДДС Матвеенко Н.В.. инспек</w:t>
            </w:r>
            <w:r>
              <w:rPr>
                <w:sz w:val="22"/>
                <w:szCs w:val="22"/>
              </w:rPr>
              <w:softHyphen/>
              <w:t>тор Суражского инспекторского участка ФКУ «Центр ГИМС МЧС России по Брян</w:t>
            </w:r>
            <w:r>
              <w:rPr>
                <w:sz w:val="22"/>
                <w:szCs w:val="22"/>
              </w:rPr>
              <w:softHyphen/>
              <w:t>ской области» (по согласованию), сотруд</w:t>
            </w:r>
            <w:r>
              <w:rPr>
                <w:sz w:val="22"/>
                <w:szCs w:val="22"/>
              </w:rPr>
              <w:softHyphen/>
              <w:t>ник ОП «Суражский» (по согласованию), работник ГБУ «Редакция газеты «Восход» (по согласованию)</w:t>
            </w:r>
            <w:r>
              <w:rPr>
                <w:sz w:val="22"/>
                <w:szCs w:val="22"/>
              </w:rPr>
              <w:tab/>
            </w:r>
            <w:r>
              <w:rPr>
                <w:sz w:val="22"/>
                <w:szCs w:val="22"/>
              </w:rPr>
              <w:tab/>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034964" w:rsidRDefault="00034964">
            <w:pPr>
              <w:pStyle w:val="a7"/>
              <w:spacing w:line="264" w:lineRule="auto"/>
              <w:ind w:firstLine="0"/>
              <w:jc w:val="center"/>
              <w:rPr>
                <w:sz w:val="22"/>
                <w:szCs w:val="22"/>
              </w:rPr>
            </w:pPr>
            <w:r>
              <w:rPr>
                <w:sz w:val="22"/>
                <w:szCs w:val="22"/>
              </w:rPr>
              <w:t>МУП «Благоустройст</w:t>
            </w:r>
            <w:r>
              <w:rPr>
                <w:sz w:val="22"/>
                <w:szCs w:val="22"/>
              </w:rPr>
              <w:softHyphen/>
              <w:t>во»</w:t>
            </w:r>
          </w:p>
        </w:tc>
      </w:tr>
    </w:tbl>
    <w:p w:rsidR="00034964" w:rsidRDefault="00034964"/>
    <w:sectPr w:rsidR="00034964" w:rsidSect="005E717D">
      <w:headerReference w:type="even" r:id="rId8"/>
      <w:headerReference w:type="default" r:id="rId9"/>
      <w:headerReference w:type="first" r:id="rId10"/>
      <w:pgSz w:w="11900" w:h="16840"/>
      <w:pgMar w:top="1457" w:right="1032" w:bottom="91" w:left="100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819" w:rsidRDefault="001C6819" w:rsidP="005E717D">
      <w:r>
        <w:separator/>
      </w:r>
    </w:p>
  </w:endnote>
  <w:endnote w:type="continuationSeparator" w:id="1">
    <w:p w:rsidR="001C6819" w:rsidRDefault="001C6819" w:rsidP="005E7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819" w:rsidRDefault="001C6819"/>
  </w:footnote>
  <w:footnote w:type="continuationSeparator" w:id="1">
    <w:p w:rsidR="001C6819" w:rsidRDefault="001C68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64" w:rsidRDefault="00034964">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64" w:rsidRDefault="00FD502E">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360.8pt;margin-top:9.05pt;width:182.15pt;height:58.8pt;z-index:-251656192;mso-wrap-style:none;mso-wrap-distance-left:0;mso-wrap-distance-right:0;mso-position-horizontal-relative:page;mso-position-vertical-relative:page" filled="f" stroked="f">
          <v:textbox style="mso-fit-shape-to-text:t" inset="0,0,0,0">
            <w:txbxContent>
              <w:p w:rsidR="00034964" w:rsidRDefault="00034964">
                <w:pPr>
                  <w:pStyle w:val="22"/>
                  <w:rPr>
                    <w:sz w:val="22"/>
                    <w:szCs w:val="22"/>
                  </w:rPr>
                </w:pPr>
                <w:r>
                  <w:rPr>
                    <w:sz w:val="22"/>
                    <w:szCs w:val="22"/>
                    <w:shd w:val="clear" w:color="auto" w:fill="FFFFFF"/>
                  </w:rPr>
                  <w:t>Приложение № 3,</w:t>
                </w:r>
              </w:p>
              <w:p w:rsidR="00034964" w:rsidRDefault="00034964">
                <w:pPr>
                  <w:pStyle w:val="22"/>
                  <w:rPr>
                    <w:sz w:val="22"/>
                    <w:szCs w:val="22"/>
                    <w:shd w:val="clear" w:color="auto" w:fill="FFFFFF"/>
                  </w:rPr>
                </w:pPr>
                <w:r>
                  <w:rPr>
                    <w:sz w:val="22"/>
                    <w:szCs w:val="22"/>
                    <w:shd w:val="clear" w:color="auto" w:fill="FFFFFF"/>
                  </w:rPr>
                  <w:t>утверждённое постановлением Кулажской</w:t>
                </w:r>
              </w:p>
              <w:p w:rsidR="00034964" w:rsidRDefault="00034964">
                <w:pPr>
                  <w:pStyle w:val="22"/>
                  <w:rPr>
                    <w:sz w:val="22"/>
                    <w:szCs w:val="22"/>
                  </w:rPr>
                </w:pPr>
                <w:r>
                  <w:rPr>
                    <w:sz w:val="22"/>
                    <w:szCs w:val="22"/>
                    <w:shd w:val="clear" w:color="auto" w:fill="FFFFFF"/>
                  </w:rPr>
                  <w:t>сельской администрации от</w:t>
                </w:r>
                <w:r w:rsidR="00DE0BCC">
                  <w:rPr>
                    <w:sz w:val="22"/>
                    <w:szCs w:val="22"/>
                    <w:shd w:val="clear" w:color="auto" w:fill="FFFFFF"/>
                  </w:rPr>
                  <w:t xml:space="preserve"> 12.12.</w:t>
                </w:r>
                <w:r>
                  <w:rPr>
                    <w:sz w:val="22"/>
                    <w:szCs w:val="22"/>
                    <w:shd w:val="clear" w:color="auto" w:fill="FFFFFF"/>
                  </w:rPr>
                  <w:t>2020г№</w:t>
                </w:r>
                <w:r w:rsidR="00DE0BCC">
                  <w:rPr>
                    <w:sz w:val="22"/>
                    <w:szCs w:val="22"/>
                    <w:shd w:val="clear" w:color="auto" w:fill="FFFFFF"/>
                  </w:rPr>
                  <w:t xml:space="preserve"> 61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64" w:rsidRDefault="00FD502E">
    <w:pPr>
      <w:spacing w:line="1" w:lineRule="exact"/>
    </w:pPr>
    <w:r>
      <w:rPr>
        <w:noProof/>
      </w:rPr>
      <w:pict>
        <v:shapetype id="_x0000_t202" coordsize="21600,21600" o:spt="202" path="m,l,21600r21600,l21600,xe">
          <v:stroke joinstyle="miter"/>
          <v:path gradientshapeok="t" o:connecttype="rect"/>
        </v:shapetype>
        <v:shape id="_x0000_s2050" type="#_x0000_t202" style="position:absolute;margin-left:343.35pt;margin-top:19.3pt;width:200.6pt;height:37.95pt;z-index:-251654144;mso-wrap-style:none;mso-wrap-distance-left:0;mso-wrap-distance-right:0;mso-position-horizontal-relative:page;mso-position-vertical-relative:page" filled="f" stroked="f">
          <v:textbox style="mso-fit-shape-to-text:t" inset="0,0,0,0">
            <w:txbxContent>
              <w:p w:rsidR="00034964" w:rsidRDefault="00034964">
                <w:pPr>
                  <w:pStyle w:val="22"/>
                  <w:rPr>
                    <w:sz w:val="22"/>
                    <w:szCs w:val="22"/>
                  </w:rPr>
                </w:pPr>
                <w:r>
                  <w:rPr>
                    <w:sz w:val="22"/>
                    <w:szCs w:val="22"/>
                  </w:rPr>
                  <w:t>Приложение № 2.</w:t>
                </w:r>
              </w:p>
              <w:p w:rsidR="00034964" w:rsidRDefault="00034964">
                <w:pPr>
                  <w:pStyle w:val="22"/>
                  <w:rPr>
                    <w:sz w:val="22"/>
                    <w:szCs w:val="22"/>
                    <w:shd w:val="clear" w:color="auto" w:fill="FFFFFF"/>
                  </w:rPr>
                </w:pPr>
                <w:r>
                  <w:rPr>
                    <w:sz w:val="22"/>
                    <w:szCs w:val="22"/>
                    <w:shd w:val="clear" w:color="auto" w:fill="FFFFFF"/>
                  </w:rPr>
                  <w:t>утверждённое постановлением Кулажской</w:t>
                </w:r>
              </w:p>
              <w:p w:rsidR="00034964" w:rsidRDefault="00034964">
                <w:pPr>
                  <w:pStyle w:val="22"/>
                  <w:rPr>
                    <w:sz w:val="22"/>
                    <w:szCs w:val="22"/>
                  </w:rPr>
                </w:pPr>
                <w:r>
                  <w:rPr>
                    <w:sz w:val="22"/>
                    <w:szCs w:val="22"/>
                    <w:shd w:val="clear" w:color="auto" w:fill="FFFFFF"/>
                  </w:rPr>
                  <w:t>сельской администрации от</w:t>
                </w:r>
                <w:r w:rsidR="00DE0BCC">
                  <w:rPr>
                    <w:sz w:val="22"/>
                    <w:szCs w:val="22"/>
                    <w:shd w:val="clear" w:color="auto" w:fill="FFFFFF"/>
                  </w:rPr>
                  <w:t>12</w:t>
                </w:r>
                <w:r>
                  <w:rPr>
                    <w:sz w:val="22"/>
                    <w:szCs w:val="22"/>
                    <w:shd w:val="clear" w:color="auto" w:fill="FFFFFF"/>
                  </w:rPr>
                  <w:t>.1</w:t>
                </w:r>
                <w:r w:rsidR="00DE0BCC">
                  <w:rPr>
                    <w:sz w:val="22"/>
                    <w:szCs w:val="22"/>
                    <w:shd w:val="clear" w:color="auto" w:fill="FFFFFF"/>
                  </w:rPr>
                  <w:t>2</w:t>
                </w:r>
                <w:r>
                  <w:rPr>
                    <w:sz w:val="22"/>
                    <w:szCs w:val="22"/>
                    <w:shd w:val="clear" w:color="auto" w:fill="FFFFFF"/>
                  </w:rPr>
                  <w:t>.2020г №</w:t>
                </w:r>
                <w:r w:rsidR="00DE0BCC">
                  <w:rPr>
                    <w:sz w:val="22"/>
                    <w:szCs w:val="22"/>
                    <w:shd w:val="clear" w:color="auto" w:fill="FFFFFF"/>
                  </w:rPr>
                  <w:t xml:space="preserve"> 61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A36E4"/>
    <w:multiLevelType w:val="multilevel"/>
    <w:tmpl w:val="54E2D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FB57FDD"/>
    <w:multiLevelType w:val="multilevel"/>
    <w:tmpl w:val="1D5E1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6BB575E"/>
    <w:multiLevelType w:val="multilevel"/>
    <w:tmpl w:val="195AD12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ABF7899"/>
    <w:multiLevelType w:val="multilevel"/>
    <w:tmpl w:val="B44C5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savePreviewPicture/>
  <w:hdrShapeDefaults>
    <o:shapedefaults v:ext="edit" spidmax="8194"/>
    <o:shapelayout v:ext="edit">
      <o:idmap v:ext="edit" data="2"/>
    </o:shapelayout>
  </w:hdrShapeDefaults>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17D"/>
    <w:rsid w:val="00034964"/>
    <w:rsid w:val="00054CD5"/>
    <w:rsid w:val="000B0E7F"/>
    <w:rsid w:val="000D0206"/>
    <w:rsid w:val="000F2B49"/>
    <w:rsid w:val="00100A4F"/>
    <w:rsid w:val="001548B3"/>
    <w:rsid w:val="00163222"/>
    <w:rsid w:val="0019471A"/>
    <w:rsid w:val="001C6819"/>
    <w:rsid w:val="0025435B"/>
    <w:rsid w:val="00331B7F"/>
    <w:rsid w:val="004239EC"/>
    <w:rsid w:val="004F2B4B"/>
    <w:rsid w:val="005E717D"/>
    <w:rsid w:val="00607148"/>
    <w:rsid w:val="007C7F70"/>
    <w:rsid w:val="00AD43DA"/>
    <w:rsid w:val="00D0021C"/>
    <w:rsid w:val="00DE0BCC"/>
    <w:rsid w:val="00E81BE3"/>
    <w:rsid w:val="00FD50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17D"/>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uiPriority w:val="99"/>
    <w:locked/>
    <w:rsid w:val="005E717D"/>
    <w:rPr>
      <w:rFonts w:ascii="Times New Roman" w:hAnsi="Times New Roman" w:cs="Times New Roman"/>
      <w:sz w:val="34"/>
      <w:szCs w:val="34"/>
      <w:u w:val="none"/>
      <w:shd w:val="clear" w:color="auto" w:fill="auto"/>
    </w:rPr>
  </w:style>
  <w:style w:type="character" w:customStyle="1" w:styleId="1">
    <w:name w:val="Заголовок №1_"/>
    <w:basedOn w:val="a0"/>
    <w:link w:val="10"/>
    <w:uiPriority w:val="99"/>
    <w:locked/>
    <w:rsid w:val="005E717D"/>
    <w:rPr>
      <w:rFonts w:ascii="Times New Roman" w:hAnsi="Times New Roman" w:cs="Times New Roman"/>
      <w:b/>
      <w:bCs/>
      <w:sz w:val="36"/>
      <w:szCs w:val="36"/>
      <w:u w:val="none"/>
      <w:shd w:val="clear" w:color="auto" w:fill="auto"/>
    </w:rPr>
  </w:style>
  <w:style w:type="character" w:customStyle="1" w:styleId="a3">
    <w:name w:val="Основной текст_"/>
    <w:basedOn w:val="a0"/>
    <w:link w:val="11"/>
    <w:uiPriority w:val="99"/>
    <w:locked/>
    <w:rsid w:val="005E717D"/>
    <w:rPr>
      <w:rFonts w:ascii="Times New Roman" w:hAnsi="Times New Roman" w:cs="Times New Roman"/>
      <w:sz w:val="26"/>
      <w:szCs w:val="26"/>
      <w:u w:val="none"/>
      <w:shd w:val="clear" w:color="auto" w:fill="auto"/>
    </w:rPr>
  </w:style>
  <w:style w:type="character" w:customStyle="1" w:styleId="4">
    <w:name w:val="Основной текст (4)_"/>
    <w:basedOn w:val="a0"/>
    <w:link w:val="40"/>
    <w:uiPriority w:val="99"/>
    <w:locked/>
    <w:rsid w:val="005E717D"/>
    <w:rPr>
      <w:rFonts w:ascii="Times New Roman" w:hAnsi="Times New Roman" w:cs="Times New Roman"/>
      <w:sz w:val="19"/>
      <w:szCs w:val="19"/>
      <w:u w:val="none"/>
      <w:shd w:val="clear" w:color="auto" w:fill="auto"/>
    </w:rPr>
  </w:style>
  <w:style w:type="character" w:customStyle="1" w:styleId="2">
    <w:name w:val="Основной текст (2)_"/>
    <w:basedOn w:val="a0"/>
    <w:link w:val="20"/>
    <w:uiPriority w:val="99"/>
    <w:locked/>
    <w:rsid w:val="005E717D"/>
    <w:rPr>
      <w:rFonts w:ascii="Times New Roman" w:hAnsi="Times New Roman" w:cs="Times New Roman"/>
      <w:sz w:val="22"/>
      <w:szCs w:val="22"/>
      <w:u w:val="none"/>
      <w:shd w:val="clear" w:color="auto" w:fill="auto"/>
    </w:rPr>
  </w:style>
  <w:style w:type="character" w:customStyle="1" w:styleId="a4">
    <w:name w:val="Подпись к таблице_"/>
    <w:basedOn w:val="a0"/>
    <w:link w:val="a5"/>
    <w:uiPriority w:val="99"/>
    <w:locked/>
    <w:rsid w:val="005E717D"/>
    <w:rPr>
      <w:rFonts w:ascii="Times New Roman" w:hAnsi="Times New Roman" w:cs="Times New Roman"/>
      <w:b/>
      <w:bCs/>
      <w:sz w:val="26"/>
      <w:szCs w:val="26"/>
      <w:u w:val="none"/>
      <w:shd w:val="clear" w:color="auto" w:fill="auto"/>
    </w:rPr>
  </w:style>
  <w:style w:type="character" w:customStyle="1" w:styleId="a6">
    <w:name w:val="Другое_"/>
    <w:basedOn w:val="a0"/>
    <w:link w:val="a7"/>
    <w:uiPriority w:val="99"/>
    <w:locked/>
    <w:rsid w:val="005E717D"/>
    <w:rPr>
      <w:rFonts w:ascii="Times New Roman" w:hAnsi="Times New Roman" w:cs="Times New Roman"/>
      <w:sz w:val="26"/>
      <w:szCs w:val="26"/>
      <w:u w:val="none"/>
      <w:shd w:val="clear" w:color="auto" w:fill="auto"/>
    </w:rPr>
  </w:style>
  <w:style w:type="character" w:customStyle="1" w:styleId="21">
    <w:name w:val="Колонтитул (2)_"/>
    <w:basedOn w:val="a0"/>
    <w:link w:val="22"/>
    <w:uiPriority w:val="99"/>
    <w:locked/>
    <w:rsid w:val="005E717D"/>
    <w:rPr>
      <w:rFonts w:ascii="Times New Roman" w:hAnsi="Times New Roman" w:cs="Times New Roman"/>
      <w:sz w:val="20"/>
      <w:szCs w:val="20"/>
      <w:u w:val="none"/>
      <w:shd w:val="clear" w:color="auto" w:fill="auto"/>
    </w:rPr>
  </w:style>
  <w:style w:type="paragraph" w:customStyle="1" w:styleId="30">
    <w:name w:val="Основной текст (3)"/>
    <w:basedOn w:val="a"/>
    <w:link w:val="3"/>
    <w:uiPriority w:val="99"/>
    <w:rsid w:val="005E717D"/>
    <w:pPr>
      <w:spacing w:after="420"/>
      <w:ind w:firstLine="500"/>
    </w:pPr>
    <w:rPr>
      <w:rFonts w:ascii="Times New Roman" w:hAnsi="Times New Roman" w:cs="Times New Roman"/>
      <w:sz w:val="34"/>
      <w:szCs w:val="34"/>
    </w:rPr>
  </w:style>
  <w:style w:type="paragraph" w:customStyle="1" w:styleId="10">
    <w:name w:val="Заголовок №1"/>
    <w:basedOn w:val="a"/>
    <w:link w:val="1"/>
    <w:uiPriority w:val="99"/>
    <w:rsid w:val="005E717D"/>
    <w:pPr>
      <w:spacing w:after="520"/>
      <w:jc w:val="center"/>
      <w:outlineLvl w:val="0"/>
    </w:pPr>
    <w:rPr>
      <w:rFonts w:ascii="Times New Roman" w:hAnsi="Times New Roman" w:cs="Times New Roman"/>
      <w:b/>
      <w:bCs/>
      <w:sz w:val="36"/>
      <w:szCs w:val="36"/>
    </w:rPr>
  </w:style>
  <w:style w:type="paragraph" w:customStyle="1" w:styleId="11">
    <w:name w:val="Основной текст1"/>
    <w:basedOn w:val="a"/>
    <w:link w:val="a3"/>
    <w:uiPriority w:val="99"/>
    <w:rsid w:val="005E717D"/>
    <w:pPr>
      <w:ind w:firstLine="400"/>
    </w:pPr>
    <w:rPr>
      <w:rFonts w:ascii="Times New Roman" w:hAnsi="Times New Roman" w:cs="Times New Roman"/>
      <w:sz w:val="26"/>
      <w:szCs w:val="26"/>
    </w:rPr>
  </w:style>
  <w:style w:type="paragraph" w:customStyle="1" w:styleId="40">
    <w:name w:val="Основной текст (4)"/>
    <w:basedOn w:val="a"/>
    <w:link w:val="4"/>
    <w:uiPriority w:val="99"/>
    <w:rsid w:val="005E717D"/>
    <w:pPr>
      <w:spacing w:line="254" w:lineRule="auto"/>
    </w:pPr>
    <w:rPr>
      <w:rFonts w:ascii="Times New Roman" w:hAnsi="Times New Roman" w:cs="Times New Roman"/>
      <w:sz w:val="19"/>
      <w:szCs w:val="19"/>
    </w:rPr>
  </w:style>
  <w:style w:type="paragraph" w:customStyle="1" w:styleId="20">
    <w:name w:val="Основной текст (2)"/>
    <w:basedOn w:val="a"/>
    <w:link w:val="2"/>
    <w:uiPriority w:val="99"/>
    <w:rsid w:val="005E717D"/>
    <w:pPr>
      <w:spacing w:after="300" w:line="259" w:lineRule="auto"/>
      <w:ind w:left="5640" w:firstLine="20"/>
    </w:pPr>
    <w:rPr>
      <w:rFonts w:ascii="Times New Roman" w:hAnsi="Times New Roman" w:cs="Times New Roman"/>
      <w:sz w:val="22"/>
      <w:szCs w:val="22"/>
    </w:rPr>
  </w:style>
  <w:style w:type="paragraph" w:customStyle="1" w:styleId="a5">
    <w:name w:val="Подпись к таблице"/>
    <w:basedOn w:val="a"/>
    <w:link w:val="a4"/>
    <w:uiPriority w:val="99"/>
    <w:rsid w:val="005E717D"/>
    <w:pPr>
      <w:spacing w:line="254" w:lineRule="auto"/>
    </w:pPr>
    <w:rPr>
      <w:rFonts w:ascii="Times New Roman" w:hAnsi="Times New Roman" w:cs="Times New Roman"/>
      <w:b/>
      <w:bCs/>
      <w:sz w:val="26"/>
      <w:szCs w:val="26"/>
    </w:rPr>
  </w:style>
  <w:style w:type="paragraph" w:customStyle="1" w:styleId="a7">
    <w:name w:val="Другое"/>
    <w:basedOn w:val="a"/>
    <w:link w:val="a6"/>
    <w:uiPriority w:val="99"/>
    <w:rsid w:val="005E717D"/>
    <w:pPr>
      <w:ind w:firstLine="400"/>
    </w:pPr>
    <w:rPr>
      <w:rFonts w:ascii="Times New Roman" w:hAnsi="Times New Roman" w:cs="Times New Roman"/>
      <w:sz w:val="26"/>
      <w:szCs w:val="26"/>
    </w:rPr>
  </w:style>
  <w:style w:type="paragraph" w:customStyle="1" w:styleId="22">
    <w:name w:val="Колонтитул (2)"/>
    <w:basedOn w:val="a"/>
    <w:link w:val="21"/>
    <w:uiPriority w:val="99"/>
    <w:rsid w:val="005E717D"/>
    <w:rPr>
      <w:rFonts w:ascii="Times New Roman" w:hAnsi="Times New Roman" w:cs="Times New Roman"/>
      <w:sz w:val="20"/>
      <w:szCs w:val="20"/>
    </w:rPr>
  </w:style>
  <w:style w:type="paragraph" w:styleId="a8">
    <w:name w:val="header"/>
    <w:basedOn w:val="a"/>
    <w:link w:val="a9"/>
    <w:uiPriority w:val="99"/>
    <w:semiHidden/>
    <w:rsid w:val="007C7F70"/>
    <w:pPr>
      <w:tabs>
        <w:tab w:val="center" w:pos="4677"/>
        <w:tab w:val="right" w:pos="9355"/>
      </w:tabs>
    </w:pPr>
  </w:style>
  <w:style w:type="character" w:customStyle="1" w:styleId="a9">
    <w:name w:val="Верхний колонтитул Знак"/>
    <w:basedOn w:val="a0"/>
    <w:link w:val="a8"/>
    <w:uiPriority w:val="99"/>
    <w:semiHidden/>
    <w:locked/>
    <w:rsid w:val="007C7F70"/>
    <w:rPr>
      <w:rFonts w:cs="Times New Roman"/>
      <w:color w:val="000000"/>
    </w:rPr>
  </w:style>
  <w:style w:type="paragraph" w:styleId="aa">
    <w:name w:val="footer"/>
    <w:basedOn w:val="a"/>
    <w:link w:val="ab"/>
    <w:uiPriority w:val="99"/>
    <w:semiHidden/>
    <w:rsid w:val="007C7F70"/>
    <w:pPr>
      <w:tabs>
        <w:tab w:val="center" w:pos="4677"/>
        <w:tab w:val="right" w:pos="9355"/>
      </w:tabs>
    </w:pPr>
  </w:style>
  <w:style w:type="character" w:customStyle="1" w:styleId="ab">
    <w:name w:val="Нижний колонтитул Знак"/>
    <w:basedOn w:val="a0"/>
    <w:link w:val="aa"/>
    <w:uiPriority w:val="99"/>
    <w:semiHidden/>
    <w:locked/>
    <w:rsid w:val="007C7F70"/>
    <w:rPr>
      <w:rFonts w:cs="Times New Roman"/>
      <w:color w:val="000000"/>
    </w:rPr>
  </w:style>
  <w:style w:type="paragraph" w:styleId="ac">
    <w:name w:val="Balloon Text"/>
    <w:basedOn w:val="a"/>
    <w:link w:val="ad"/>
    <w:uiPriority w:val="99"/>
    <w:semiHidden/>
    <w:unhideWhenUsed/>
    <w:rsid w:val="00331B7F"/>
    <w:rPr>
      <w:rFonts w:ascii="Segoe UI" w:hAnsi="Segoe UI" w:cs="Segoe UI"/>
      <w:sz w:val="18"/>
      <w:szCs w:val="18"/>
    </w:rPr>
  </w:style>
  <w:style w:type="character" w:customStyle="1" w:styleId="ad">
    <w:name w:val="Текст выноски Знак"/>
    <w:basedOn w:val="a0"/>
    <w:link w:val="ac"/>
    <w:uiPriority w:val="99"/>
    <w:semiHidden/>
    <w:rsid w:val="00331B7F"/>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EB9B9-7648-4D78-A267-2412E118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2020-12-17T06:49:00Z</cp:lastPrinted>
  <dcterms:created xsi:type="dcterms:W3CDTF">2020-12-18T08:26:00Z</dcterms:created>
  <dcterms:modified xsi:type="dcterms:W3CDTF">2020-12-25T08:21:00Z</dcterms:modified>
</cp:coreProperties>
</file>