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 СУРАЖСКИЙ РАЙОН</w:t>
      </w:r>
    </w:p>
    <w:p w:rsidR="004B00A2" w:rsidRDefault="009F75E4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ОВЧИНСКАЯ</w:t>
      </w:r>
      <w:r w:rsidR="004B00A2">
        <w:rPr>
          <w:rFonts w:ascii="Times New Roman" w:hAnsi="Times New Roman"/>
          <w:b/>
          <w:sz w:val="28"/>
          <w:szCs w:val="28"/>
        </w:rPr>
        <w:t xml:space="preserve"> СЕЛЬСКАЯ АДМИНИСТРАЦИЯ</w:t>
      </w:r>
    </w:p>
    <w:p w:rsidR="004B00A2" w:rsidRDefault="008042EF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2EF">
        <w:rPr>
          <w:rFonts w:ascii="Times New Roman" w:hAnsi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Pr="005F7CFA" w:rsidRDefault="00B6426C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4B00A2">
        <w:rPr>
          <w:rFonts w:ascii="Times New Roman" w:hAnsi="Times New Roman"/>
          <w:sz w:val="26"/>
          <w:szCs w:val="26"/>
        </w:rPr>
        <w:t>т</w:t>
      </w:r>
      <w:r w:rsidR="00DD3F4E">
        <w:rPr>
          <w:rFonts w:ascii="Times New Roman" w:hAnsi="Times New Roman"/>
          <w:sz w:val="26"/>
          <w:szCs w:val="26"/>
        </w:rPr>
        <w:t xml:space="preserve">    30.08.2021</w:t>
      </w:r>
      <w:r>
        <w:rPr>
          <w:rFonts w:ascii="Times New Roman" w:hAnsi="Times New Roman"/>
          <w:sz w:val="26"/>
          <w:szCs w:val="26"/>
        </w:rPr>
        <w:t xml:space="preserve"> г.                      </w:t>
      </w:r>
      <w:r w:rsidR="004B00A2">
        <w:rPr>
          <w:rFonts w:ascii="Times New Roman" w:hAnsi="Times New Roman"/>
          <w:sz w:val="26"/>
          <w:szCs w:val="26"/>
        </w:rPr>
        <w:t>№</w:t>
      </w:r>
      <w:r w:rsidR="00DD3F4E">
        <w:rPr>
          <w:rFonts w:ascii="Times New Roman" w:hAnsi="Times New Roman"/>
          <w:sz w:val="26"/>
          <w:szCs w:val="26"/>
        </w:rPr>
        <w:t>49</w:t>
      </w:r>
    </w:p>
    <w:p w:rsidR="004B00A2" w:rsidRDefault="004B00A2" w:rsidP="004B00A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r w:rsidR="009F75E4">
        <w:rPr>
          <w:rFonts w:ascii="Times New Roman" w:hAnsi="Times New Roman"/>
          <w:sz w:val="26"/>
          <w:szCs w:val="26"/>
        </w:rPr>
        <w:t xml:space="preserve">Овчинец </w:t>
      </w:r>
    </w:p>
    <w:p w:rsidR="004B00A2" w:rsidRDefault="004B00A2" w:rsidP="004B00A2">
      <w:pPr>
        <w:spacing w:after="0" w:line="240" w:lineRule="auto"/>
        <w:ind w:right="3685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551"/>
        <w:rPr>
          <w:sz w:val="26"/>
          <w:szCs w:val="26"/>
        </w:rPr>
      </w:pPr>
      <w:proofErr w:type="gramStart"/>
      <w:r>
        <w:rPr>
          <w:sz w:val="26"/>
          <w:szCs w:val="26"/>
        </w:rPr>
        <w:t>Об утверждении типовой формы 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</w:t>
      </w:r>
      <w:r w:rsidR="00ED55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D5594">
        <w:rPr>
          <w:sz w:val="26"/>
          <w:szCs w:val="26"/>
        </w:rPr>
        <w:t xml:space="preserve">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 w:rsidR="00DD3F4E">
        <w:rPr>
          <w:sz w:val="26"/>
          <w:szCs w:val="26"/>
        </w:rPr>
        <w:t xml:space="preserve">и (или)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  <w:r w:rsidR="00DD3F4E">
        <w:rPr>
          <w:sz w:val="26"/>
          <w:szCs w:val="26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4B00A2" w:rsidRDefault="004B00A2" w:rsidP="004B00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Федеральным законом № 209-ФЗ от 24.07.2007 года  «О развитии малого и среднего предпринимательства в Российской Федерации», Федеральным законом 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Федерации, Решением  </w:t>
      </w:r>
      <w:r w:rsidR="009F75E4">
        <w:rPr>
          <w:rFonts w:ascii="Times New Roman" w:hAnsi="Times New Roman"/>
          <w:sz w:val="26"/>
          <w:szCs w:val="26"/>
        </w:rPr>
        <w:t>Овчинского</w:t>
      </w:r>
      <w:r>
        <w:rPr>
          <w:rFonts w:ascii="Times New Roman" w:hAnsi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Совета народных депутатов от </w:t>
      </w:r>
      <w:r w:rsidR="00D94C32">
        <w:rPr>
          <w:rFonts w:ascii="Times New Roman" w:hAnsi="Times New Roman"/>
          <w:sz w:val="26"/>
          <w:szCs w:val="26"/>
        </w:rPr>
        <w:t>27.12.2017 г. № 130б</w:t>
      </w:r>
      <w:r>
        <w:rPr>
          <w:rFonts w:ascii="Times New Roman" w:hAnsi="Times New Roman"/>
          <w:sz w:val="26"/>
          <w:szCs w:val="26"/>
        </w:rPr>
        <w:t xml:space="preserve"> «Об утверждения Порядка формирования, ведения, обязательного опубликования перечня муниципального имущества </w:t>
      </w:r>
      <w:r w:rsidR="009F75E4">
        <w:rPr>
          <w:rFonts w:ascii="Times New Roman" w:hAnsi="Times New Roman"/>
          <w:sz w:val="26"/>
          <w:szCs w:val="26"/>
        </w:rPr>
        <w:t>Овчинского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субъектами малого и среднего предпринимательства, а также организациям, образующим инфраструктуру поддержки субъектов малого и среднего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предпринимательства</w:t>
      </w:r>
      <w:proofErr w:type="gramStart"/>
      <w:r w:rsidR="00DD3F4E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DD3F4E">
        <w:rPr>
          <w:rFonts w:ascii="Times New Roman" w:hAnsi="Times New Roman"/>
          <w:sz w:val="26"/>
          <w:szCs w:val="26"/>
        </w:rPr>
        <w:t xml:space="preserve"> физическим лицам, не являющимися индивидуальными предпринимателями и применяющим специальный налоговый режим  «Налог на профессиональный доход</w:t>
      </w:r>
      <w:r>
        <w:rPr>
          <w:rFonts w:ascii="Times New Roman" w:hAnsi="Times New Roman"/>
          <w:sz w:val="26"/>
          <w:szCs w:val="26"/>
        </w:rPr>
        <w:t>»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4B00A2" w:rsidRDefault="004B00A2" w:rsidP="004B00A2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Утвердить типовую форму </w:t>
      </w:r>
      <w:r>
        <w:rPr>
          <w:sz w:val="26"/>
          <w:szCs w:val="26"/>
        </w:rPr>
        <w:t>Перечня муниципального имущества,</w:t>
      </w:r>
      <w:r>
        <w:rPr>
          <w:rStyle w:val="20"/>
          <w:sz w:val="26"/>
          <w:szCs w:val="26"/>
        </w:rPr>
        <w:t xml:space="preserve"> свободного</w:t>
      </w:r>
      <w:r>
        <w:rPr>
          <w:sz w:val="26"/>
          <w:szCs w:val="26"/>
        </w:rPr>
        <w:t xml:space="preserve"> от прав третьих лиц и </w:t>
      </w:r>
      <w:r>
        <w:rPr>
          <w:rStyle w:val="20"/>
          <w:sz w:val="26"/>
          <w:szCs w:val="26"/>
        </w:rPr>
        <w:t>предназначенного</w:t>
      </w:r>
      <w:r>
        <w:rPr>
          <w:sz w:val="26"/>
          <w:szCs w:val="26"/>
        </w:rPr>
        <w:t xml:space="preserve"> для предоставления во владение </w:t>
      </w:r>
      <w:r>
        <w:rPr>
          <w:rStyle w:val="20"/>
          <w:sz w:val="26"/>
          <w:szCs w:val="26"/>
        </w:rPr>
        <w:t>в</w:t>
      </w:r>
      <w:r>
        <w:rPr>
          <w:sz w:val="26"/>
          <w:szCs w:val="26"/>
        </w:rPr>
        <w:t xml:space="preserve"> пользование на</w:t>
      </w:r>
      <w:r>
        <w:rPr>
          <w:rStyle w:val="20"/>
          <w:sz w:val="26"/>
          <w:szCs w:val="26"/>
        </w:rPr>
        <w:t xml:space="preserve"> долгосрочной</w:t>
      </w:r>
      <w:r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>
        <w:rPr>
          <w:rStyle w:val="20pt"/>
          <w:sz w:val="26"/>
          <w:szCs w:val="26"/>
        </w:rPr>
        <w:t xml:space="preserve"> инфраструктуру</w:t>
      </w:r>
      <w:r>
        <w:rPr>
          <w:rStyle w:val="20"/>
          <w:sz w:val="26"/>
          <w:szCs w:val="26"/>
        </w:rPr>
        <w:t xml:space="preserve"> поддержки</w:t>
      </w:r>
      <w:r>
        <w:rPr>
          <w:sz w:val="26"/>
          <w:szCs w:val="26"/>
        </w:rPr>
        <w:t xml:space="preserve"> субъектов малого и среднего предпринимательства</w:t>
      </w:r>
      <w:r w:rsidR="00252E35">
        <w:rPr>
          <w:rFonts w:eastAsia="Times New Roman"/>
          <w:sz w:val="26"/>
          <w:szCs w:val="26"/>
        </w:rPr>
        <w:t xml:space="preserve">, физическим лицам, не являющимся индивидуальными </w:t>
      </w:r>
      <w:r w:rsidR="00252E35">
        <w:rPr>
          <w:rFonts w:eastAsia="Times New Roman"/>
          <w:sz w:val="26"/>
          <w:szCs w:val="26"/>
        </w:rPr>
        <w:lastRenderedPageBreak/>
        <w:t xml:space="preserve">предпринимателями и применяющим специальный налоговый режим «Налог на профессиональный доход» </w:t>
      </w:r>
      <w:r>
        <w:rPr>
          <w:rFonts w:eastAsia="Times New Roman"/>
          <w:sz w:val="26"/>
          <w:szCs w:val="26"/>
        </w:rPr>
        <w:t>(приложение 1).</w:t>
      </w:r>
      <w:proofErr w:type="gramEnd"/>
    </w:p>
    <w:p w:rsidR="00252E35" w:rsidRDefault="00ED5594" w:rsidP="004B00A2">
      <w:pPr>
        <w:pStyle w:val="2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Признать утратившим силу п</w:t>
      </w:r>
      <w:r w:rsidR="00252E35">
        <w:rPr>
          <w:rFonts w:eastAsia="Times New Roman"/>
          <w:sz w:val="26"/>
          <w:szCs w:val="26"/>
        </w:rPr>
        <w:t>остановление  Овчинской сельской администрации №37</w:t>
      </w:r>
      <w:r w:rsidR="00252E35" w:rsidRPr="00252E35">
        <w:rPr>
          <w:rFonts w:eastAsia="Times New Roman"/>
          <w:sz w:val="26"/>
          <w:szCs w:val="26"/>
        </w:rPr>
        <w:t>/</w:t>
      </w:r>
      <w:r w:rsidR="00252E35">
        <w:rPr>
          <w:rFonts w:eastAsia="Times New Roman"/>
          <w:sz w:val="26"/>
          <w:szCs w:val="26"/>
        </w:rPr>
        <w:t xml:space="preserve">4 от 09.04.2019 года « Об утверждении  типовой формы </w:t>
      </w:r>
      <w:r w:rsidR="00252E35">
        <w:rPr>
          <w:sz w:val="26"/>
          <w:szCs w:val="26"/>
        </w:rPr>
        <w:t>Перечня муниципального имущества,</w:t>
      </w:r>
      <w:r w:rsidR="00252E35">
        <w:rPr>
          <w:rStyle w:val="20"/>
          <w:sz w:val="26"/>
          <w:szCs w:val="26"/>
        </w:rPr>
        <w:t xml:space="preserve"> свободного</w:t>
      </w:r>
      <w:r w:rsidR="00252E35">
        <w:rPr>
          <w:sz w:val="26"/>
          <w:szCs w:val="26"/>
        </w:rPr>
        <w:t xml:space="preserve"> от прав третьих лиц и </w:t>
      </w:r>
      <w:r w:rsidR="00252E35">
        <w:rPr>
          <w:rStyle w:val="20"/>
          <w:sz w:val="26"/>
          <w:szCs w:val="26"/>
        </w:rPr>
        <w:t>предназначенного</w:t>
      </w:r>
      <w:r w:rsidR="00252E35">
        <w:rPr>
          <w:sz w:val="26"/>
          <w:szCs w:val="26"/>
        </w:rPr>
        <w:t xml:space="preserve"> для предоставления во владение </w:t>
      </w:r>
      <w:r w:rsidR="00252E35">
        <w:rPr>
          <w:rStyle w:val="20"/>
          <w:sz w:val="26"/>
          <w:szCs w:val="26"/>
        </w:rPr>
        <w:t>в</w:t>
      </w:r>
      <w:r w:rsidR="00252E35">
        <w:rPr>
          <w:sz w:val="26"/>
          <w:szCs w:val="26"/>
        </w:rPr>
        <w:t xml:space="preserve"> пользование на</w:t>
      </w:r>
      <w:r w:rsidR="00252E35">
        <w:rPr>
          <w:rStyle w:val="20"/>
          <w:sz w:val="26"/>
          <w:szCs w:val="26"/>
        </w:rPr>
        <w:t xml:space="preserve"> долгосрочной</w:t>
      </w:r>
      <w:r w:rsidR="00252E35">
        <w:rPr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 w:rsidR="00252E35">
        <w:rPr>
          <w:rStyle w:val="20pt"/>
          <w:sz w:val="26"/>
          <w:szCs w:val="26"/>
        </w:rPr>
        <w:t xml:space="preserve"> инфраструктуру</w:t>
      </w:r>
      <w:r w:rsidR="00252E35">
        <w:rPr>
          <w:rStyle w:val="20"/>
          <w:sz w:val="26"/>
          <w:szCs w:val="26"/>
        </w:rPr>
        <w:t xml:space="preserve"> поддержки</w:t>
      </w:r>
      <w:r w:rsidR="00252E35">
        <w:rPr>
          <w:sz w:val="26"/>
          <w:szCs w:val="26"/>
        </w:rPr>
        <w:t xml:space="preserve"> субъектов малого и</w:t>
      </w:r>
      <w:r>
        <w:rPr>
          <w:sz w:val="26"/>
          <w:szCs w:val="26"/>
        </w:rPr>
        <w:t xml:space="preserve"> среднего предпринимательства».</w:t>
      </w:r>
    </w:p>
    <w:p w:rsidR="004B00A2" w:rsidRDefault="004B00A2" w:rsidP="004B00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Данное постановление опубликовать в информационно-аналитическом бюллетене «Муниципальный вестник </w:t>
      </w:r>
      <w:proofErr w:type="spellStart"/>
      <w:r w:rsidR="009F75E4">
        <w:rPr>
          <w:rFonts w:ascii="Times New Roman" w:hAnsi="Times New Roman"/>
          <w:sz w:val="26"/>
          <w:szCs w:val="26"/>
        </w:rPr>
        <w:t>Овчинского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252E35">
        <w:rPr>
          <w:rFonts w:ascii="Times New Roman" w:hAnsi="Times New Roman"/>
          <w:sz w:val="26"/>
          <w:szCs w:val="26"/>
        </w:rPr>
        <w:t xml:space="preserve"> и на официальном сайте администрации </w:t>
      </w:r>
      <w:proofErr w:type="spellStart"/>
      <w:r w:rsidR="00252E35">
        <w:rPr>
          <w:rFonts w:ascii="Times New Roman" w:hAnsi="Times New Roman"/>
          <w:sz w:val="26"/>
          <w:szCs w:val="26"/>
        </w:rPr>
        <w:t>Суражского</w:t>
      </w:r>
      <w:proofErr w:type="spellEnd"/>
      <w:r w:rsidR="00252E35">
        <w:rPr>
          <w:rFonts w:ascii="Times New Roman" w:hAnsi="Times New Roman"/>
          <w:sz w:val="26"/>
          <w:szCs w:val="26"/>
        </w:rPr>
        <w:t xml:space="preserve"> района</w:t>
      </w:r>
      <w:r w:rsidR="00ED5594">
        <w:rPr>
          <w:rFonts w:ascii="Times New Roman" w:hAnsi="Times New Roman"/>
          <w:sz w:val="26"/>
          <w:szCs w:val="26"/>
        </w:rPr>
        <w:t xml:space="preserve"> Брянской области </w:t>
      </w:r>
      <w:r w:rsidR="00252E35">
        <w:rPr>
          <w:rFonts w:ascii="Times New Roman" w:hAnsi="Times New Roman"/>
          <w:sz w:val="26"/>
          <w:szCs w:val="26"/>
        </w:rPr>
        <w:t xml:space="preserve"> в разделе поселения</w:t>
      </w:r>
      <w:r>
        <w:rPr>
          <w:rFonts w:ascii="Times New Roman" w:hAnsi="Times New Roman"/>
          <w:sz w:val="26"/>
          <w:szCs w:val="26"/>
        </w:rPr>
        <w:t>».</w:t>
      </w:r>
    </w:p>
    <w:p w:rsidR="004B00A2" w:rsidRDefault="00ED5594" w:rsidP="00ED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подписания.</w:t>
      </w:r>
    </w:p>
    <w:p w:rsidR="00ED5594" w:rsidRPr="00ED5594" w:rsidRDefault="00ED5594" w:rsidP="00ED55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D5594" w:rsidRDefault="00ED5594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594" w:rsidRDefault="00ED5594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594" w:rsidRDefault="00ED5594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D5594" w:rsidRDefault="00ED5594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9F75E4">
        <w:rPr>
          <w:rFonts w:ascii="Times New Roman" w:hAnsi="Times New Roman"/>
          <w:sz w:val="26"/>
          <w:szCs w:val="26"/>
        </w:rPr>
        <w:t>Овчинской</w:t>
      </w:r>
    </w:p>
    <w:p w:rsidR="004B00A2" w:rsidRDefault="004B00A2" w:rsidP="004B00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сельской администрации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9F75E4">
        <w:rPr>
          <w:rFonts w:ascii="Times New Roman" w:hAnsi="Times New Roman"/>
          <w:sz w:val="26"/>
          <w:szCs w:val="26"/>
        </w:rPr>
        <w:t>Н.Ф.Черепков</w:t>
      </w:r>
    </w:p>
    <w:p w:rsidR="00663400" w:rsidRDefault="00663400"/>
    <w:sectPr w:rsidR="00663400" w:rsidSect="0066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B2EC0"/>
    <w:multiLevelType w:val="hybridMultilevel"/>
    <w:tmpl w:val="1A7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B00A2"/>
    <w:rsid w:val="0015235F"/>
    <w:rsid w:val="001E4ED1"/>
    <w:rsid w:val="00252E35"/>
    <w:rsid w:val="004108D5"/>
    <w:rsid w:val="00462AEA"/>
    <w:rsid w:val="004B00A2"/>
    <w:rsid w:val="005E59E9"/>
    <w:rsid w:val="005F7CFA"/>
    <w:rsid w:val="00663400"/>
    <w:rsid w:val="007B32AB"/>
    <w:rsid w:val="008042EF"/>
    <w:rsid w:val="0086090A"/>
    <w:rsid w:val="008F483E"/>
    <w:rsid w:val="009F75E4"/>
    <w:rsid w:val="00B6426C"/>
    <w:rsid w:val="00C029A9"/>
    <w:rsid w:val="00D94C32"/>
    <w:rsid w:val="00DD3F4E"/>
    <w:rsid w:val="00ED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0A2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4B00A2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B00A2"/>
    <w:pPr>
      <w:shd w:val="clear" w:color="auto" w:fill="FFFFFF"/>
      <w:spacing w:before="60" w:after="60" w:line="240" w:lineRule="atLeast"/>
    </w:pPr>
    <w:rPr>
      <w:rFonts w:ascii="Times New Roman" w:eastAsiaTheme="minorHAnsi" w:hAnsi="Times New Roman"/>
      <w:spacing w:val="-10"/>
      <w:sz w:val="23"/>
      <w:szCs w:val="23"/>
    </w:rPr>
  </w:style>
  <w:style w:type="character" w:customStyle="1" w:styleId="20">
    <w:name w:val="Основной текст (2)"/>
    <w:basedOn w:val="2"/>
    <w:uiPriority w:val="99"/>
    <w:rsid w:val="004B00A2"/>
  </w:style>
  <w:style w:type="character" w:customStyle="1" w:styleId="20pt">
    <w:name w:val="Основной текст (2) + Интервал 0 pt"/>
    <w:basedOn w:val="2"/>
    <w:uiPriority w:val="99"/>
    <w:rsid w:val="004B00A2"/>
    <w:rPr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10</cp:revision>
  <cp:lastPrinted>2021-09-02T07:26:00Z</cp:lastPrinted>
  <dcterms:created xsi:type="dcterms:W3CDTF">2019-04-22T09:19:00Z</dcterms:created>
  <dcterms:modified xsi:type="dcterms:W3CDTF">2021-09-02T07:26:00Z</dcterms:modified>
</cp:coreProperties>
</file>