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B3" w:rsidRPr="005459B6" w:rsidRDefault="00794FB3" w:rsidP="00794FB3">
      <w:pPr>
        <w:spacing w:after="0" w:line="240" w:lineRule="auto"/>
        <w:jc w:val="center"/>
        <w:rPr>
          <w:rFonts w:ascii="Times New Roman" w:hAnsi="Times New Roman" w:cs="Times New Roman"/>
          <w:sz w:val="28"/>
          <w:szCs w:val="28"/>
        </w:rPr>
      </w:pPr>
      <w:r w:rsidRPr="005459B6">
        <w:rPr>
          <w:rFonts w:ascii="Times New Roman" w:hAnsi="Times New Roman" w:cs="Times New Roman"/>
          <w:sz w:val="28"/>
          <w:szCs w:val="28"/>
        </w:rPr>
        <w:t>РОССИЙСКАЯ  ФЕДЕРАЦИЯ</w:t>
      </w:r>
    </w:p>
    <w:p w:rsidR="00794FB3" w:rsidRPr="005459B6" w:rsidRDefault="00794FB3" w:rsidP="00794FB3">
      <w:pPr>
        <w:spacing w:after="0" w:line="240" w:lineRule="auto"/>
        <w:jc w:val="center"/>
        <w:rPr>
          <w:rFonts w:ascii="Times New Roman" w:hAnsi="Times New Roman" w:cs="Times New Roman"/>
          <w:sz w:val="28"/>
          <w:szCs w:val="28"/>
        </w:rPr>
      </w:pPr>
      <w:r w:rsidRPr="005459B6">
        <w:rPr>
          <w:rFonts w:ascii="Times New Roman" w:hAnsi="Times New Roman" w:cs="Times New Roman"/>
          <w:sz w:val="28"/>
          <w:szCs w:val="28"/>
        </w:rPr>
        <w:t xml:space="preserve">Брянская область </w:t>
      </w:r>
    </w:p>
    <w:p w:rsidR="00794FB3" w:rsidRPr="005459B6" w:rsidRDefault="00794FB3" w:rsidP="00794FB3">
      <w:pPr>
        <w:spacing w:after="0" w:line="240" w:lineRule="auto"/>
        <w:jc w:val="center"/>
        <w:rPr>
          <w:rFonts w:ascii="Times New Roman" w:hAnsi="Times New Roman" w:cs="Times New Roman"/>
          <w:sz w:val="28"/>
          <w:szCs w:val="28"/>
        </w:rPr>
      </w:pPr>
      <w:r w:rsidRPr="005459B6">
        <w:rPr>
          <w:rFonts w:ascii="Times New Roman" w:hAnsi="Times New Roman" w:cs="Times New Roman"/>
          <w:sz w:val="28"/>
          <w:szCs w:val="28"/>
        </w:rPr>
        <w:t>СУРАЖСКИЙ РАЙОННЫЙ СОВЕТ НАРОДНЫХ ДЕПУТАТОВ</w:t>
      </w:r>
    </w:p>
    <w:tbl>
      <w:tblPr>
        <w:tblW w:w="10035" w:type="dxa"/>
        <w:tblInd w:w="-18" w:type="dxa"/>
        <w:tblBorders>
          <w:top w:val="thinThickThinSmallGap" w:sz="24" w:space="0" w:color="auto"/>
        </w:tblBorders>
        <w:tblLook w:val="04A0"/>
      </w:tblPr>
      <w:tblGrid>
        <w:gridCol w:w="10035"/>
      </w:tblGrid>
      <w:tr w:rsidR="00794FB3" w:rsidRPr="005459B6" w:rsidTr="007402F0">
        <w:trPr>
          <w:trHeight w:val="13"/>
        </w:trPr>
        <w:tc>
          <w:tcPr>
            <w:tcW w:w="10035" w:type="dxa"/>
            <w:tcBorders>
              <w:top w:val="thinThickThinSmallGap" w:sz="24" w:space="0" w:color="auto"/>
              <w:left w:val="nil"/>
              <w:bottom w:val="nil"/>
              <w:right w:val="nil"/>
            </w:tcBorders>
            <w:hideMark/>
          </w:tcPr>
          <w:p w:rsidR="00794FB3" w:rsidRPr="005459B6" w:rsidRDefault="00794FB3" w:rsidP="007402F0">
            <w:pPr>
              <w:spacing w:after="0" w:line="240" w:lineRule="auto"/>
              <w:jc w:val="center"/>
              <w:rPr>
                <w:rFonts w:ascii="Times New Roman" w:hAnsi="Times New Roman" w:cs="Times New Roman"/>
                <w:sz w:val="28"/>
                <w:szCs w:val="28"/>
              </w:rPr>
            </w:pPr>
            <w:r w:rsidRPr="005459B6">
              <w:rPr>
                <w:rFonts w:ascii="Times New Roman" w:hAnsi="Times New Roman" w:cs="Times New Roman"/>
                <w:sz w:val="28"/>
                <w:szCs w:val="28"/>
              </w:rPr>
              <w:t>Р Е Ш Е Н И Е</w:t>
            </w:r>
          </w:p>
        </w:tc>
      </w:tr>
    </w:tbl>
    <w:p w:rsidR="00794FB3" w:rsidRPr="005459B6" w:rsidRDefault="00794FB3" w:rsidP="00794FB3">
      <w:pPr>
        <w:tabs>
          <w:tab w:val="left" w:pos="3119"/>
        </w:tabs>
        <w:spacing w:after="0" w:line="240" w:lineRule="auto"/>
        <w:jc w:val="center"/>
        <w:rPr>
          <w:rFonts w:ascii="Times New Roman" w:hAnsi="Times New Roman" w:cs="Times New Roman"/>
          <w:sz w:val="28"/>
          <w:szCs w:val="28"/>
        </w:rPr>
      </w:pPr>
      <w:r w:rsidRPr="005459B6">
        <w:rPr>
          <w:rFonts w:ascii="Times New Roman" w:hAnsi="Times New Roman" w:cs="Times New Roman"/>
          <w:sz w:val="28"/>
          <w:szCs w:val="28"/>
        </w:rPr>
        <w:t>34-го заседания Суражского районного Совета народных депутатов V созыва</w:t>
      </w:r>
    </w:p>
    <w:p w:rsidR="00794FB3" w:rsidRPr="005459B6" w:rsidRDefault="00794FB3" w:rsidP="00794FB3">
      <w:pPr>
        <w:spacing w:after="0" w:line="240" w:lineRule="auto"/>
        <w:jc w:val="center"/>
        <w:rPr>
          <w:rFonts w:ascii="Times New Roman" w:hAnsi="Times New Roman" w:cs="Times New Roman"/>
          <w:sz w:val="28"/>
          <w:szCs w:val="28"/>
        </w:rPr>
      </w:pPr>
    </w:p>
    <w:p w:rsidR="00794FB3" w:rsidRPr="005459B6" w:rsidRDefault="00794FB3" w:rsidP="00794FB3">
      <w:pPr>
        <w:spacing w:after="0" w:line="240" w:lineRule="auto"/>
        <w:rPr>
          <w:rFonts w:ascii="Times New Roman" w:hAnsi="Times New Roman" w:cs="Times New Roman"/>
          <w:sz w:val="28"/>
          <w:szCs w:val="28"/>
        </w:rPr>
      </w:pPr>
      <w:r w:rsidRPr="005459B6">
        <w:rPr>
          <w:rFonts w:ascii="Times New Roman" w:hAnsi="Times New Roman" w:cs="Times New Roman"/>
          <w:sz w:val="28"/>
          <w:szCs w:val="28"/>
        </w:rPr>
        <w:t xml:space="preserve">28.11.2018 </w:t>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r>
      <w:r w:rsidRPr="005459B6">
        <w:rPr>
          <w:rFonts w:ascii="Times New Roman" w:hAnsi="Times New Roman" w:cs="Times New Roman"/>
          <w:sz w:val="28"/>
          <w:szCs w:val="28"/>
        </w:rPr>
        <w:tab/>
        <w:t>№  339</w:t>
      </w:r>
    </w:p>
    <w:p w:rsidR="00794FB3" w:rsidRPr="005459B6" w:rsidRDefault="00794FB3" w:rsidP="00794FB3">
      <w:pPr>
        <w:spacing w:after="0" w:line="240" w:lineRule="auto"/>
        <w:rPr>
          <w:rFonts w:ascii="Times New Roman" w:hAnsi="Times New Roman" w:cs="Times New Roman"/>
          <w:sz w:val="28"/>
          <w:szCs w:val="28"/>
        </w:rPr>
      </w:pPr>
      <w:r w:rsidRPr="005459B6">
        <w:rPr>
          <w:rFonts w:ascii="Times New Roman" w:hAnsi="Times New Roman" w:cs="Times New Roman"/>
          <w:sz w:val="28"/>
          <w:szCs w:val="28"/>
        </w:rPr>
        <w:t xml:space="preserve"> </w:t>
      </w:r>
    </w:p>
    <w:p w:rsidR="00794FB3" w:rsidRPr="005459B6" w:rsidRDefault="00794FB3" w:rsidP="00794FB3">
      <w:pPr>
        <w:spacing w:after="0" w:line="240" w:lineRule="auto"/>
        <w:rPr>
          <w:rFonts w:ascii="Times New Roman" w:hAnsi="Times New Roman" w:cs="Times New Roman"/>
          <w:sz w:val="28"/>
          <w:szCs w:val="28"/>
        </w:rPr>
      </w:pPr>
    </w:p>
    <w:p w:rsidR="00794FB3" w:rsidRPr="005459B6" w:rsidRDefault="00794FB3" w:rsidP="00794FB3">
      <w:pPr>
        <w:spacing w:after="0" w:line="240" w:lineRule="auto"/>
        <w:ind w:right="5669"/>
        <w:jc w:val="both"/>
        <w:rPr>
          <w:rFonts w:ascii="Times New Roman" w:eastAsia="Times New Roman" w:hAnsi="Times New Roman" w:cs="Times New Roman"/>
          <w:bCs/>
          <w:sz w:val="28"/>
          <w:szCs w:val="28"/>
          <w:lang w:eastAsia="ru-RU"/>
        </w:rPr>
      </w:pPr>
      <w:r w:rsidRPr="005459B6">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 xml:space="preserve">внесении </w:t>
      </w:r>
      <w:r w:rsidRPr="005459B6">
        <w:rPr>
          <w:rFonts w:ascii="Times New Roman" w:eastAsia="Times New Roman" w:hAnsi="Times New Roman" w:cs="Times New Roman"/>
          <w:bCs/>
          <w:sz w:val="28"/>
          <w:szCs w:val="28"/>
          <w:lang w:eastAsia="ru-RU"/>
        </w:rPr>
        <w:t xml:space="preserve"> изменений и дополнений в Устав Суражского муниципального района</w:t>
      </w:r>
    </w:p>
    <w:p w:rsidR="00794FB3" w:rsidRPr="005459B6" w:rsidRDefault="00794FB3" w:rsidP="00794FB3">
      <w:pPr>
        <w:spacing w:after="0" w:line="240" w:lineRule="auto"/>
        <w:ind w:firstLine="709"/>
        <w:jc w:val="both"/>
        <w:rPr>
          <w:rFonts w:ascii="Times New Roman" w:eastAsia="Times New Roman" w:hAnsi="Times New Roman" w:cs="Times New Roman"/>
          <w:bCs/>
          <w:sz w:val="28"/>
          <w:szCs w:val="28"/>
          <w:lang w:eastAsia="ru-RU"/>
        </w:rPr>
      </w:pPr>
    </w:p>
    <w:p w:rsidR="00794FB3" w:rsidRPr="005459B6" w:rsidRDefault="00794FB3" w:rsidP="00794FB3">
      <w:pPr>
        <w:pStyle w:val="aa"/>
        <w:ind w:left="142" w:firstLine="720"/>
        <w:rPr>
          <w:sz w:val="28"/>
          <w:szCs w:val="28"/>
        </w:rPr>
      </w:pPr>
      <w:r w:rsidRPr="005459B6">
        <w:rPr>
          <w:sz w:val="28"/>
          <w:szCs w:val="28"/>
        </w:rPr>
        <w:t>Руководствуясь  Федеральным законом от 06.10.2003 года № 131-ФЗ «Об общих принципах организации местного самоуправления в Российской Федерации»,   Суражский районный Совет народных депутатов</w:t>
      </w:r>
    </w:p>
    <w:p w:rsidR="00794FB3" w:rsidRPr="005459B6" w:rsidRDefault="00794FB3" w:rsidP="00794FB3">
      <w:pPr>
        <w:ind w:left="142" w:firstLine="566"/>
        <w:jc w:val="both"/>
        <w:rPr>
          <w:rFonts w:ascii="Times New Roman" w:hAnsi="Times New Roman" w:cs="Times New Roman"/>
          <w:sz w:val="28"/>
          <w:szCs w:val="28"/>
        </w:rPr>
      </w:pPr>
      <w:r w:rsidRPr="005459B6">
        <w:rPr>
          <w:rFonts w:ascii="Times New Roman" w:hAnsi="Times New Roman" w:cs="Times New Roman"/>
          <w:sz w:val="28"/>
          <w:szCs w:val="28"/>
        </w:rPr>
        <w:t>РЕШИЛ:</w:t>
      </w:r>
    </w:p>
    <w:p w:rsidR="00794FB3" w:rsidRPr="005459B6" w:rsidRDefault="00794FB3" w:rsidP="00794FB3">
      <w:pPr>
        <w:spacing w:after="0" w:line="240" w:lineRule="auto"/>
        <w:ind w:left="142" w:firstLine="566"/>
        <w:jc w:val="both"/>
        <w:rPr>
          <w:rFonts w:ascii="Times New Roman" w:hAnsi="Times New Roman" w:cs="Times New Roman"/>
          <w:sz w:val="28"/>
          <w:szCs w:val="28"/>
        </w:rPr>
      </w:pPr>
      <w:r w:rsidRPr="005459B6">
        <w:rPr>
          <w:rFonts w:ascii="Times New Roman" w:hAnsi="Times New Roman" w:cs="Times New Roman"/>
          <w:sz w:val="28"/>
          <w:szCs w:val="28"/>
        </w:rPr>
        <w:t xml:space="preserve">1. Утвердить </w:t>
      </w:r>
      <w:r>
        <w:rPr>
          <w:rFonts w:ascii="Times New Roman" w:hAnsi="Times New Roman" w:cs="Times New Roman"/>
          <w:sz w:val="28"/>
          <w:szCs w:val="28"/>
        </w:rPr>
        <w:t xml:space="preserve">  изменения</w:t>
      </w:r>
      <w:r w:rsidRPr="005459B6">
        <w:rPr>
          <w:rFonts w:ascii="Times New Roman" w:hAnsi="Times New Roman" w:cs="Times New Roman"/>
          <w:sz w:val="28"/>
          <w:szCs w:val="28"/>
        </w:rPr>
        <w:t xml:space="preserve"> и до</w:t>
      </w:r>
      <w:r>
        <w:rPr>
          <w:rFonts w:ascii="Times New Roman" w:hAnsi="Times New Roman" w:cs="Times New Roman"/>
          <w:sz w:val="28"/>
          <w:szCs w:val="28"/>
        </w:rPr>
        <w:t>полнения</w:t>
      </w:r>
      <w:r w:rsidRPr="005459B6">
        <w:rPr>
          <w:rFonts w:ascii="Times New Roman" w:hAnsi="Times New Roman" w:cs="Times New Roman"/>
          <w:sz w:val="28"/>
          <w:szCs w:val="28"/>
        </w:rPr>
        <w:t xml:space="preserve"> в Устав Суражского муниципального района следующего содержания: </w:t>
      </w:r>
    </w:p>
    <w:p w:rsidR="00794FB3" w:rsidRPr="005459B6" w:rsidRDefault="00794FB3" w:rsidP="00794FB3">
      <w:pPr>
        <w:pStyle w:val="ConsPlusCell"/>
        <w:tabs>
          <w:tab w:val="left" w:pos="180"/>
        </w:tabs>
        <w:ind w:firstLine="709"/>
        <w:jc w:val="both"/>
        <w:rPr>
          <w:sz w:val="28"/>
          <w:szCs w:val="28"/>
        </w:rPr>
      </w:pPr>
      <w:r w:rsidRPr="005459B6">
        <w:rPr>
          <w:sz w:val="28"/>
          <w:szCs w:val="28"/>
        </w:rPr>
        <w:t>1.1. Статью 3 Устава изложить в следующей редакции: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3. Наименования и состав территорий Суражского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Историческая справка.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Суражский район, как муниципальное образование и территориальное звено местного самоуправления представляет собой часть территории Брянской области и является самоуправляющейся административно-территориальной единицей Брянской области.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Суражский уезд образован в 1871 году. Суражский район, как самостоятельная административно-территориальная единица, был образован постановлением Президиума ВЦИК в 1929 году. В состав Брянской области входит с 1944 года.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Исторически сложившаяся граница района определяет территорию, в пределах которой осуществляется местное самоуправление в Суражском районе. Суражский район граничит на западе с Гордеевским районом, на востоке - с Мглинским районом, на севере- с Могилевской областью республики Беларусь и частично с Клетнянским районом Брянской области, на юге с Клинцовским и Унечским районами. Общая площадь района составляет 1128,37 кв.км.</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В состав территорий Суражского района входят территории следующих поселений, являющихся муниципальными образованиями: Суражское городское поселение, Влазовичское сельское поселение, Дегтяревское сельское поселение, Дубровское сельское поселение, Кулажское сельское поселение, Лопазненское сельское поселение, Нивнянское сельское поселение, Овчинское сельское поселение, с входящими в их состав населенными пунктами, не являющимися поселениями (муниципальными образованиями).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lastRenderedPageBreak/>
        <w:t>3. Территорию района составляют исторически сложившиеся земли общего пользования, территории традиционного природопользования населения, земли рекреационного назначения, земли для развития, иные участки земель независимо от форм собственности и целевого назначения, находящиеся в пределах границ Суражского района».</w:t>
      </w:r>
    </w:p>
    <w:p w:rsidR="00794FB3" w:rsidRPr="005459B6" w:rsidRDefault="00794FB3" w:rsidP="00794FB3">
      <w:pPr>
        <w:pStyle w:val="ConsPlusCell"/>
        <w:tabs>
          <w:tab w:val="left" w:pos="180"/>
        </w:tabs>
        <w:ind w:firstLine="709"/>
        <w:jc w:val="both"/>
        <w:rPr>
          <w:sz w:val="28"/>
          <w:szCs w:val="28"/>
        </w:rPr>
      </w:pPr>
      <w:r w:rsidRPr="005459B6">
        <w:rPr>
          <w:sz w:val="28"/>
          <w:szCs w:val="28"/>
        </w:rPr>
        <w:t>1.2. Статью 9 Устава изложить в следующей редакции: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9. Вопросы местного значения Суражского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 (пп. 10 п. 1 ст. 9 вступает в силу в сроки, установленные федеральным законом, определяющим порядок организации и деятельности муниципальной милиции);</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hAnsi="Times New Roman" w:cs="Times New Roman"/>
          <w:sz w:val="28"/>
          <w:szCs w:val="28"/>
        </w:rPr>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13)  организация мероприятий межпоселенческого характера по охране окружающей среды;</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94FB3" w:rsidRPr="005459B6" w:rsidRDefault="00794FB3" w:rsidP="00794FB3">
      <w:pPr>
        <w:widowControl w:val="0"/>
        <w:tabs>
          <w:tab w:val="left" w:pos="180"/>
          <w:tab w:val="left" w:pos="6299"/>
        </w:tabs>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tooltip="&quot;Градостроительный кодекс Российской Федерации&quot; от 29.12.2004 N 190-ФЗ (ред. от 03.08.2018) (с изм. и доп., вступ. в силу с 14.08.2018)------------ Недействующая редакция{КонсультантПлюс}" w:history="1">
        <w:r w:rsidRPr="005459B6">
          <w:rPr>
            <w:rFonts w:ascii="Times New Roman" w:hAnsi="Times New Roman" w:cs="Times New Roman"/>
            <w:sz w:val="28"/>
            <w:szCs w:val="28"/>
          </w:rPr>
          <w:t>кодексом</w:t>
        </w:r>
      </w:hyperlink>
      <w:r w:rsidRPr="005459B6">
        <w:rPr>
          <w:rFonts w:ascii="Times New Roman" w:hAnsi="Times New Roman" w:cs="Times New Roman"/>
          <w:sz w:val="28"/>
          <w:szCs w:val="28"/>
        </w:rPr>
        <w:t xml:space="preserve"> Российской Федерации;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20) содержание на территории муниципального района межпоселенческих мест захоронения, организация ритуальных услуг;</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94FB3" w:rsidRPr="005459B6" w:rsidRDefault="00794FB3" w:rsidP="00794FB3">
      <w:pPr>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30) осуществление мероприятий по обеспечению безопасности людей на водных объектах, охране их жизни и здоровья;</w:t>
      </w:r>
    </w:p>
    <w:p w:rsidR="00794FB3" w:rsidRPr="005459B6" w:rsidRDefault="00794FB3" w:rsidP="00794FB3">
      <w:pPr>
        <w:autoSpaceDE w:val="0"/>
        <w:spacing w:after="0" w:line="240" w:lineRule="auto"/>
        <w:ind w:firstLine="709"/>
        <w:jc w:val="both"/>
        <w:rPr>
          <w:rFonts w:ascii="Times New Roman" w:hAnsi="Times New Roman" w:cs="Times New Roman"/>
          <w:sz w:val="28"/>
          <w:szCs w:val="28"/>
        </w:rPr>
      </w:pPr>
      <w:r w:rsidRPr="005459B6">
        <w:rPr>
          <w:rFonts w:ascii="Times New Roman" w:eastAsia="Times New Roman" w:hAnsi="Times New Roman" w:cs="Times New Roman"/>
          <w:sz w:val="28"/>
          <w:szCs w:val="28"/>
          <w:lang w:eastAsia="ru-RU"/>
        </w:rPr>
        <w:t>31) с</w:t>
      </w:r>
      <w:r w:rsidRPr="005459B6">
        <w:rPr>
          <w:rFonts w:ascii="Times New Roman" w:hAnsi="Times New Roman" w:cs="Times New Roman"/>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33) организация и осуществление мероприятий межпоселенческого характера по работе с детьми и молодежью;</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35) осуществление муниципального лесного контроля;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794FB3" w:rsidRPr="005459B6" w:rsidRDefault="00794FB3" w:rsidP="00794FB3">
      <w:pPr>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39) осуществление муниципального земельного контроля на межселенной территории муниципального района;</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40)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94FB3" w:rsidRPr="005459B6" w:rsidRDefault="00794FB3" w:rsidP="00794FB3">
      <w:pPr>
        <w:widowControl w:val="0"/>
        <w:tabs>
          <w:tab w:val="left" w:pos="180"/>
        </w:tabs>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К вопросам местного значения, на территориях сельских поселений, которые решаются органами местного самоуправления Суражского муниципального района относятся: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hAnsi="Times New Roman" w:cs="Times New Roman"/>
          <w:sz w:val="28"/>
          <w:szCs w:val="28"/>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tooltip="Федеральный закон от 27.07.2010 N 190-ФЗ (ред. от 29.07.2017) &quot;О теплоснабжении&quot; (с изм. и доп., вступ. в силу с 10.08.2017){КонсультантПлюс}"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"О теплоснабжении";</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поселения;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9) организация библиотечного обслуживания населения, комплектование и обеспечение сохранности библиотечных фондов библиотек поселения;</w:t>
      </w:r>
    </w:p>
    <w:p w:rsidR="00794FB3" w:rsidRPr="005459B6" w:rsidRDefault="00794FB3" w:rsidP="00794FB3">
      <w:pPr>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94FB3" w:rsidRPr="005459B6" w:rsidRDefault="00794FB3" w:rsidP="00794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59B6">
        <w:rPr>
          <w:rFonts w:ascii="Times New Roman" w:hAnsi="Times New Roman" w:cs="Times New Roman"/>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5459B6">
          <w:rPr>
            <w:rFonts w:ascii="Times New Roman" w:hAnsi="Times New Roman" w:cs="Times New Roman"/>
            <w:sz w:val="28"/>
            <w:szCs w:val="28"/>
          </w:rPr>
          <w:t>кодексом</w:t>
        </w:r>
      </w:hyperlink>
      <w:r w:rsidRPr="005459B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459B6">
          <w:rPr>
            <w:rFonts w:ascii="Times New Roman" w:hAnsi="Times New Roman" w:cs="Times New Roman"/>
            <w:sz w:val="28"/>
            <w:szCs w:val="28"/>
          </w:rPr>
          <w:t>кодексом</w:t>
        </w:r>
      </w:hyperlink>
      <w:r w:rsidRPr="005459B6">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5459B6">
          <w:rPr>
            <w:rFonts w:ascii="Times New Roman" w:hAnsi="Times New Roman" w:cs="Times New Roman"/>
            <w:sz w:val="28"/>
            <w:szCs w:val="28"/>
          </w:rPr>
          <w:t>уведомлении</w:t>
        </w:r>
      </w:hyperlink>
      <w:r w:rsidRPr="005459B6">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5459B6">
          <w:rPr>
            <w:rFonts w:ascii="Times New Roman" w:hAnsi="Times New Roman" w:cs="Times New Roman"/>
            <w:sz w:val="28"/>
            <w:szCs w:val="28"/>
          </w:rPr>
          <w:t>уведомлении</w:t>
        </w:r>
      </w:hyperlink>
      <w:r w:rsidRPr="005459B6">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5459B6">
          <w:rPr>
            <w:rFonts w:ascii="Times New Roman" w:hAnsi="Times New Roman" w:cs="Times New Roman"/>
            <w:sz w:val="28"/>
            <w:szCs w:val="28"/>
          </w:rPr>
          <w:t>законодательством</w:t>
        </w:r>
      </w:hyperlink>
      <w:r w:rsidRPr="005459B6">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5459B6">
          <w:rPr>
            <w:rFonts w:ascii="Times New Roman" w:hAnsi="Times New Roman" w:cs="Times New Roman"/>
            <w:sz w:val="28"/>
            <w:szCs w:val="28"/>
          </w:rPr>
          <w:t>правилами</w:t>
        </w:r>
      </w:hyperlink>
      <w:r w:rsidRPr="005459B6">
        <w:rPr>
          <w:rFonts w:ascii="Times New Roman" w:hAnsi="Times New Roman" w:cs="Times New Roman"/>
          <w:sz w:val="28"/>
          <w:szCs w:val="28"/>
        </w:rPr>
        <w:t xml:space="preserve"> землепользования и застройки, </w:t>
      </w:r>
      <w:hyperlink r:id="rId16" w:history="1">
        <w:r w:rsidRPr="005459B6">
          <w:rPr>
            <w:rFonts w:ascii="Times New Roman" w:hAnsi="Times New Roman" w:cs="Times New Roman"/>
            <w:sz w:val="28"/>
            <w:szCs w:val="28"/>
          </w:rPr>
          <w:t>документацией</w:t>
        </w:r>
      </w:hyperlink>
      <w:r w:rsidRPr="005459B6">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5459B6">
          <w:rPr>
            <w:rFonts w:ascii="Times New Roman" w:hAnsi="Times New Roman" w:cs="Times New Roman"/>
            <w:sz w:val="28"/>
            <w:szCs w:val="28"/>
          </w:rPr>
          <w:t>кодексом</w:t>
        </w:r>
      </w:hyperlink>
      <w:r w:rsidRPr="005459B6">
        <w:rPr>
          <w:rFonts w:ascii="Times New Roman" w:hAnsi="Times New Roman" w:cs="Times New Roman"/>
          <w:sz w:val="28"/>
          <w:szCs w:val="28"/>
        </w:rPr>
        <w:t xml:space="preserve"> Российской Федерации;</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17) осуществление мероприятий по обеспечению безопасности людей на водных объектах, охране их жизни и здоровья;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19) осуществление муниципального лесного контроля;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hAnsi="Times New Roman" w:cs="Times New Roman"/>
          <w:sz w:val="28"/>
          <w:szCs w:val="28"/>
        </w:rPr>
        <w:t xml:space="preserve">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8" w:tgtFrame="_self" w:tooltip="от 12 января 1996 года N 7-ФЗ " w:history="1">
        <w:r w:rsidRPr="005459B6">
          <w:rPr>
            <w:rFonts w:ascii="Times New Roman" w:eastAsia="Times New Roman" w:hAnsi="Times New Roman" w:cs="Times New Roman"/>
            <w:sz w:val="28"/>
            <w:szCs w:val="28"/>
            <w:lang w:eastAsia="ru-RU"/>
          </w:rPr>
          <w:t>от 12 января 1996 года N 7-ФЗ</w:t>
        </w:r>
      </w:hyperlink>
      <w:r w:rsidRPr="005459B6">
        <w:rPr>
          <w:rFonts w:ascii="Times New Roman" w:eastAsia="Times New Roman" w:hAnsi="Times New Roman" w:cs="Times New Roman"/>
          <w:sz w:val="28"/>
          <w:szCs w:val="28"/>
          <w:lang w:eastAsia="ru-RU"/>
        </w:rPr>
        <w:t xml:space="preserve"> "О некоммерческих организациях";</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24) осуществление мер по противодействию коррупции в границах поселения;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25)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2.1. Вопросы местного значения, закрепленные за сельскими поселениями законом Брянской области № 80-З:</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участие в организации деятельности по сбору (в том числе раздельному сбору) и транспортированию твердых коммунальных отходов;</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организация ритуальных услуг и содержание мест захоронения;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94FB3" w:rsidRPr="005459B6" w:rsidRDefault="00794FB3" w:rsidP="00794FB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9" w:tgtFrame="_self" w:tooltip="145-фз" w:history="1">
        <w:r w:rsidRPr="005459B6">
          <w:rPr>
            <w:rFonts w:ascii="Times New Roman" w:eastAsia="Times New Roman" w:hAnsi="Times New Roman" w:cs="Times New Roman"/>
            <w:sz w:val="28"/>
            <w:szCs w:val="28"/>
            <w:lang w:eastAsia="ru-RU"/>
          </w:rPr>
          <w:t>Бюджетным кодексом Российской Федерации</w:t>
        </w:r>
      </w:hyperlink>
      <w:r w:rsidRPr="005459B6">
        <w:rPr>
          <w:rFonts w:ascii="Times New Roman" w:eastAsia="Times New Roman" w:hAnsi="Times New Roman" w:cs="Times New Roman"/>
          <w:sz w:val="28"/>
          <w:szCs w:val="28"/>
          <w:lang w:eastAsia="ru-RU"/>
        </w:rPr>
        <w:t>.</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w:t>
      </w:r>
      <w:hyperlink r:id="rId20" w:tgtFrame="_self" w:tooltip="131" w:history="1">
        <w:r w:rsidRPr="005459B6">
          <w:rPr>
            <w:rFonts w:ascii="Times New Roman" w:eastAsia="Times New Roman" w:hAnsi="Times New Roman" w:cs="Times New Roman"/>
            <w:sz w:val="28"/>
            <w:szCs w:val="28"/>
            <w:lang w:eastAsia="ru-RU"/>
          </w:rPr>
          <w:t>от 06.10.2003 года № 131-ФЗ</w:t>
        </w:r>
      </w:hyperlink>
      <w:r w:rsidRPr="005459B6">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
    <w:p w:rsidR="00794FB3" w:rsidRPr="005459B6" w:rsidRDefault="00794FB3" w:rsidP="00794FB3">
      <w:pPr>
        <w:pStyle w:val="ConsPlusCell"/>
        <w:tabs>
          <w:tab w:val="left" w:pos="180"/>
        </w:tabs>
        <w:ind w:firstLine="709"/>
        <w:jc w:val="both"/>
        <w:rPr>
          <w:sz w:val="28"/>
          <w:szCs w:val="28"/>
        </w:rPr>
      </w:pPr>
      <w:r w:rsidRPr="005459B6">
        <w:rPr>
          <w:sz w:val="28"/>
          <w:szCs w:val="28"/>
        </w:rPr>
        <w:t>1.3. Статью 9.1. Устава изложить в следующей редакции:</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Органы местного самоуправления муниципального района имеют право 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создание музеев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участие в осуществлении деятельности по опеке и попечительству;</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 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 6) создание условий для развития туризма;</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 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bookmarkStart w:id="0" w:name="sub_151010"/>
      <w:r w:rsidRPr="005459B6">
        <w:rPr>
          <w:rFonts w:ascii="Times New Roman" w:eastAsia="Times New Roman" w:hAnsi="Times New Roman" w:cs="Times New Roman"/>
          <w:sz w:val="28"/>
          <w:szCs w:val="28"/>
          <w:lang w:eastAsia="ru-RU"/>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94FB3" w:rsidRPr="005459B6" w:rsidRDefault="00794FB3" w:rsidP="00794FB3">
      <w:pPr>
        <w:autoSpaceDE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9) осуществление мероприятий, предусмотренных Федеральным законом "О донорстве крови и ее компонентов";</w:t>
      </w:r>
    </w:p>
    <w:bookmarkEnd w:id="0"/>
    <w:p w:rsidR="00794FB3" w:rsidRPr="005459B6" w:rsidRDefault="00794FB3" w:rsidP="00794FB3">
      <w:pPr>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94FB3" w:rsidRPr="005459B6" w:rsidRDefault="00794FB3" w:rsidP="00794FB3">
      <w:pPr>
        <w:adjustRightInd w:val="0"/>
        <w:spacing w:after="0" w:line="240" w:lineRule="auto"/>
        <w:ind w:firstLine="709"/>
        <w:jc w:val="both"/>
        <w:rPr>
          <w:rFonts w:ascii="Times New Roman" w:hAnsi="Times New Roman" w:cs="Times New Roman"/>
          <w:sz w:val="28"/>
          <w:szCs w:val="28"/>
        </w:rPr>
      </w:pPr>
      <w:r w:rsidRPr="005459B6">
        <w:rPr>
          <w:rFonts w:ascii="Times New Roman"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21" w:tooltip="Федеральный закон от 23.06.2016 N 182-ФЗ &quot;Об основах системы профилактики правонарушений в Российской Федерации&quot;{КонсультантПлюс}"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"Об основах системы профилактики правонарушений в Российской Федерации".</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14) осуществление мероприятий по защите прав потребителей, предусмотренных </w:t>
      </w:r>
      <w:hyperlink r:id="rId22" w:tooltip="Закон РФ от 07.02.1992 N 2300-1 (ред. от 18.04.2018) &quot;О защите прав потребителей&quot;------------ Недействующая редакция{КонсультантПлюс}"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Российской Федерации от 7 февраля 1992 года N 2300-1 "О защите прав потребителей".</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23" w:tgtFrame="_self" w:history="1">
        <w:r w:rsidRPr="005459B6">
          <w:rPr>
            <w:rFonts w:ascii="Times New Roman" w:hAnsi="Times New Roman" w:cs="Times New Roman"/>
            <w:sz w:val="28"/>
            <w:szCs w:val="28"/>
          </w:rPr>
          <w:t>статьей 19</w:t>
        </w:r>
      </w:hyperlink>
      <w:hyperlink r:id="rId24" w:tgtFrame="_self" w:history="1">
        <w:r w:rsidRPr="005459B6">
          <w:rPr>
            <w:rFonts w:ascii="Times New Roman" w:hAnsi="Times New Roman" w:cs="Times New Roman"/>
            <w:sz w:val="28"/>
            <w:szCs w:val="28"/>
          </w:rPr>
          <w:t>Федерального закона N 131-ФЗ</w:t>
        </w:r>
      </w:hyperlink>
      <w:r w:rsidRPr="005459B6">
        <w:rPr>
          <w:rFonts w:ascii="Times New Roman" w:hAnsi="Times New Roman" w:cs="Times New Roman"/>
          <w:sz w:val="28"/>
          <w:szCs w:val="28"/>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муниципального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4FB3" w:rsidRPr="005459B6" w:rsidRDefault="00794FB3" w:rsidP="00794FB3">
      <w:pPr>
        <w:pStyle w:val="ConsPlusCell"/>
        <w:tabs>
          <w:tab w:val="left" w:pos="180"/>
        </w:tabs>
        <w:ind w:firstLine="709"/>
        <w:jc w:val="both"/>
        <w:rPr>
          <w:sz w:val="28"/>
          <w:szCs w:val="28"/>
        </w:rPr>
      </w:pPr>
      <w:r w:rsidRPr="005459B6">
        <w:rPr>
          <w:sz w:val="28"/>
          <w:szCs w:val="28"/>
        </w:rPr>
        <w:t>1.4. Статью 17 Устава изложить в следующей редакции: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17. Публичные слушания, общественные обсуждения.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Главой Суражского муниципального района или представительным органом Суражского муниципального района для обсуждения с участием жителей района проектов муниципальных правовых актов Суражского муниципального района по вопросам местного значения могут проводиться публичные слушания.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Инициатива по проведению таких слушаний может принадлежать населению, представительному органу Суражского муниципального района, главе Суражского муниципального района или главе администрации Суражского района, осуществляющего свои полномочия на основе контракта.  Решение о назначении публичных слушаний, инициированных населением или представительным органом Суражского муниципального района, принимает представительный орган Суражского муниципального района, а о назначении публичных слушаний, инициированных главой Суражского муниципального района или главой администрации Суражского района, осуществляющего свои полномочия на основе контракта - глава Суражского муниципального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На публичные слушания должны выноситься:</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459B6">
          <w:rPr>
            <w:rFonts w:ascii="Times New Roman" w:hAnsi="Times New Roman" w:cs="Times New Roman"/>
            <w:sz w:val="28"/>
            <w:szCs w:val="28"/>
          </w:rPr>
          <w:t>Конституции</w:t>
        </w:r>
      </w:hyperlink>
      <w:r w:rsidRPr="005459B6">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проект местного бюджета Суражского муниципального района и отчет о его исполнении;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794FB3" w:rsidRPr="005459B6" w:rsidRDefault="00794FB3" w:rsidP="00794F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4) вопросы о преобразовании Суражского муниципального района, за исключением случаев, если в соответствии со статьей 13 Федерального закона </w:t>
      </w:r>
      <w:hyperlink r:id="rId26" w:tgtFrame="_self" w:tooltip="131" w:history="1">
        <w:r w:rsidRPr="005459B6">
          <w:rPr>
            <w:rFonts w:ascii="Times New Roman" w:eastAsia="Times New Roman" w:hAnsi="Times New Roman" w:cs="Times New Roman"/>
            <w:sz w:val="28"/>
            <w:szCs w:val="28"/>
            <w:lang w:eastAsia="ru-RU"/>
          </w:rPr>
          <w:t>от 06.10.2003 года № 131-ФЗ</w:t>
        </w:r>
      </w:hyperlink>
      <w:r w:rsidRPr="005459B6">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4. </w:t>
      </w:r>
      <w:r w:rsidRPr="005459B6">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794FB3" w:rsidRPr="005459B6" w:rsidRDefault="00794FB3" w:rsidP="00794FB3">
      <w:pPr>
        <w:spacing w:after="0" w:line="240" w:lineRule="auto"/>
        <w:ind w:firstLine="709"/>
        <w:jc w:val="both"/>
        <w:rPr>
          <w:rFonts w:ascii="Times New Roman" w:hAnsi="Times New Roman" w:cs="Times New Roman"/>
          <w:sz w:val="28"/>
          <w:szCs w:val="28"/>
        </w:rPr>
      </w:pPr>
      <w:r w:rsidRPr="005459B6">
        <w:rPr>
          <w:rFonts w:ascii="Times New Roman" w:eastAsia="Times New Roman" w:hAnsi="Times New Roman" w:cs="Times New Roman"/>
          <w:sz w:val="28"/>
          <w:szCs w:val="28"/>
          <w:lang w:eastAsia="ru-RU"/>
        </w:rPr>
        <w:t xml:space="preserve">5. </w:t>
      </w:r>
      <w:r w:rsidRPr="005459B6">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27" w:tooltip="&quot;Градостроительный кодекс Российской Федерации&quot; от 29.12.2004 N 190-ФЗ (ред. от 03.08.2018) (с изм. и доп., вступ. в силу с 14.08.2018)------------ Недействующая редакция{КонсультантПлюс}" w:history="1">
        <w:r w:rsidRPr="005459B6">
          <w:rPr>
            <w:rFonts w:ascii="Times New Roman" w:hAnsi="Times New Roman" w:cs="Times New Roman"/>
            <w:sz w:val="28"/>
            <w:szCs w:val="28"/>
          </w:rPr>
          <w:t>законодательства</w:t>
        </w:r>
      </w:hyperlink>
      <w:r w:rsidRPr="005459B6">
        <w:rPr>
          <w:rFonts w:ascii="Times New Roman" w:hAnsi="Times New Roman" w:cs="Times New Roman"/>
          <w:sz w:val="28"/>
          <w:szCs w:val="28"/>
        </w:rPr>
        <w:t xml:space="preserve"> о градостроительной деятельности.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6. Итоговый документ публичных слушаний подлежит официальному опубликованию».</w:t>
      </w:r>
    </w:p>
    <w:p w:rsidR="00794FB3" w:rsidRPr="005459B6" w:rsidRDefault="00794FB3" w:rsidP="00794FB3">
      <w:pPr>
        <w:pStyle w:val="ConsPlusCell"/>
        <w:tabs>
          <w:tab w:val="left" w:pos="180"/>
        </w:tabs>
        <w:ind w:firstLine="709"/>
        <w:jc w:val="both"/>
        <w:rPr>
          <w:sz w:val="28"/>
          <w:szCs w:val="28"/>
        </w:rPr>
      </w:pPr>
      <w:r w:rsidRPr="005459B6">
        <w:rPr>
          <w:sz w:val="28"/>
          <w:szCs w:val="28"/>
        </w:rPr>
        <w:t>1.5. Статью 23 Устава изложить в следующей редакции: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23. Компетенция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В исключительной компетенции Суражского районного Совета народных депутатов находятся: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принятие Устава Суражского района и внесение в него изменений и дополнений;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утверждение местного бюджета и отчета о его исполнении;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4) утверждение стратегии социально-экономического развития муниципального образования;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7)определение порядка участия Суражского района в организациях межмуниципального сотрудничества;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9) контроль за исполнением органами местного самоуправления муниципального района и должностными лицами местного самоуправления полномочий по решению вопросов местного значения.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Суражский районный Совет народных депутатов также осуществляет следующие полномочия: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принятие решения о проведении местного референдума в течение 30 дней со дня поступления документов о выдвижении инициативы проведения местного референдума;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назначение в соответствии с настоящим Уставом публичных слушаний, общественных обсуждений и опросов граждан, а также определение порядка проведения таких опросов;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назначение и определение порядка проведения конференций граждан определяется нормативным правовым актом представительного органа;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принятие предусмотренных настоящим Уставом решений, связанных с изменением границ муниципального образования Суражский район, а также с преобразованием муниципального образования Суражский район;</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утверждение структуры управления районом и структуры администрации по представлению главы администрации Суражского района, принятие положения об администрации Суражского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5459B6">
        <w:rPr>
          <w:rFonts w:ascii="Times New Roman" w:eastAsia="Times New Roman" w:hAnsi="Times New Roman" w:cs="Times New Roman"/>
          <w:sz w:val="28"/>
          <w:szCs w:val="28"/>
          <w:lang w:eastAsia="ru-RU"/>
        </w:rPr>
        <w:t>) осуществление права законодательной инициативы в законодательном органе Брянской области;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459B6">
        <w:rPr>
          <w:rFonts w:ascii="Times New Roman" w:eastAsia="Times New Roman" w:hAnsi="Times New Roman" w:cs="Times New Roman"/>
          <w:sz w:val="28"/>
          <w:szCs w:val="28"/>
          <w:lang w:eastAsia="ru-RU"/>
        </w:rPr>
        <w:t>) определение порядка приватизации муниципального имущества, в соответствии с федеральным законодательством;</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5459B6">
        <w:rPr>
          <w:rFonts w:ascii="Times New Roman" w:eastAsia="Times New Roman" w:hAnsi="Times New Roman" w:cs="Times New Roman"/>
          <w:sz w:val="28"/>
          <w:szCs w:val="28"/>
          <w:lang w:eastAsia="ru-RU"/>
        </w:rPr>
        <w:t>) рассмотрение, утверждение генеральных планов, правил застройки, использования земель в районе;</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5459B6">
        <w:rPr>
          <w:rFonts w:ascii="Times New Roman" w:eastAsia="Times New Roman" w:hAnsi="Times New Roman" w:cs="Times New Roman"/>
          <w:sz w:val="28"/>
          <w:szCs w:val="28"/>
          <w:lang w:eastAsia="ru-RU"/>
        </w:rPr>
        <w:t>) определение в соответствии с земельным законодательством, порядка предоставления и изъятия земельных участков на территории Суражского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59B6">
        <w:rPr>
          <w:rFonts w:ascii="Times New Roman" w:eastAsia="Times New Roman" w:hAnsi="Times New Roman" w:cs="Times New Roman"/>
          <w:sz w:val="28"/>
          <w:szCs w:val="28"/>
          <w:lang w:eastAsia="ru-RU"/>
        </w:rPr>
        <w:t xml:space="preserve">) </w:t>
      </w:r>
      <w:r w:rsidRPr="005459B6">
        <w:rPr>
          <w:rFonts w:ascii="Times New Roman" w:hAnsi="Times New Roman" w:cs="Times New Roman"/>
          <w:sz w:val="28"/>
          <w:szCs w:val="28"/>
        </w:rPr>
        <w:t xml:space="preserve">осуществление закупок товаров, работ, услуг для обеспечения муниципальных нужд в соответствии с </w:t>
      </w:r>
      <w:hyperlink r:id="rId28" w:history="1">
        <w:r w:rsidRPr="005459B6">
          <w:rPr>
            <w:rFonts w:ascii="Times New Roman" w:hAnsi="Times New Roman" w:cs="Times New Roman"/>
            <w:sz w:val="28"/>
            <w:szCs w:val="28"/>
          </w:rPr>
          <w:t>законодательством</w:t>
        </w:r>
      </w:hyperlink>
      <w:r w:rsidRPr="005459B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459B6">
        <w:rPr>
          <w:rFonts w:ascii="Times New Roman" w:eastAsia="Times New Roman" w:hAnsi="Times New Roman" w:cs="Times New Roman"/>
          <w:sz w:val="28"/>
          <w:szCs w:val="28"/>
          <w:lang w:eastAsia="ru-RU"/>
        </w:rPr>
        <w:t>) принятие решений о целях, формах, суммах долгосрочных заимствований, выпуске местных займов, лотерей;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5459B6">
        <w:rPr>
          <w:rFonts w:ascii="Times New Roman" w:eastAsia="Times New Roman" w:hAnsi="Times New Roman" w:cs="Times New Roman"/>
          <w:sz w:val="28"/>
          <w:szCs w:val="28"/>
          <w:lang w:eastAsia="ru-RU"/>
        </w:rPr>
        <w:t>) формирование районного контрольного органа, определение в соответствии с настоящим Уставом порядка его работы и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5459B6">
        <w:rPr>
          <w:rFonts w:ascii="Times New Roman" w:eastAsia="Times New Roman" w:hAnsi="Times New Roman" w:cs="Times New Roman"/>
          <w:sz w:val="28"/>
          <w:szCs w:val="28"/>
          <w:lang w:eastAsia="ru-RU"/>
        </w:rPr>
        <w:t xml:space="preserve">) заслушивает ежегодные отчеты главы муниципального образования, главы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5459B6">
        <w:rPr>
          <w:rFonts w:ascii="Times New Roman" w:eastAsia="Times New Roman" w:hAnsi="Times New Roman" w:cs="Times New Roman"/>
          <w:sz w:val="28"/>
          <w:szCs w:val="28"/>
          <w:lang w:eastAsia="ru-RU"/>
        </w:rPr>
        <w:t xml:space="preserve">) осуществляет иные полномочия определенные федеральными законами, </w:t>
      </w:r>
      <w:hyperlink r:id="rId29" w:tgtFrame="_self" w:history="1">
        <w:r w:rsidRPr="005459B6">
          <w:rPr>
            <w:rFonts w:ascii="Times New Roman" w:eastAsia="Times New Roman" w:hAnsi="Times New Roman" w:cs="Times New Roman"/>
            <w:sz w:val="28"/>
            <w:szCs w:val="28"/>
            <w:lang w:eastAsia="ru-RU"/>
          </w:rPr>
          <w:t>Уставом</w:t>
        </w:r>
      </w:hyperlink>
      <w:r w:rsidRPr="005459B6">
        <w:rPr>
          <w:rFonts w:ascii="Times New Roman" w:eastAsia="Times New Roman" w:hAnsi="Times New Roman" w:cs="Times New Roman"/>
          <w:sz w:val="28"/>
          <w:szCs w:val="28"/>
          <w:lang w:eastAsia="ru-RU"/>
        </w:rPr>
        <w:t xml:space="preserve"> и Законами Брянской области, настоящим Уставом».</w:t>
      </w:r>
    </w:p>
    <w:p w:rsidR="00794FB3" w:rsidRPr="005459B6" w:rsidRDefault="00794FB3" w:rsidP="00794FB3">
      <w:pPr>
        <w:pStyle w:val="ConsPlusCell"/>
        <w:tabs>
          <w:tab w:val="left" w:pos="180"/>
        </w:tabs>
        <w:ind w:firstLine="709"/>
        <w:jc w:val="both"/>
        <w:rPr>
          <w:sz w:val="28"/>
          <w:szCs w:val="28"/>
        </w:rPr>
      </w:pPr>
      <w:r w:rsidRPr="005459B6">
        <w:rPr>
          <w:sz w:val="28"/>
          <w:szCs w:val="28"/>
        </w:rPr>
        <w:t>1.6. Статью 24 Устава изложить в следующей редакции: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24. Порядок рассмотрения принятия и вступления в силу правовых актов Суражского районного Совета народных депутатов.</w:t>
      </w:r>
    </w:p>
    <w:p w:rsidR="00794FB3" w:rsidRPr="005459B6" w:rsidRDefault="00794FB3" w:rsidP="00794FB3">
      <w:pPr>
        <w:pStyle w:val="ac"/>
        <w:numPr>
          <w:ilvl w:val="0"/>
          <w:numId w:val="2"/>
        </w:numPr>
        <w:spacing w:after="0" w:line="240" w:lineRule="auto"/>
        <w:ind w:left="21" w:firstLine="688"/>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Суражский районный Совет народных депутатов </w:t>
      </w:r>
      <w:r w:rsidRPr="005459B6">
        <w:rPr>
          <w:rFonts w:ascii="Times New Roman" w:hAnsi="Times New Roman" w:cs="Times New Roman"/>
          <w:sz w:val="28"/>
          <w:szCs w:val="28"/>
        </w:rPr>
        <w:t xml:space="preserve">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 уставом муниципального образования. Решения Суражского районного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Суражского районного Совета народных депутатов, если иное не установлено  Федеральным </w:t>
      </w:r>
      <w:hyperlink w:anchor="P1968"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Устав муниципального образования, решение о внесении изменений и (или) дополнений в устав муниципального образования принимаются большинством в две трети голосов от установленной численности депутатов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Решения Суражского районного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районного Совета народных депутатов и вступают в силу в порядке определенном в Регламенте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459B6">
        <w:rPr>
          <w:rFonts w:ascii="Times New Roman" w:eastAsia="Times New Roman" w:hAnsi="Times New Roman" w:cs="Times New Roman"/>
          <w:sz w:val="28"/>
          <w:szCs w:val="28"/>
          <w:lang w:eastAsia="ru-RU"/>
        </w:rPr>
        <w:t>Решения Суражского районного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народных депутатов только по инициативе главы администрации района или при наличии заключения главы администрации района.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5. Нормативные правовые акты Суражского районного Совета народных депутатов вступают в силу с момента их подписания главой Суражского района, если иной порядок не установлен действующим законодательством или самим правовым актом. Нормативные правовые акты Суражского районного Совета народных депутатов, предусматривающие установление, изменение или отмену местных налогов и сборов, вступают в силу в соответствии с </w:t>
      </w:r>
      <w:hyperlink r:id="rId30" w:tgtFrame="_self" w:history="1">
        <w:r w:rsidRPr="005459B6">
          <w:rPr>
            <w:rFonts w:ascii="Times New Roman" w:eastAsia="Times New Roman" w:hAnsi="Times New Roman" w:cs="Times New Roman"/>
            <w:sz w:val="28"/>
            <w:szCs w:val="28"/>
            <w:lang w:eastAsia="ru-RU"/>
          </w:rPr>
          <w:t>Налоговым кодексом Российской Федерации</w:t>
        </w:r>
      </w:hyperlink>
      <w:r w:rsidRPr="005459B6">
        <w:rPr>
          <w:rFonts w:ascii="Times New Roman" w:eastAsia="Times New Roman" w:hAnsi="Times New Roman" w:cs="Times New Roman"/>
          <w:sz w:val="28"/>
          <w:szCs w:val="28"/>
          <w:lang w:eastAsia="ru-RU"/>
        </w:rPr>
        <w:t>.</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94FB3" w:rsidRPr="005459B6" w:rsidRDefault="00794FB3" w:rsidP="00794FB3">
      <w:pPr>
        <w:pStyle w:val="ConsPlusNormal"/>
        <w:jc w:val="both"/>
        <w:rPr>
          <w:rFonts w:ascii="Times New Roman" w:hAnsi="Times New Roman" w:cs="Times New Roman"/>
          <w:sz w:val="28"/>
          <w:szCs w:val="28"/>
        </w:rPr>
      </w:pPr>
      <w:r w:rsidRPr="005459B6">
        <w:rPr>
          <w:rFonts w:ascii="Times New Roman" w:hAnsi="Times New Roman" w:cs="Times New Roman"/>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94FB3" w:rsidRPr="005459B6" w:rsidRDefault="00794FB3" w:rsidP="00794FB3">
      <w:pPr>
        <w:pStyle w:val="ConsPlusCell"/>
        <w:tabs>
          <w:tab w:val="left" w:pos="180"/>
        </w:tabs>
        <w:ind w:firstLine="709"/>
        <w:jc w:val="both"/>
        <w:rPr>
          <w:sz w:val="28"/>
          <w:szCs w:val="28"/>
        </w:rPr>
      </w:pPr>
      <w:r w:rsidRPr="005459B6">
        <w:rPr>
          <w:sz w:val="28"/>
          <w:szCs w:val="28"/>
        </w:rPr>
        <w:t>1.7. Статью 25 Устава изложить в следующей редакции: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bCs/>
          <w:sz w:val="28"/>
          <w:szCs w:val="28"/>
          <w:lang w:eastAsia="ru-RU"/>
        </w:rPr>
        <w:t>«Статья 25. Депутат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Депутатами Суражского районного Совета народных депутатов являются граждане Российской Федерации, избранные в состав Суражского районного Совета народных депутатов населением Суражского муниципального района на муниципальных выборах на основе всеобщего, равного и прямого избирательного права при тайном голосовании по смешанной избирательной системе сроком на 5 лет. Полномочия депутата начинаются со дня его избрания и прекращаются с момента начала работы Суражского районного Совета народных депутатов нового созыва, за исключением случаев предусмотренных статьей 34 настоящего Устава.</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Депутаты Суражского районного Совета народных депутатов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депутатов Суражского районного Совета народных депутатов.</w:t>
      </w:r>
    </w:p>
    <w:p w:rsidR="00794FB3"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3. Осуществляющие свои полномочия на постоянной основе депутаты не вправе: </w:t>
      </w:r>
    </w:p>
    <w:p w:rsidR="00794FB3" w:rsidRPr="00DF375B" w:rsidRDefault="00794FB3" w:rsidP="00794FB3">
      <w:pPr>
        <w:pStyle w:val="ConsPlusNormal"/>
        <w:ind w:firstLine="540"/>
        <w:jc w:val="both"/>
        <w:rPr>
          <w:rFonts w:ascii="Times New Roman" w:hAnsi="Times New Roman" w:cs="Times New Roman"/>
          <w:sz w:val="28"/>
          <w:szCs w:val="28"/>
        </w:rPr>
      </w:pPr>
      <w:r w:rsidRPr="00DF375B">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4FB3" w:rsidRPr="005459B6" w:rsidRDefault="00794FB3" w:rsidP="00794F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459B6">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4FB3" w:rsidRPr="005459B6" w:rsidRDefault="00794FB3" w:rsidP="00794FB3">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Депутаты районного Совета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районного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Суражского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На депутата районного Совета народных депутатов, осуществляющего свои полномочия на постоянной основе, распространяются гарантии осуществления ими полномочий, установленных настоящим Уставом в соответствии с федеральными законами, законами Брянской области.</w:t>
      </w:r>
    </w:p>
    <w:p w:rsidR="00794FB3" w:rsidRPr="005459B6" w:rsidRDefault="00794FB3" w:rsidP="00794FB3">
      <w:pPr>
        <w:spacing w:after="0" w:line="240" w:lineRule="auto"/>
        <w:ind w:firstLine="709"/>
        <w:jc w:val="both"/>
        <w:rPr>
          <w:rFonts w:ascii="Times New Roman" w:eastAsia="Times New Roman" w:hAnsi="Times New Roman" w:cs="Times New Roman"/>
          <w:bCs/>
          <w:sz w:val="28"/>
          <w:szCs w:val="28"/>
          <w:lang w:eastAsia="ru-RU"/>
        </w:rPr>
      </w:pPr>
      <w:r w:rsidRPr="005459B6">
        <w:rPr>
          <w:rFonts w:ascii="Times New Roman" w:eastAsia="Times New Roman" w:hAnsi="Times New Roman" w:cs="Times New Roman"/>
          <w:bCs/>
          <w:sz w:val="28"/>
          <w:szCs w:val="28"/>
          <w:lang w:eastAsia="ru-RU"/>
        </w:rPr>
        <w:t>Случаи, условия, порядок предоставления гарантий устанавливаются нормативными правовыми актами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Депутату районного Совета народных депутатов, осуществляющему свои полномочия на постоянной основе, за счет средств местного бюджета гарантируются: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условия работы, обеспечивающие осуществление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 размер и порядок выплаты ежемесячного денежного содержания устанавливается нормативным правовым актом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возмещение расходов, связанных с осуществлением полномочий депутата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основного оплачиваемого отпуска, ежегодного дополнительного оплачиваемого отпуска за выслугу лет и ежегодного дополнительного оплачиваемого отпуска за ненормированный рабочий день. Продолжительность ежегодного основного оплачиваемого отпуска,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условия и порядок их предоставления устанавливаются нормативным правовым актом Суражского районного Совета народных депутатов, но при этом продолжительность ежегодного основного оплачиваемого отпуска не может превышать 32 календарных дня, продолжительность ежегодного дополнительного оплачиваемого отпуска за выслугу лет может быть не более 15 календарных дней, а продолжительность ежегодного дополнительного оплачиваемого отпуска за ненормированный рабочий день не более 5 календарных дней.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компенсационные выплаты на случай гибели (смерти), причинения увечья или иного повреждения здоровья в связи с осуществлением депутатом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устанавливаемая нормативным правовым актом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 медицинское обслуживание, в том числе после выхода депутата районного Совета народных депутатов, осуществлявшего свои полномочия на постоянной основе, на пенсию;</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8) выплата не более одного раза в год денежных средств на санаторно-курортное лечение и отдых;</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9) пенсионное обеспечение, устанавливаемое нормативным правовым актом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10) защита депутата и членов его семьи от насилия, угроз и других неправомерных действий в связи с осуществлением им полномочии; </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6. 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депутата представительного органа муниципального образования, осуществлявших свои полномочия в представительном органе муниципального образования на постоянной основе, полномочия которых прекращены в связи с досрочным прекращением полномочий представительного органа муниципального образования по основаниям, предусмотренным </w:t>
      </w:r>
      <w:hyperlink r:id="rId31" w:tgtFrame="_self"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5459B6">
          <w:rPr>
            <w:rFonts w:ascii="Times New Roman" w:eastAsia="Times New Roman" w:hAnsi="Times New Roman" w:cs="Times New Roman"/>
            <w:sz w:val="28"/>
            <w:szCs w:val="28"/>
            <w:lang w:eastAsia="ru-RU"/>
          </w:rPr>
          <w:t>пунктами 3</w:t>
        </w:r>
      </w:hyperlink>
      <w:r w:rsidRPr="005459B6">
        <w:rPr>
          <w:rFonts w:ascii="Times New Roman" w:eastAsia="Times New Roman" w:hAnsi="Times New Roman" w:cs="Times New Roman"/>
          <w:sz w:val="28"/>
          <w:szCs w:val="28"/>
          <w:lang w:eastAsia="ru-RU"/>
        </w:rPr>
        <w:t xml:space="preserve">, </w:t>
      </w:r>
      <w:hyperlink r:id="rId32" w:tgtFrame="_self"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5459B6">
          <w:rPr>
            <w:rFonts w:ascii="Times New Roman" w:eastAsia="Times New Roman" w:hAnsi="Times New Roman" w:cs="Times New Roman"/>
            <w:sz w:val="28"/>
            <w:szCs w:val="28"/>
            <w:lang w:eastAsia="ru-RU"/>
          </w:rPr>
          <w:t>4</w:t>
        </w:r>
      </w:hyperlink>
      <w:r w:rsidRPr="005459B6">
        <w:rPr>
          <w:rFonts w:ascii="Times New Roman" w:eastAsia="Times New Roman" w:hAnsi="Times New Roman" w:cs="Times New Roman"/>
          <w:sz w:val="28"/>
          <w:szCs w:val="28"/>
          <w:lang w:eastAsia="ru-RU"/>
        </w:rPr>
        <w:t xml:space="preserve">, </w:t>
      </w:r>
      <w:hyperlink r:id="rId33" w:tgtFrame="_self"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5459B6">
          <w:rPr>
            <w:rFonts w:ascii="Times New Roman" w:eastAsia="Times New Roman" w:hAnsi="Times New Roman" w:cs="Times New Roman"/>
            <w:sz w:val="28"/>
            <w:szCs w:val="28"/>
            <w:lang w:eastAsia="ru-RU"/>
          </w:rPr>
          <w:t>5 части 16 статьи 35</w:t>
        </w:r>
      </w:hyperlink>
      <w:r w:rsidRPr="005459B6">
        <w:rPr>
          <w:rFonts w:ascii="Times New Roman" w:hAnsi="Times New Roman" w:cs="Times New Roman"/>
          <w:sz w:val="28"/>
          <w:szCs w:val="28"/>
        </w:rPr>
        <w:t xml:space="preserve"> </w:t>
      </w:r>
      <w:r w:rsidRPr="005459B6">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 на получение за счет средств местного бюджета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 если они осуществляли полномочия на постоянной основе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 Депутату районного Совета народных депутатов, не осуществляющему свои полномочия на постоянной основе, за счет средств местного бюджета гарантируются:</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 условия работы, обеспечивающие осуществление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2) компенсация расходов, связанных с осуществлением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оплата ежегодного дополнительного отпуска продолжительностью, не превышающей 7 календарных дней;</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компенсационные выплаты на случай гибели (смерти), причинения увечья или иного повреждения здоровья в связи с осуществлением депутатом районного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bCs/>
          <w:sz w:val="28"/>
          <w:szCs w:val="28"/>
          <w:lang w:eastAsia="ru-RU"/>
        </w:rPr>
      </w:pPr>
      <w:r w:rsidRPr="005459B6">
        <w:rPr>
          <w:rFonts w:ascii="Times New Roman" w:eastAsia="Times New Roman" w:hAnsi="Times New Roman" w:cs="Times New Roman"/>
          <w:sz w:val="28"/>
          <w:szCs w:val="28"/>
          <w:lang w:eastAsia="ru-RU"/>
        </w:rPr>
        <w:t>6) защита депутата и членов его семьи от насилия, угроз и других неправомерных действий в связи с осуществлением им полномочий</w:t>
      </w:r>
      <w:r w:rsidRPr="005459B6">
        <w:rPr>
          <w:rFonts w:ascii="Times New Roman" w:eastAsia="Times New Roman" w:hAnsi="Times New Roman" w:cs="Times New Roman"/>
          <w:bCs/>
          <w:sz w:val="28"/>
          <w:szCs w:val="28"/>
          <w:lang w:eastAsia="ru-RU"/>
        </w:rPr>
        <w:t>.</w:t>
      </w:r>
    </w:p>
    <w:p w:rsidR="00794FB3" w:rsidRPr="005459B6" w:rsidRDefault="00794FB3" w:rsidP="00794FB3">
      <w:pPr>
        <w:spacing w:after="0" w:line="240" w:lineRule="auto"/>
        <w:ind w:firstLine="709"/>
        <w:jc w:val="both"/>
        <w:rPr>
          <w:rFonts w:ascii="Times New Roman" w:eastAsia="Times New Roman" w:hAnsi="Times New Roman" w:cs="Times New Roman"/>
          <w:bCs/>
          <w:sz w:val="28"/>
          <w:szCs w:val="28"/>
          <w:lang w:eastAsia="ru-RU"/>
        </w:rPr>
      </w:pPr>
      <w:r w:rsidRPr="005459B6">
        <w:rPr>
          <w:rFonts w:ascii="Times New Roman" w:eastAsia="Times New Roman" w:hAnsi="Times New Roman" w:cs="Times New Roman"/>
          <w:bCs/>
          <w:sz w:val="28"/>
          <w:szCs w:val="28"/>
          <w:lang w:eastAsia="ru-RU"/>
        </w:rPr>
        <w:t>Случаи, условия, порядок предоставления гарантий устанавливаются нормативными правовыми актами Суражского районного Совета народных депутатов.</w:t>
      </w:r>
    </w:p>
    <w:p w:rsidR="00794FB3" w:rsidRPr="00DF375B" w:rsidRDefault="00794FB3" w:rsidP="00794FB3">
      <w:pPr>
        <w:pStyle w:val="ConsPlusCell"/>
        <w:tabs>
          <w:tab w:val="left" w:pos="180"/>
        </w:tabs>
        <w:ind w:firstLine="709"/>
        <w:jc w:val="both"/>
        <w:rPr>
          <w:sz w:val="28"/>
          <w:szCs w:val="28"/>
        </w:rPr>
      </w:pPr>
      <w:r w:rsidRPr="00DF375B">
        <w:rPr>
          <w:sz w:val="28"/>
          <w:szCs w:val="28"/>
        </w:rPr>
        <w:t>1.8. Статью 35 Устава изложить в следующей редакции:</w:t>
      </w:r>
    </w:p>
    <w:p w:rsidR="00794FB3" w:rsidRPr="00DF375B" w:rsidRDefault="00794FB3" w:rsidP="00794FB3">
      <w:pPr>
        <w:spacing w:after="0" w:line="240" w:lineRule="auto"/>
        <w:jc w:val="both"/>
        <w:rPr>
          <w:rFonts w:ascii="Times New Roman" w:eastAsia="Times New Roman" w:hAnsi="Times New Roman" w:cs="Times New Roman"/>
          <w:bCs/>
          <w:sz w:val="28"/>
          <w:szCs w:val="28"/>
          <w:lang w:eastAsia="ru-RU"/>
        </w:rPr>
      </w:pPr>
      <w:r w:rsidRPr="00DF375B">
        <w:rPr>
          <w:rFonts w:ascii="Times New Roman" w:eastAsia="Times New Roman" w:hAnsi="Times New Roman" w:cs="Times New Roman"/>
          <w:bCs/>
          <w:sz w:val="28"/>
          <w:szCs w:val="28"/>
          <w:lang w:eastAsia="ru-RU"/>
        </w:rPr>
        <w:t xml:space="preserve">          «Статья 35 Глава Суражского района</w:t>
      </w:r>
    </w:p>
    <w:p w:rsidR="00794FB3" w:rsidRPr="00DF375B"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DF375B">
        <w:rPr>
          <w:rFonts w:ascii="Times New Roman" w:eastAsia="Times New Roman" w:hAnsi="Times New Roman" w:cs="Times New Roman"/>
          <w:sz w:val="28"/>
          <w:szCs w:val="28"/>
          <w:lang w:eastAsia="ru-RU"/>
        </w:rPr>
        <w:t>1. Глава Суражского муниципального  района является высшим должностным лицом Суражского муниципального района, избирается районным Советом народных депутатов из своего состава тайным голосованием большинством голосов от числа избранных депутатов Суражского районного Совета народных депутатов, исполняет полномочия председателя районного Совета и осуществляет свои полномочия на постоянной основе.</w:t>
      </w:r>
    </w:p>
    <w:p w:rsidR="00794FB3" w:rsidRPr="00DF375B" w:rsidRDefault="00794FB3" w:rsidP="00794FB3">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F375B">
        <w:rPr>
          <w:rFonts w:ascii="Times New Roman" w:eastAsia="Times New Roman" w:hAnsi="Times New Roman" w:cs="Times New Roman"/>
          <w:sz w:val="28"/>
          <w:szCs w:val="28"/>
          <w:lang w:eastAsia="ru-RU"/>
        </w:rPr>
        <w:t xml:space="preserve"> 2. Полномочия главы Суражского муниципального района начинаются со дня его вступления в должность и прекращаются в день вступления в должность вновь избранного главы Суражского муниципального района.</w:t>
      </w:r>
    </w:p>
    <w:p w:rsidR="00794FB3" w:rsidRPr="00DF375B"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DF375B">
        <w:rPr>
          <w:rFonts w:ascii="Times New Roman" w:eastAsia="Times New Roman" w:hAnsi="Times New Roman" w:cs="Times New Roman"/>
          <w:sz w:val="28"/>
          <w:szCs w:val="28"/>
          <w:lang w:eastAsia="ru-RU"/>
        </w:rPr>
        <w:t>3. Глава Суражского муниципального района, осуществляющий свои полномочия на постоянной основе, не вправе:</w:t>
      </w:r>
    </w:p>
    <w:p w:rsidR="00794FB3" w:rsidRPr="00DF375B" w:rsidRDefault="00794FB3" w:rsidP="00794FB3">
      <w:pPr>
        <w:pStyle w:val="ConsPlusNormal"/>
        <w:ind w:firstLine="540"/>
        <w:jc w:val="both"/>
        <w:rPr>
          <w:rFonts w:ascii="Times New Roman" w:hAnsi="Times New Roman" w:cs="Times New Roman"/>
          <w:sz w:val="28"/>
          <w:szCs w:val="28"/>
        </w:rPr>
      </w:pPr>
      <w:r w:rsidRPr="00DF375B">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94FB3" w:rsidRPr="005459B6" w:rsidRDefault="00794FB3" w:rsidP="00794FB3">
      <w:pPr>
        <w:pStyle w:val="ConsPlusNormal"/>
        <w:ind w:firstLine="540"/>
        <w:jc w:val="both"/>
        <w:rPr>
          <w:rFonts w:ascii="Times New Roman" w:hAnsi="Times New Roman" w:cs="Times New Roman"/>
          <w:sz w:val="28"/>
          <w:szCs w:val="28"/>
        </w:rPr>
      </w:pPr>
      <w:r w:rsidRPr="00DF375B">
        <w:rPr>
          <w:rFonts w:ascii="Times New Roman" w:hAnsi="Times New Roman" w:cs="Times New Roman"/>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sidRPr="005459B6">
        <w:rPr>
          <w:rFonts w:ascii="Times New Roman" w:hAnsi="Times New Roman" w:cs="Times New Roman"/>
          <w:sz w:val="28"/>
          <w:szCs w:val="28"/>
        </w:rPr>
        <w:t xml:space="preserve">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Суражского муниципального района до избрания нового главы муниципального района в соответствии с настоящим Уставом.</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На главу муниципального района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794FB3" w:rsidRPr="005459B6" w:rsidRDefault="00794FB3" w:rsidP="00794FB3">
      <w:pPr>
        <w:pStyle w:val="ConsPlusNormal"/>
        <w:ind w:firstLine="540"/>
        <w:jc w:val="both"/>
        <w:rPr>
          <w:rFonts w:ascii="Times New Roman" w:hAnsi="Times New Roman" w:cs="Times New Roman"/>
          <w:sz w:val="28"/>
          <w:szCs w:val="28"/>
        </w:rPr>
      </w:pPr>
      <w:r w:rsidRPr="005459B6">
        <w:rPr>
          <w:rFonts w:ascii="Times New Roman" w:hAnsi="Times New Roman" w:cs="Times New Roman"/>
          <w:sz w:val="28"/>
          <w:szCs w:val="28"/>
        </w:rPr>
        <w:t xml:space="preserve"> 6. Глава муниципального образования должен соблюдать ограничения, запреты, исполнять обязанности, которые установлены Федеральным </w:t>
      </w:r>
      <w:hyperlink r:id="rId34" w:tooltip="Федеральный закон от 25.12.2008 N 273-ФЗ (ред. от 03.04.2017) &quot;О противодействии коррупции&quot;{КонсультантПлюс}"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от 25 декабря 2008 года N 273-ФЗ "О противодействии коррупции", Федеральным </w:t>
      </w:r>
      <w:hyperlink r:id="rId3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5459B6">
          <w:rPr>
            <w:rFonts w:ascii="Times New Roman" w:hAnsi="Times New Roman" w:cs="Times New Roman"/>
            <w:sz w:val="28"/>
            <w:szCs w:val="28"/>
          </w:rPr>
          <w:t>законом</w:t>
        </w:r>
      </w:hyperlink>
      <w:r w:rsidRPr="005459B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4FB3" w:rsidRPr="005459B6" w:rsidRDefault="00794FB3" w:rsidP="00794FB3">
      <w:pPr>
        <w:adjustRightInd w:val="0"/>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 Главе Суражского муниципального района, осуществляющему свои полномочия на постоянной основе, за счет средств местного бюджета гарантируются:</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 1) условия работы, обеспечивающие осуществление полномочий;</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 2) право на своевременное и в полном объеме получение денежного содержания. Размер и порядок выплаты ежемесячного денежного содержания главы муниципального образования устанавливается нормативным правовым актом Суражского районного Совета народных депутатов;</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3) возмещение расходов, связанных с осуществлением полномочий главы муниципального района;</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основного оплачиваемого отпуска, ежегодного дополнительного оплачиваемого отпуска за выслугу лет и ежегодного дополнительного оплачиваемого отпуска за ненормированный рабочий день. Продолжительность ежегодного основного оплачиваемого отпуска,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условия и порядок их предоставления устанавливаются нормативным правовым актом представительного органа местного самоуправления Суражского муниципального района, но при этом продолжительность ежегодного основного оплачиваемого отпуска не может превышать 32 календарных дня, продолжительность ежегодного дополнительного оплачиваемого отпуска за выслугу лет может быть не более 15 календарных дней, а продолжительность ежегодного дополнительного оплачиваемого отпуска за ненормированный рабочий день не более 5 календарных дней;</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5)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 в порядке, установленном нормативным правовым актом Суражского районного Совета народных депутатов;</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7) медицинское обслуживание, в том числе после выхода главы муниципального района, осуществляющего свои полномочия на постоянной основе, на пенсию;</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8) выплата не более одного раза в год денежных средств на санаторно-курортное лечение и отдых;</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9) пенсионное обеспечение в порядке и на условиях, устанавливаемых нормативным правовым актом Суражского районного Совета народных депутатов;</w:t>
      </w:r>
    </w:p>
    <w:p w:rsidR="00794FB3" w:rsidRPr="005459B6" w:rsidRDefault="00794FB3" w:rsidP="00794FB3">
      <w:pPr>
        <w:tabs>
          <w:tab w:val="left" w:pos="0"/>
        </w:tabs>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10) защита главы муниципального района и членов его семьи от насилия, угроз и других неправомерных действий в связи с осуществлением им полномочий.</w:t>
      </w:r>
    </w:p>
    <w:p w:rsidR="00794FB3" w:rsidRPr="005459B6" w:rsidRDefault="00794FB3" w:rsidP="00794FB3">
      <w:pPr>
        <w:spacing w:after="0" w:line="240" w:lineRule="auto"/>
        <w:ind w:firstLine="709"/>
        <w:jc w:val="both"/>
        <w:rPr>
          <w:rFonts w:ascii="Times New Roman" w:eastAsia="Times New Roman" w:hAnsi="Times New Roman" w:cs="Times New Roman"/>
          <w:bCs/>
          <w:sz w:val="28"/>
          <w:szCs w:val="28"/>
          <w:lang w:eastAsia="ru-RU"/>
        </w:rPr>
      </w:pPr>
      <w:r w:rsidRPr="005459B6">
        <w:rPr>
          <w:rFonts w:ascii="Times New Roman" w:eastAsia="Times New Roman" w:hAnsi="Times New Roman" w:cs="Times New Roman"/>
          <w:bCs/>
          <w:sz w:val="28"/>
          <w:szCs w:val="28"/>
          <w:lang w:eastAsia="ru-RU"/>
        </w:rPr>
        <w:t>Случаи, условия, порядок предоставления гарантий устанавливаются нормативными правовыми актами Суражского районного Совета народных депутатов.</w:t>
      </w:r>
    </w:p>
    <w:p w:rsidR="00794FB3" w:rsidRPr="005459B6" w:rsidRDefault="00794FB3" w:rsidP="00794FB3">
      <w:pPr>
        <w:spacing w:after="0" w:line="240" w:lineRule="auto"/>
        <w:ind w:firstLine="709"/>
        <w:jc w:val="both"/>
        <w:rPr>
          <w:rFonts w:ascii="Times New Roman" w:eastAsia="Times New Roman" w:hAnsi="Times New Roman" w:cs="Times New Roman"/>
          <w:sz w:val="28"/>
          <w:szCs w:val="28"/>
          <w:lang w:eastAsia="ru-RU"/>
        </w:rPr>
      </w:pPr>
      <w:r w:rsidRPr="005459B6">
        <w:rPr>
          <w:rFonts w:ascii="Times New Roman" w:eastAsia="Times New Roman" w:hAnsi="Times New Roman" w:cs="Times New Roman"/>
          <w:sz w:val="28"/>
          <w:szCs w:val="28"/>
          <w:lang w:eastAsia="ru-RU"/>
        </w:rPr>
        <w:t xml:space="preserve">8. 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главы муниципального образования, осуществлявшего свои полномочия в представительном органе муниципального образования на постоянной основе, полномочия которого прекращены в связи с досрочным прекращением полномочий представительного органа муниципального образования по основаниям, предусмотренным пунктами 3, </w:t>
      </w:r>
      <w:hyperlink r:id="rId37" w:tgtFrame="_self"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5459B6">
          <w:rPr>
            <w:rFonts w:ascii="Times New Roman" w:eastAsia="Times New Roman" w:hAnsi="Times New Roman" w:cs="Times New Roman"/>
            <w:sz w:val="28"/>
            <w:szCs w:val="28"/>
            <w:lang w:eastAsia="ru-RU"/>
          </w:rPr>
          <w:t>4</w:t>
        </w:r>
      </w:hyperlink>
      <w:r w:rsidRPr="005459B6">
        <w:rPr>
          <w:rFonts w:ascii="Times New Roman" w:eastAsia="Times New Roman" w:hAnsi="Times New Roman" w:cs="Times New Roman"/>
          <w:sz w:val="28"/>
          <w:szCs w:val="28"/>
          <w:lang w:eastAsia="ru-RU"/>
        </w:rPr>
        <w:t xml:space="preserve">, </w:t>
      </w:r>
      <w:hyperlink r:id="rId38" w:tgtFrame="_self"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5459B6">
          <w:rPr>
            <w:rFonts w:ascii="Times New Roman" w:eastAsia="Times New Roman" w:hAnsi="Times New Roman" w:cs="Times New Roman"/>
            <w:sz w:val="28"/>
            <w:szCs w:val="28"/>
            <w:lang w:eastAsia="ru-RU"/>
          </w:rPr>
          <w:t>5 части 16 статьи 35</w:t>
        </w:r>
      </w:hyperlink>
      <w:r w:rsidRPr="005459B6">
        <w:rPr>
          <w:rFonts w:ascii="Times New Roman" w:eastAsia="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на получение за счет средств местного бюджета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 если они осуществляли полномочия на постоянной основе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w:t>
      </w:r>
    </w:p>
    <w:p w:rsidR="00794FB3" w:rsidRPr="005459B6" w:rsidRDefault="00794FB3" w:rsidP="00794FB3">
      <w:pPr>
        <w:spacing w:line="240" w:lineRule="auto"/>
        <w:ind w:firstLine="708"/>
        <w:jc w:val="both"/>
        <w:rPr>
          <w:rFonts w:ascii="Times New Roman" w:hAnsi="Times New Roman"/>
          <w:sz w:val="28"/>
          <w:szCs w:val="28"/>
        </w:rPr>
      </w:pPr>
      <w:r w:rsidRPr="005459B6">
        <w:rPr>
          <w:rFonts w:ascii="Times New Roman" w:hAnsi="Times New Roman" w:cs="Times New Roman"/>
          <w:sz w:val="28"/>
          <w:szCs w:val="28"/>
        </w:rPr>
        <w:t xml:space="preserve">2.  </w:t>
      </w:r>
      <w:r w:rsidRPr="005459B6">
        <w:rPr>
          <w:rFonts w:ascii="Times New Roman" w:hAnsi="Times New Roman"/>
          <w:sz w:val="28"/>
          <w:szCs w:val="28"/>
        </w:rPr>
        <w:t>Одобрить новую редакцию измененных положений Устава Суражского муниципального района, принятых Суражским районным Советом народных депутатов.</w:t>
      </w:r>
    </w:p>
    <w:p w:rsidR="00794FB3" w:rsidRDefault="00794FB3" w:rsidP="00794FB3">
      <w:pPr>
        <w:spacing w:line="240" w:lineRule="auto"/>
        <w:ind w:firstLine="708"/>
        <w:jc w:val="both"/>
        <w:rPr>
          <w:rFonts w:ascii="Times New Roman" w:hAnsi="Times New Roman"/>
          <w:sz w:val="28"/>
          <w:szCs w:val="28"/>
        </w:rPr>
      </w:pPr>
      <w:r w:rsidRPr="005459B6">
        <w:rPr>
          <w:rFonts w:ascii="Times New Roman" w:hAnsi="Times New Roman"/>
          <w:sz w:val="28"/>
          <w:szCs w:val="28"/>
        </w:rPr>
        <w:t>3.  Главе Суражского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94FB3" w:rsidRPr="005459B6" w:rsidRDefault="00794FB3" w:rsidP="00794FB3">
      <w:pPr>
        <w:spacing w:line="240" w:lineRule="auto"/>
        <w:ind w:firstLine="708"/>
        <w:jc w:val="both"/>
        <w:rPr>
          <w:rFonts w:ascii="Times New Roman" w:hAnsi="Times New Roman"/>
          <w:sz w:val="28"/>
          <w:szCs w:val="28"/>
        </w:rPr>
      </w:pPr>
      <w:r w:rsidRPr="005459B6">
        <w:rPr>
          <w:rFonts w:ascii="Times New Roman" w:hAnsi="Times New Roman"/>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794FB3" w:rsidRDefault="00794FB3" w:rsidP="00794FB3">
      <w:pPr>
        <w:spacing w:after="0" w:line="240" w:lineRule="auto"/>
        <w:ind w:firstLine="567"/>
        <w:jc w:val="both"/>
        <w:rPr>
          <w:rFonts w:ascii="Times New Roman" w:hAnsi="Times New Roman" w:cs="Times New Roman"/>
          <w:sz w:val="28"/>
          <w:szCs w:val="28"/>
        </w:rPr>
      </w:pPr>
    </w:p>
    <w:p w:rsidR="00794FB3" w:rsidRPr="005459B6" w:rsidRDefault="00794FB3" w:rsidP="00794FB3">
      <w:pPr>
        <w:spacing w:after="0" w:line="240" w:lineRule="auto"/>
        <w:ind w:firstLine="567"/>
        <w:jc w:val="both"/>
        <w:rPr>
          <w:rFonts w:ascii="Times New Roman" w:hAnsi="Times New Roman" w:cs="Times New Roman"/>
          <w:sz w:val="28"/>
          <w:szCs w:val="28"/>
        </w:rPr>
      </w:pPr>
    </w:p>
    <w:p w:rsidR="00794FB3" w:rsidRPr="005459B6" w:rsidRDefault="00794FB3" w:rsidP="00794FB3">
      <w:pPr>
        <w:pStyle w:val="aa"/>
        <w:spacing w:after="200"/>
        <w:rPr>
          <w:sz w:val="28"/>
          <w:szCs w:val="28"/>
        </w:rPr>
      </w:pPr>
      <w:r w:rsidRPr="005459B6">
        <w:rPr>
          <w:sz w:val="28"/>
          <w:szCs w:val="28"/>
        </w:rPr>
        <w:t xml:space="preserve">Глава Суражского района </w:t>
      </w:r>
      <w:r w:rsidRPr="005459B6">
        <w:rPr>
          <w:sz w:val="28"/>
          <w:szCs w:val="28"/>
        </w:rPr>
        <w:tab/>
      </w:r>
      <w:r w:rsidRPr="005459B6">
        <w:rPr>
          <w:sz w:val="28"/>
          <w:szCs w:val="28"/>
        </w:rPr>
        <w:tab/>
      </w:r>
      <w:r w:rsidRPr="005459B6">
        <w:rPr>
          <w:sz w:val="28"/>
          <w:szCs w:val="28"/>
        </w:rPr>
        <w:tab/>
      </w:r>
      <w:r w:rsidRPr="005459B6">
        <w:rPr>
          <w:sz w:val="28"/>
          <w:szCs w:val="28"/>
        </w:rPr>
        <w:tab/>
      </w:r>
      <w:r w:rsidRPr="005459B6">
        <w:rPr>
          <w:sz w:val="28"/>
          <w:szCs w:val="28"/>
        </w:rPr>
        <w:tab/>
      </w:r>
      <w:r w:rsidRPr="005459B6">
        <w:rPr>
          <w:sz w:val="28"/>
          <w:szCs w:val="28"/>
        </w:rPr>
        <w:tab/>
        <w:t>В.П. Зюзько</w:t>
      </w:r>
    </w:p>
    <w:p w:rsidR="00D0788C" w:rsidRPr="00794FB3" w:rsidRDefault="00D0788C" w:rsidP="00794FB3">
      <w:pPr>
        <w:rPr>
          <w:szCs w:val="28"/>
        </w:rPr>
      </w:pPr>
    </w:p>
    <w:sectPr w:rsidR="00D0788C" w:rsidRPr="00794FB3" w:rsidSect="005459B6">
      <w:headerReference w:type="even" r:id="rId39"/>
      <w:headerReference w:type="default" r:id="rId40"/>
      <w:footerReference w:type="even" r:id="rId41"/>
      <w:footerReference w:type="default" r:id="rId42"/>
      <w:headerReference w:type="first" r:id="rId43"/>
      <w:footerReference w:type="first" r:id="rId44"/>
      <w:pgSz w:w="11906" w:h="16838"/>
      <w:pgMar w:top="567"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6E" w:rsidRDefault="00D4716E" w:rsidP="00BF3E9C">
      <w:pPr>
        <w:spacing w:after="0" w:line="240" w:lineRule="auto"/>
      </w:pPr>
      <w:r>
        <w:separator/>
      </w:r>
    </w:p>
  </w:endnote>
  <w:endnote w:type="continuationSeparator" w:id="1">
    <w:p w:rsidR="00D4716E" w:rsidRDefault="00D4716E" w:rsidP="00BF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75" w:rsidRDefault="005A4F7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9247"/>
      <w:docPartObj>
        <w:docPartGallery w:val="Page Numbers (Bottom of Page)"/>
        <w:docPartUnique/>
      </w:docPartObj>
    </w:sdtPr>
    <w:sdtContent>
      <w:p w:rsidR="00DF375B" w:rsidRDefault="00822110">
        <w:pPr>
          <w:pStyle w:val="af0"/>
          <w:jc w:val="right"/>
        </w:pPr>
      </w:p>
    </w:sdtContent>
  </w:sdt>
  <w:p w:rsidR="005A4F75" w:rsidRDefault="005A4F7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75" w:rsidRDefault="005A4F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6E" w:rsidRDefault="00D4716E" w:rsidP="00BF3E9C">
      <w:pPr>
        <w:spacing w:after="0" w:line="240" w:lineRule="auto"/>
      </w:pPr>
      <w:r>
        <w:separator/>
      </w:r>
    </w:p>
  </w:footnote>
  <w:footnote w:type="continuationSeparator" w:id="1">
    <w:p w:rsidR="00D4716E" w:rsidRDefault="00D4716E" w:rsidP="00BF3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75" w:rsidRDefault="005A4F7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75" w:rsidRDefault="005A4F7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75" w:rsidRDefault="005A4F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4F77"/>
    <w:multiLevelType w:val="hybridMultilevel"/>
    <w:tmpl w:val="88D6F6E2"/>
    <w:lvl w:ilvl="0" w:tplc="704A5D5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782E29"/>
    <w:multiLevelType w:val="multilevel"/>
    <w:tmpl w:val="C4F0DAB8"/>
    <w:lvl w:ilvl="0">
      <w:start w:val="1"/>
      <w:numFmt w:val="decimal"/>
      <w:lvlText w:val="%1."/>
      <w:lvlJc w:val="left"/>
      <w:pPr>
        <w:ind w:left="1923" w:hanging="121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footnotePr>
    <w:footnote w:id="0"/>
    <w:footnote w:id="1"/>
  </w:footnotePr>
  <w:endnotePr>
    <w:endnote w:id="0"/>
    <w:endnote w:id="1"/>
  </w:endnotePr>
  <w:compat/>
  <w:rsids>
    <w:rsidRoot w:val="00B81DBC"/>
    <w:rsid w:val="000133B6"/>
    <w:rsid w:val="000220DE"/>
    <w:rsid w:val="000725FE"/>
    <w:rsid w:val="0008247C"/>
    <w:rsid w:val="000931B9"/>
    <w:rsid w:val="000A6492"/>
    <w:rsid w:val="000B3B7F"/>
    <w:rsid w:val="001002AD"/>
    <w:rsid w:val="00100334"/>
    <w:rsid w:val="00104567"/>
    <w:rsid w:val="00135588"/>
    <w:rsid w:val="0014502C"/>
    <w:rsid w:val="00160169"/>
    <w:rsid w:val="00184F07"/>
    <w:rsid w:val="001B7F1D"/>
    <w:rsid w:val="001C4B8A"/>
    <w:rsid w:val="001E069F"/>
    <w:rsid w:val="002303E7"/>
    <w:rsid w:val="00241E03"/>
    <w:rsid w:val="00252208"/>
    <w:rsid w:val="002B4BA3"/>
    <w:rsid w:val="002C45E6"/>
    <w:rsid w:val="002D4443"/>
    <w:rsid w:val="003516CC"/>
    <w:rsid w:val="003529D4"/>
    <w:rsid w:val="003A6659"/>
    <w:rsid w:val="003C1D31"/>
    <w:rsid w:val="003C60EC"/>
    <w:rsid w:val="0041280C"/>
    <w:rsid w:val="004347F0"/>
    <w:rsid w:val="00434CA1"/>
    <w:rsid w:val="004669B3"/>
    <w:rsid w:val="004E385B"/>
    <w:rsid w:val="00524E62"/>
    <w:rsid w:val="0054105D"/>
    <w:rsid w:val="005459B6"/>
    <w:rsid w:val="005946FE"/>
    <w:rsid w:val="005A4F75"/>
    <w:rsid w:val="005C6AE9"/>
    <w:rsid w:val="005D4C3C"/>
    <w:rsid w:val="00635D39"/>
    <w:rsid w:val="00662B0C"/>
    <w:rsid w:val="006746EB"/>
    <w:rsid w:val="00676938"/>
    <w:rsid w:val="00684221"/>
    <w:rsid w:val="006972F1"/>
    <w:rsid w:val="006C3358"/>
    <w:rsid w:val="006D7826"/>
    <w:rsid w:val="00713668"/>
    <w:rsid w:val="00714ECB"/>
    <w:rsid w:val="00717B1D"/>
    <w:rsid w:val="00721093"/>
    <w:rsid w:val="007341BC"/>
    <w:rsid w:val="00737E1E"/>
    <w:rsid w:val="00755021"/>
    <w:rsid w:val="00755C28"/>
    <w:rsid w:val="0078324A"/>
    <w:rsid w:val="00794FB3"/>
    <w:rsid w:val="007C206D"/>
    <w:rsid w:val="007E75CB"/>
    <w:rsid w:val="007F21E7"/>
    <w:rsid w:val="007F2519"/>
    <w:rsid w:val="008023A1"/>
    <w:rsid w:val="008046CF"/>
    <w:rsid w:val="00822110"/>
    <w:rsid w:val="00824C02"/>
    <w:rsid w:val="00840E72"/>
    <w:rsid w:val="0087426A"/>
    <w:rsid w:val="00875BF8"/>
    <w:rsid w:val="008A10C2"/>
    <w:rsid w:val="008C1D90"/>
    <w:rsid w:val="00903393"/>
    <w:rsid w:val="00912825"/>
    <w:rsid w:val="00917D07"/>
    <w:rsid w:val="00927813"/>
    <w:rsid w:val="00936688"/>
    <w:rsid w:val="009416D4"/>
    <w:rsid w:val="0095543C"/>
    <w:rsid w:val="009A6EA2"/>
    <w:rsid w:val="009B33D2"/>
    <w:rsid w:val="009C09CE"/>
    <w:rsid w:val="009C0D03"/>
    <w:rsid w:val="009E6C13"/>
    <w:rsid w:val="009F7580"/>
    <w:rsid w:val="00A14563"/>
    <w:rsid w:val="00A712A4"/>
    <w:rsid w:val="00A72CDF"/>
    <w:rsid w:val="00AB5DF5"/>
    <w:rsid w:val="00AE366F"/>
    <w:rsid w:val="00AF71CB"/>
    <w:rsid w:val="00B1591E"/>
    <w:rsid w:val="00B30B92"/>
    <w:rsid w:val="00B46DBC"/>
    <w:rsid w:val="00B479C7"/>
    <w:rsid w:val="00B7432C"/>
    <w:rsid w:val="00B81DBC"/>
    <w:rsid w:val="00B84B4A"/>
    <w:rsid w:val="00B955A1"/>
    <w:rsid w:val="00B95DE9"/>
    <w:rsid w:val="00BC3DBE"/>
    <w:rsid w:val="00BC4E8E"/>
    <w:rsid w:val="00BF3E9C"/>
    <w:rsid w:val="00BF61E5"/>
    <w:rsid w:val="00C05C50"/>
    <w:rsid w:val="00C24089"/>
    <w:rsid w:val="00C71B95"/>
    <w:rsid w:val="00D044AF"/>
    <w:rsid w:val="00D0788C"/>
    <w:rsid w:val="00D4297B"/>
    <w:rsid w:val="00D4716E"/>
    <w:rsid w:val="00D5302A"/>
    <w:rsid w:val="00D55310"/>
    <w:rsid w:val="00D555A7"/>
    <w:rsid w:val="00D66BD2"/>
    <w:rsid w:val="00D822AF"/>
    <w:rsid w:val="00D8252B"/>
    <w:rsid w:val="00D82934"/>
    <w:rsid w:val="00D97880"/>
    <w:rsid w:val="00DA4D38"/>
    <w:rsid w:val="00DC2653"/>
    <w:rsid w:val="00DC2F4D"/>
    <w:rsid w:val="00DF375B"/>
    <w:rsid w:val="00E01948"/>
    <w:rsid w:val="00E647B0"/>
    <w:rsid w:val="00E76EE7"/>
    <w:rsid w:val="00E94C84"/>
    <w:rsid w:val="00EC197C"/>
    <w:rsid w:val="00F1716B"/>
    <w:rsid w:val="00F34592"/>
    <w:rsid w:val="00F42AB5"/>
    <w:rsid w:val="00FA1150"/>
    <w:rsid w:val="00FB7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B3"/>
  </w:style>
  <w:style w:type="paragraph" w:styleId="1">
    <w:name w:val="heading 1"/>
    <w:aliases w:val="!Части документа"/>
    <w:basedOn w:val="a"/>
    <w:next w:val="a"/>
    <w:link w:val="10"/>
    <w:uiPriority w:val="9"/>
    <w:qFormat/>
    <w:rsid w:val="00B81D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81D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81D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81D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81D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81D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81D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81DBC"/>
    <w:rPr>
      <w:rFonts w:ascii="Arial" w:eastAsia="Times New Roman" w:hAnsi="Arial" w:cs="Times New Roman"/>
      <w:b/>
      <w:bCs/>
      <w:sz w:val="26"/>
      <w:szCs w:val="28"/>
      <w:lang w:eastAsia="ru-RU"/>
    </w:rPr>
  </w:style>
  <w:style w:type="character" w:styleId="a3">
    <w:name w:val="Hyperlink"/>
    <w:basedOn w:val="a0"/>
    <w:uiPriority w:val="99"/>
    <w:semiHidden/>
    <w:unhideWhenUsed/>
    <w:rsid w:val="00B81DBC"/>
    <w:rPr>
      <w:strike w:val="0"/>
      <w:dstrike w:val="0"/>
      <w:color w:val="0000FF"/>
      <w:u w:val="none"/>
      <w:effect w:val="none"/>
    </w:rPr>
  </w:style>
  <w:style w:type="character" w:styleId="a4">
    <w:name w:val="FollowedHyperlink"/>
    <w:basedOn w:val="a0"/>
    <w:uiPriority w:val="99"/>
    <w:semiHidden/>
    <w:unhideWhenUsed/>
    <w:rsid w:val="00B81DBC"/>
    <w:rPr>
      <w:color w:val="0000FF"/>
      <w:u w:val="single"/>
    </w:rPr>
  </w:style>
  <w:style w:type="character" w:styleId="HTML">
    <w:name w:val="HTML Variable"/>
    <w:aliases w:val="!Ссылки в документе"/>
    <w:basedOn w:val="a0"/>
    <w:uiPriority w:val="99"/>
    <w:semiHidden/>
    <w:unhideWhenUsed/>
    <w:rsid w:val="00B81D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81D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B81DBC"/>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B81DBC"/>
    <w:rPr>
      <w:rFonts w:ascii="Courier" w:eastAsia="Times New Roman" w:hAnsi="Courier" w:cs="Times New Roman"/>
      <w:szCs w:val="20"/>
      <w:lang w:eastAsia="ru-RU"/>
    </w:rPr>
  </w:style>
  <w:style w:type="paragraph" w:styleId="a8">
    <w:name w:val="Title"/>
    <w:basedOn w:val="a"/>
    <w:link w:val="a9"/>
    <w:uiPriority w:val="10"/>
    <w:qFormat/>
    <w:rsid w:val="00B81DBC"/>
    <w:pPr>
      <w:spacing w:after="0" w:line="360" w:lineRule="auto"/>
      <w:ind w:firstLine="567"/>
      <w:jc w:val="center"/>
    </w:pPr>
    <w:rPr>
      <w:rFonts w:ascii="Impact" w:eastAsia="Times New Roman" w:hAnsi="Impact" w:cs="Impact"/>
      <w:sz w:val="32"/>
      <w:szCs w:val="32"/>
      <w:lang w:eastAsia="ru-RU"/>
    </w:rPr>
  </w:style>
  <w:style w:type="character" w:customStyle="1" w:styleId="a9">
    <w:name w:val="Название Знак"/>
    <w:basedOn w:val="a0"/>
    <w:link w:val="a8"/>
    <w:uiPriority w:val="10"/>
    <w:rsid w:val="00B81DBC"/>
    <w:rPr>
      <w:rFonts w:ascii="Impact" w:eastAsia="Times New Roman" w:hAnsi="Impact" w:cs="Impact"/>
      <w:sz w:val="32"/>
      <w:szCs w:val="32"/>
      <w:lang w:eastAsia="ru-RU"/>
    </w:rPr>
  </w:style>
  <w:style w:type="paragraph" w:styleId="aa">
    <w:name w:val="Body Text"/>
    <w:basedOn w:val="a"/>
    <w:link w:val="ab"/>
    <w:uiPriority w:val="99"/>
    <w:unhideWhenUsed/>
    <w:rsid w:val="00B81DB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B81DBC"/>
    <w:rPr>
      <w:rFonts w:ascii="Times New Roman" w:eastAsia="Times New Roman" w:hAnsi="Times New Roman" w:cs="Times New Roman"/>
      <w:sz w:val="24"/>
      <w:szCs w:val="24"/>
      <w:lang w:eastAsia="ru-RU"/>
    </w:rPr>
  </w:style>
  <w:style w:type="paragraph" w:customStyle="1" w:styleId="text">
    <w:name w:val="text"/>
    <w:basedOn w:val="a"/>
    <w:rsid w:val="00B81DBC"/>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B81DB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B81DB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B81DB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B81DB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B81D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81D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81D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81D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81DB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81DBC"/>
    <w:rPr>
      <w:sz w:val="28"/>
    </w:rPr>
  </w:style>
  <w:style w:type="paragraph" w:customStyle="1" w:styleId="ConsPlusNormal">
    <w:name w:val="ConsPlusNormal"/>
    <w:rsid w:val="00B81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D82934"/>
    <w:pPr>
      <w:ind w:left="720"/>
      <w:contextualSpacing/>
    </w:pPr>
  </w:style>
  <w:style w:type="character" w:customStyle="1" w:styleId="ad">
    <w:name w:val="Основной текст_"/>
    <w:basedOn w:val="a0"/>
    <w:link w:val="12"/>
    <w:rsid w:val="004347F0"/>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4347F0"/>
    <w:pPr>
      <w:shd w:val="clear" w:color="auto" w:fill="FFFFFF"/>
      <w:spacing w:before="60" w:after="0" w:line="274" w:lineRule="exact"/>
      <w:jc w:val="both"/>
    </w:pPr>
    <w:rPr>
      <w:rFonts w:ascii="Times New Roman" w:eastAsia="Times New Roman" w:hAnsi="Times New Roman" w:cs="Times New Roman"/>
      <w:sz w:val="23"/>
      <w:szCs w:val="23"/>
    </w:rPr>
  </w:style>
  <w:style w:type="paragraph" w:styleId="ae">
    <w:name w:val="header"/>
    <w:basedOn w:val="a"/>
    <w:link w:val="af"/>
    <w:uiPriority w:val="99"/>
    <w:semiHidden/>
    <w:unhideWhenUsed/>
    <w:rsid w:val="00BF3E9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F3E9C"/>
  </w:style>
  <w:style w:type="paragraph" w:styleId="af0">
    <w:name w:val="footer"/>
    <w:basedOn w:val="a"/>
    <w:link w:val="af1"/>
    <w:uiPriority w:val="99"/>
    <w:unhideWhenUsed/>
    <w:rsid w:val="00BF3E9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3E9C"/>
  </w:style>
  <w:style w:type="paragraph" w:customStyle="1" w:styleId="ConsPlusTitle">
    <w:name w:val="ConsPlusTitle"/>
    <w:uiPriority w:val="99"/>
    <w:rsid w:val="002B4BA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rsid w:val="00D07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81DB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81DB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81DB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81DB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81D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81D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81D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81DBC"/>
    <w:rPr>
      <w:rFonts w:ascii="Arial" w:eastAsia="Times New Roman" w:hAnsi="Arial" w:cs="Times New Roman"/>
      <w:b/>
      <w:bCs/>
      <w:sz w:val="26"/>
      <w:szCs w:val="28"/>
      <w:lang w:eastAsia="ru-RU"/>
    </w:rPr>
  </w:style>
  <w:style w:type="character" w:styleId="a3">
    <w:name w:val="Hyperlink"/>
    <w:basedOn w:val="a0"/>
    <w:uiPriority w:val="99"/>
    <w:semiHidden/>
    <w:unhideWhenUsed/>
    <w:rsid w:val="00B81DBC"/>
    <w:rPr>
      <w:strike w:val="0"/>
      <w:dstrike w:val="0"/>
      <w:color w:val="0000FF"/>
      <w:u w:val="none"/>
      <w:effect w:val="none"/>
    </w:rPr>
  </w:style>
  <w:style w:type="character" w:styleId="a4">
    <w:name w:val="FollowedHyperlink"/>
    <w:basedOn w:val="a0"/>
    <w:uiPriority w:val="99"/>
    <w:semiHidden/>
    <w:unhideWhenUsed/>
    <w:rsid w:val="00B81DBC"/>
    <w:rPr>
      <w:color w:val="0000FF"/>
      <w:u w:val="single"/>
    </w:rPr>
  </w:style>
  <w:style w:type="character" w:styleId="HTML">
    <w:name w:val="HTML Variable"/>
    <w:aliases w:val="!Ссылки в документе"/>
    <w:basedOn w:val="a0"/>
    <w:uiPriority w:val="99"/>
    <w:semiHidden/>
    <w:unhideWhenUsed/>
    <w:rsid w:val="00B81DB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81DB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annotation text"/>
    <w:aliases w:val="!Равноширинный текст документа"/>
    <w:basedOn w:val="a"/>
    <w:link w:val="a7"/>
    <w:uiPriority w:val="99"/>
    <w:semiHidden/>
    <w:unhideWhenUsed/>
    <w:rsid w:val="00B81DBC"/>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uiPriority w:val="99"/>
    <w:semiHidden/>
    <w:rsid w:val="00B81DBC"/>
    <w:rPr>
      <w:rFonts w:ascii="Courier" w:eastAsia="Times New Roman" w:hAnsi="Courier" w:cs="Times New Roman"/>
      <w:szCs w:val="20"/>
      <w:lang w:eastAsia="ru-RU"/>
    </w:rPr>
  </w:style>
  <w:style w:type="paragraph" w:styleId="a8">
    <w:name w:val="Title"/>
    <w:basedOn w:val="a"/>
    <w:link w:val="a9"/>
    <w:uiPriority w:val="10"/>
    <w:qFormat/>
    <w:rsid w:val="00B81DBC"/>
    <w:pPr>
      <w:spacing w:after="0" w:line="360" w:lineRule="auto"/>
      <w:ind w:firstLine="567"/>
      <w:jc w:val="center"/>
    </w:pPr>
    <w:rPr>
      <w:rFonts w:ascii="Impact" w:eastAsia="Times New Roman" w:hAnsi="Impact" w:cs="Impact"/>
      <w:sz w:val="32"/>
      <w:szCs w:val="32"/>
      <w:lang w:eastAsia="ru-RU"/>
    </w:rPr>
  </w:style>
  <w:style w:type="character" w:customStyle="1" w:styleId="a9">
    <w:name w:val="Название Знак"/>
    <w:basedOn w:val="a0"/>
    <w:link w:val="a8"/>
    <w:uiPriority w:val="10"/>
    <w:rsid w:val="00B81DBC"/>
    <w:rPr>
      <w:rFonts w:ascii="Impact" w:eastAsia="Times New Roman" w:hAnsi="Impact" w:cs="Impact"/>
      <w:sz w:val="32"/>
      <w:szCs w:val="32"/>
      <w:lang w:eastAsia="ru-RU"/>
    </w:rPr>
  </w:style>
  <w:style w:type="paragraph" w:styleId="aa">
    <w:name w:val="Body Text"/>
    <w:basedOn w:val="a"/>
    <w:link w:val="ab"/>
    <w:uiPriority w:val="99"/>
    <w:semiHidden/>
    <w:unhideWhenUsed/>
    <w:rsid w:val="00B81DB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B81DBC"/>
    <w:rPr>
      <w:rFonts w:ascii="Times New Roman" w:eastAsia="Times New Roman" w:hAnsi="Times New Roman" w:cs="Times New Roman"/>
      <w:sz w:val="24"/>
      <w:szCs w:val="24"/>
      <w:lang w:eastAsia="ru-RU"/>
    </w:rPr>
  </w:style>
  <w:style w:type="paragraph" w:customStyle="1" w:styleId="text">
    <w:name w:val="text"/>
    <w:basedOn w:val="a"/>
    <w:rsid w:val="00B81DBC"/>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B81DBC"/>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B81DBC"/>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B81DBC"/>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B81DBC"/>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B81DB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81DB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81DB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81DB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81DB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81DBC"/>
    <w:rPr>
      <w:sz w:val="28"/>
    </w:rPr>
  </w:style>
  <w:style w:type="paragraph" w:customStyle="1" w:styleId="ConsPlusNormal">
    <w:name w:val="ConsPlusNormal"/>
    <w:rsid w:val="00B81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98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E4475AEA93202AF5BB07E42B15CACCB1496A65D9C2E508EA44C26DEA1m2G" TargetMode="External"/><Relationship Id="rId13" Type="http://schemas.openxmlformats.org/officeDocument/2006/relationships/hyperlink" Target="consultantplus://offline/ref=EBF59DB3C2516C1652B3159F02C5992B0F2F68F3455D0F4B065076ACFE00495509B542989EF01D59D75748F9227B924EFC9113204847dC21G" TargetMode="External"/><Relationship Id="rId18" Type="http://schemas.openxmlformats.org/officeDocument/2006/relationships/hyperlink" Target="file:///C:\content\act\3658a2f0-13f2-4925-a536-3ef779cff4cc.html" TargetMode="External"/><Relationship Id="rId26" Type="http://schemas.openxmlformats.org/officeDocument/2006/relationships/hyperlink" Target="file:///C:\content\act\96e20c02-1b12-465a-b64c-24aa92270007.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520BB1E7A051B184EC8D22FA7CA67FAC953D0CD70456485C74122F26FzEF5I" TargetMode="External"/><Relationship Id="rId34" Type="http://schemas.openxmlformats.org/officeDocument/2006/relationships/hyperlink" Target="consultantplus://offline/ref=DEE555F0EA8694B52536091EA7E18216EC256C2E36341139230C7A6F32p1j0H"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BF59DB3C2516C1652B3159F02C5992B0F2F68F3455D0F4B065076ACFE00495509B542989EF01D59D75748F9227B924EFC9113204847dC21G" TargetMode="External"/><Relationship Id="rId17" Type="http://schemas.openxmlformats.org/officeDocument/2006/relationships/hyperlink" Target="consultantplus://offline/ref=EBF59DB3C2516C1652B3159F02C5992B0F2F68F3455D0F4B065076ACFE00495509B542989CFF1559D75748F9227B924EFC9113204847dC21G" TargetMode="External"/><Relationship Id="rId25" Type="http://schemas.openxmlformats.org/officeDocument/2006/relationships/hyperlink" Target="consultantplus://offline/ref=D520BB1E7A051B184EC8D22FA7CA67FACA52DEC17C15338796142CzFF7I" TargetMode="External"/><Relationship Id="rId33" Type="http://schemas.openxmlformats.org/officeDocument/2006/relationships/hyperlink" Target="consultantplus://offline/ref=CAB32533F57949E7341D4BA019A3AE455A5DFAAA75C11ABB3DE8E84B6453CF4C1E2C790E7FQESAL" TargetMode="External"/><Relationship Id="rId38" Type="http://schemas.openxmlformats.org/officeDocument/2006/relationships/hyperlink" Target="consultantplus://offline/ref=CAB32533F57949E7341D4BA019A3AE455A5DFAAA75C11ABB3DE8E84B6453CF4C1E2C790E7FQESA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BF59DB3C2516C1652B3159F02C5992B0F2F68F3455D0F4B065076ACFE00495509B5429B9DF21359D75748F9227B924EFC9113204847dC21G" TargetMode="External"/><Relationship Id="rId20" Type="http://schemas.openxmlformats.org/officeDocument/2006/relationships/hyperlink" Target="file:///C:\content\act\96e20c02-1b12-465a-b64c-24aa92270007.html" TargetMode="External"/><Relationship Id="rId29" Type="http://schemas.openxmlformats.org/officeDocument/2006/relationships/hyperlink" Target="file:///C:\content\ngr\RU32DMJ199600005.doc" TargetMode="External"/><Relationship Id="rId41" Type="http://schemas.openxmlformats.org/officeDocument/2006/relationships/footer" Target="footer1.xm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F59DB3C2516C1652B3159F02C5992B0F2F68F3455D0F4B065076ACFE0049551BB51A9799F50A5382180EAC2Ed721G" TargetMode="External"/><Relationship Id="rId24" Type="http://schemas.openxmlformats.org/officeDocument/2006/relationships/hyperlink" Target="file:///C:\content\act\96e20c02-1b12-465a-b64c-24aa92270007.html" TargetMode="External"/><Relationship Id="rId32" Type="http://schemas.openxmlformats.org/officeDocument/2006/relationships/hyperlink" Target="consultantplus://offline/ref=CAB32533F57949E7341D4BA019A3AE455A5DFAAA75C11ABB3DE8E84B6453CF4C1E2C790E7FQESBL" TargetMode="External"/><Relationship Id="rId37" Type="http://schemas.openxmlformats.org/officeDocument/2006/relationships/hyperlink" Target="consultantplus://offline/ref=CAB32533F57949E7341D4BA019A3AE455A5DFAAA75C11ABB3DE8E84B6453CF4C1E2C790E7FQESB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F59DB3C2516C1652B3159F02C5992B0F2F68F3455D0F4B065076ACFE00495509B5429B9BF71054870D58FD6B2C9D52FF8E0C235644C964d823G" TargetMode="External"/><Relationship Id="rId23" Type="http://schemas.openxmlformats.org/officeDocument/2006/relationships/hyperlink" Target="consultantplus://offline/ref=6252362BEB152A651C780D9805294C0A2079EDA8B5BBB828D7497D0EEC368B4DEA91EB2BF4B9994EF7L7P" TargetMode="External"/><Relationship Id="rId28" Type="http://schemas.openxmlformats.org/officeDocument/2006/relationships/hyperlink" Target="consultantplus://offline/ref=EBF59DB3C2516C1652B3159F02C5992B0F2E6CF743530F4B065076ACFE00495509B5429B9BF71450810D58FD6B2C9D52FF8E0C235644C964d823G" TargetMode="External"/><Relationship Id="rId36" Type="http://schemas.openxmlformats.org/officeDocument/2006/relationships/hyperlink" Target="consultantplus://offline/ref=DEE555F0EA8694B52536091EA7E18216EF2C61233A331139230C7A6F32p1j0H" TargetMode="External"/><Relationship Id="rId10" Type="http://schemas.openxmlformats.org/officeDocument/2006/relationships/hyperlink" Target="consultantplus://offline/ref=EBF59DB3C2516C1652B3159F02C5992B0F2F68F3455D0F4B065076ACFE00495509B542999BF11F06D24259A12D7B8E51FC8E0F2249d42EG"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consultantplus://offline/ref=CAB32533F57949E7341D4BA019A3AE455A5DFAAA75C11ABB3DE8E84B6453CF4C1E2C790B76QESA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A5D8EA0D143EB69C2F18A880B5928A40D642E1F4CFE4855FC35AB0BA4974229BECDDAA21D6QFg0I" TargetMode="External"/><Relationship Id="rId14" Type="http://schemas.openxmlformats.org/officeDocument/2006/relationships/hyperlink" Target="consultantplus://offline/ref=EBF59DB3C2516C1652B3159F02C5992B0E2668F048560F4B065076ACFE00495509B5429B9AF7175688525DE87A749252E3910C3C4A46C8d62DG" TargetMode="External"/><Relationship Id="rId22" Type="http://schemas.openxmlformats.org/officeDocument/2006/relationships/hyperlink" Target="consultantplus://offline/ref=154E4475AEA93202AF5BB07E42B15CACCA1D94A35F9D2E508EA44C26DEA1m2G" TargetMode="External"/><Relationship Id="rId27" Type="http://schemas.openxmlformats.org/officeDocument/2006/relationships/hyperlink" Target="consultantplus://offline/ref=154E4475AEA93202AF5BB07E42B15CACCB1496A65D9C2E508EA44C26DE1217A6DB33713BF732AEmFG" TargetMode="External"/><Relationship Id="rId30" Type="http://schemas.openxmlformats.org/officeDocument/2006/relationships/hyperlink" Target="file:///C:\content\ngr\RU0000R199803595.html" TargetMode="External"/><Relationship Id="rId35" Type="http://schemas.openxmlformats.org/officeDocument/2006/relationships/hyperlink" Target="consultantplus://offline/ref=DEE555F0EA8694B52536091EA7E18216EF2C602534361139230C7A6F32p1j0H"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E490-4529-4598-A6F8-CA33648D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21</Pages>
  <Words>9693</Words>
  <Characters>55254</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16) участие в организации деятельности по сбору (в том числе раздельному сбору),</vt:lpstr>
      <vt:lpstr>4. Депутаты районного Совета должны соблюдать ограничения, запреты, исполнять об</vt:lpstr>
      <vt:lpstr>    2. Полномочия главы Суражского муниципального района начинаются со дня его всту</vt:lpstr>
    </vt:vector>
  </TitlesOfParts>
  <Company/>
  <LinksUpToDate>false</LinksUpToDate>
  <CharactersWithSpaces>64818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Сущенко</dc:creator>
  <cp:lastModifiedBy>USER</cp:lastModifiedBy>
  <cp:revision>84</cp:revision>
  <cp:lastPrinted>2018-12-03T09:34:00Z</cp:lastPrinted>
  <dcterms:created xsi:type="dcterms:W3CDTF">2016-08-18T07:56:00Z</dcterms:created>
  <dcterms:modified xsi:type="dcterms:W3CDTF">2019-01-09T09:00:00Z</dcterms:modified>
</cp:coreProperties>
</file>