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5" w:rsidRDefault="00B704D5" w:rsidP="00093F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№ </w:t>
      </w:r>
      <w:r w:rsidR="009C01DA">
        <w:rPr>
          <w:rFonts w:ascii="Times New Roman" w:hAnsi="Times New Roman" w:cs="Times New Roman"/>
        </w:rPr>
        <w:t>6</w:t>
      </w:r>
    </w:p>
    <w:p w:rsidR="00B704D5" w:rsidRPr="009325F5" w:rsidRDefault="00B704D5" w:rsidP="00B704D5">
      <w:pPr>
        <w:pStyle w:val="a6"/>
        <w:ind w:left="142"/>
        <w:rPr>
          <w:rFonts w:ascii="Times New Roman" w:hAnsi="Times New Roman" w:cs="Times New Roman"/>
          <w:b/>
        </w:rPr>
      </w:pPr>
      <w:r w:rsidRPr="009325F5">
        <w:rPr>
          <w:rFonts w:ascii="Times New Roman" w:hAnsi="Times New Roman" w:cs="Times New Roman"/>
        </w:rPr>
        <w:t>РОССИЙСКАЯ  ФЕДЕРАЦИЯ</w:t>
      </w:r>
    </w:p>
    <w:p w:rsidR="00B704D5" w:rsidRPr="009325F5" w:rsidRDefault="00B704D5" w:rsidP="00B7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5F5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B704D5" w:rsidRPr="009325F5" w:rsidRDefault="00B704D5" w:rsidP="00B7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5F5"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0A0"/>
      </w:tblPr>
      <w:tblGrid>
        <w:gridCol w:w="10035"/>
      </w:tblGrid>
      <w:tr w:rsidR="00B704D5" w:rsidTr="005D5DC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704D5" w:rsidRDefault="00B704D5" w:rsidP="005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B704D5" w:rsidRDefault="00B704D5" w:rsidP="00B70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29-го заседания Суражского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704D5" w:rsidRPr="007043A5" w:rsidRDefault="00B704D5" w:rsidP="00B704D5">
      <w:pPr>
        <w:shd w:val="clear" w:color="auto" w:fill="FFFFFF"/>
        <w:tabs>
          <w:tab w:val="left" w:pos="8045"/>
        </w:tabs>
        <w:spacing w:before="192" w:line="240" w:lineRule="auto"/>
        <w:ind w:left="34"/>
        <w:rPr>
          <w:szCs w:val="28"/>
        </w:rPr>
      </w:pPr>
      <w:r w:rsidRPr="007043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31.01.2018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№</w:t>
      </w:r>
    </w:p>
    <w:p w:rsidR="00B704D5" w:rsidRDefault="00B704D5" w:rsidP="00B704D5">
      <w:pPr>
        <w:pStyle w:val="2"/>
        <w:shd w:val="clear" w:color="auto" w:fill="auto"/>
        <w:tabs>
          <w:tab w:val="left" w:pos="1369"/>
          <w:tab w:val="left" w:pos="2694"/>
        </w:tabs>
        <w:spacing w:line="317" w:lineRule="exact"/>
        <w:ind w:left="20" w:right="4863" w:hanging="20"/>
        <w:jc w:val="both"/>
      </w:pPr>
    </w:p>
    <w:p w:rsidR="00B704D5" w:rsidRDefault="00B704D5" w:rsidP="00B704D5">
      <w:pPr>
        <w:pStyle w:val="2"/>
        <w:shd w:val="clear" w:color="auto" w:fill="auto"/>
        <w:tabs>
          <w:tab w:val="left" w:pos="1369"/>
          <w:tab w:val="left" w:pos="2694"/>
        </w:tabs>
        <w:spacing w:line="317" w:lineRule="exact"/>
        <w:ind w:left="20" w:right="4438" w:hanging="20"/>
        <w:jc w:val="both"/>
      </w:pPr>
      <w:r>
        <w:t>О внесении изменений и дополнений в решение Суражского районного Совета народных депутатов от 27.02.2013 года № 313 «Об утверждении квалификационных требований для замещения должностей муниципальной службы в Суражском муниципальном районе (в редакции от 27.04.2017г. № 243)</w:t>
      </w:r>
    </w:p>
    <w:p w:rsidR="00B704D5" w:rsidRDefault="00B704D5" w:rsidP="00B704D5">
      <w:pPr>
        <w:pStyle w:val="2"/>
        <w:shd w:val="clear" w:color="auto" w:fill="auto"/>
        <w:tabs>
          <w:tab w:val="left" w:pos="1369"/>
          <w:tab w:val="left" w:pos="2694"/>
        </w:tabs>
        <w:spacing w:line="317" w:lineRule="exact"/>
        <w:ind w:left="20" w:right="4863" w:hanging="20"/>
        <w:jc w:val="both"/>
      </w:pPr>
    </w:p>
    <w:p w:rsidR="00B704D5" w:rsidRDefault="00B704D5" w:rsidP="00B704D5">
      <w:pPr>
        <w:pStyle w:val="2"/>
        <w:shd w:val="clear" w:color="auto" w:fill="auto"/>
        <w:spacing w:line="317" w:lineRule="exact"/>
        <w:ind w:left="20" w:right="43" w:firstLine="688"/>
      </w:pPr>
      <w:r>
        <w:t xml:space="preserve">В соответствии с частью 2 статьи 9 Федерального закона от 02.03.2007 № 25-ФЗ «О муниципальной службе в Российской Федерации», Законом Брянской области от 16 ноября 2007 года N 156-3 «О муниципальной службе в Брянской области», Суражский районный Совет народных депутатов </w:t>
      </w:r>
    </w:p>
    <w:p w:rsidR="00B704D5" w:rsidRDefault="00B704D5" w:rsidP="00B704D5">
      <w:pPr>
        <w:pStyle w:val="2"/>
        <w:shd w:val="clear" w:color="auto" w:fill="auto"/>
        <w:spacing w:line="317" w:lineRule="exact"/>
        <w:ind w:left="20" w:right="43" w:firstLine="688"/>
      </w:pPr>
      <w:r>
        <w:t>РЕШИЛ:</w:t>
      </w:r>
    </w:p>
    <w:p w:rsidR="00B704D5" w:rsidRDefault="00B704D5" w:rsidP="00B704D5">
      <w:pPr>
        <w:pStyle w:val="21"/>
        <w:shd w:val="clear" w:color="auto" w:fill="auto"/>
        <w:spacing w:after="304"/>
        <w:ind w:left="20" w:right="43" w:hanging="20"/>
      </w:pPr>
      <w:r>
        <w:t>1. Статью 1. «Квалификационные требования к уровню профессионального образования, стажу муниципальной службы или стажу работы по специальности» изложить в новой редакции:</w:t>
      </w:r>
    </w:p>
    <w:p w:rsidR="00B704D5" w:rsidRDefault="00B704D5" w:rsidP="00B704D5">
      <w:pPr>
        <w:pStyle w:val="2"/>
        <w:shd w:val="clear" w:color="auto" w:fill="auto"/>
        <w:spacing w:line="317" w:lineRule="exact"/>
        <w:ind w:left="20" w:right="43" w:firstLine="547"/>
        <w:jc w:val="both"/>
      </w:pPr>
      <w:r>
        <w:t>«1.1.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дифференцировано по группам должностей муниципальной службы:</w:t>
      </w:r>
    </w:p>
    <w:p w:rsidR="00B704D5" w:rsidRDefault="00B704D5" w:rsidP="00B704D5">
      <w:pPr>
        <w:pStyle w:val="2"/>
        <w:shd w:val="clear" w:color="auto" w:fill="auto"/>
        <w:spacing w:line="322" w:lineRule="exact"/>
        <w:ind w:left="567" w:right="43"/>
        <w:jc w:val="both"/>
      </w:pPr>
      <w:r>
        <w:t xml:space="preserve">1.1.1 для высших должностей - высшее образование не ниже уровня </w:t>
      </w:r>
      <w:proofErr w:type="spellStart"/>
      <w:r>
        <w:t>специалитета</w:t>
      </w:r>
      <w:proofErr w:type="spellEnd"/>
      <w:r>
        <w:t xml:space="preserve">, магистратуры и стаж муниципальной службы или стаж работы по специальности, направлению подготовки не менее двух лет. 1.1.2.Квалификационное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 не применяются:</w:t>
      </w:r>
    </w:p>
    <w:p w:rsidR="00B704D5" w:rsidRDefault="00B704D5" w:rsidP="00B704D5">
      <w:pPr>
        <w:pStyle w:val="2"/>
        <w:shd w:val="clear" w:color="auto" w:fill="auto"/>
        <w:spacing w:line="322" w:lineRule="exact"/>
        <w:ind w:left="20" w:right="43" w:firstLine="547"/>
        <w:jc w:val="both"/>
      </w:pPr>
      <w:r>
        <w:t>а) к гражданам, претендующим на замещение указанных должностей муниципальной службы, к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B704D5" w:rsidRDefault="00B704D5" w:rsidP="00B704D5">
      <w:pPr>
        <w:pStyle w:val="2"/>
        <w:shd w:val="clear" w:color="auto" w:fill="auto"/>
        <w:spacing w:line="317" w:lineRule="exact"/>
        <w:ind w:left="20" w:right="43" w:firstLine="547"/>
        <w:jc w:val="both"/>
      </w:pPr>
      <w:r>
        <w:t>б) к муниципальным служащим, имеющи</w:t>
      </w:r>
      <w:proofErr w:type="gramStart"/>
      <w:r>
        <w:t>м-</w:t>
      </w:r>
      <w:proofErr w:type="gramEnd"/>
      <w:r>
        <w:t xml:space="preserve"> высшее образование не выше уровня </w:t>
      </w:r>
      <w:proofErr w:type="spellStart"/>
      <w:r>
        <w:t>бакалавриата</w:t>
      </w:r>
      <w:proofErr w:type="spellEnd"/>
      <w:r>
        <w:t xml:space="preserve">, назначенным на указанные должности до дня вступления в силу настоящей редакции Типовых квалификационных требований для </w:t>
      </w:r>
      <w:r>
        <w:lastRenderedPageBreak/>
        <w:t>замещения должностей муниципальной службы, в отношении замещаемых ими должностей муниципальной службы;</w:t>
      </w:r>
    </w:p>
    <w:p w:rsidR="00B704D5" w:rsidRDefault="00B704D5" w:rsidP="00B704D5">
      <w:pPr>
        <w:pStyle w:val="2"/>
        <w:numPr>
          <w:ilvl w:val="0"/>
          <w:numId w:val="1"/>
        </w:numPr>
        <w:shd w:val="clear" w:color="auto" w:fill="auto"/>
        <w:tabs>
          <w:tab w:val="left" w:pos="927"/>
        </w:tabs>
        <w:spacing w:line="317" w:lineRule="exact"/>
        <w:ind w:left="20" w:right="43" w:firstLine="547"/>
        <w:jc w:val="both"/>
      </w:pPr>
      <w:r>
        <w:t>для главных должностей муниципальной службы - высшее образование без предъявления требований к стажу;</w:t>
      </w:r>
    </w:p>
    <w:p w:rsidR="00B704D5" w:rsidRDefault="00B704D5" w:rsidP="00B704D5">
      <w:pPr>
        <w:pStyle w:val="2"/>
        <w:numPr>
          <w:ilvl w:val="0"/>
          <w:numId w:val="1"/>
        </w:numPr>
        <w:shd w:val="clear" w:color="auto" w:fill="auto"/>
        <w:tabs>
          <w:tab w:val="left" w:pos="778"/>
        </w:tabs>
        <w:spacing w:line="317" w:lineRule="exact"/>
        <w:ind w:left="20" w:right="43" w:firstLine="547"/>
        <w:jc w:val="both"/>
      </w:pPr>
      <w:r>
        <w:t>для ведущих, старших, младших должностей муниципальной службы - профессиональное образование без предъявления требований к стажу.</w:t>
      </w:r>
    </w:p>
    <w:p w:rsidR="00B704D5" w:rsidRDefault="00B704D5" w:rsidP="00B704D5">
      <w:pPr>
        <w:pStyle w:val="2"/>
        <w:numPr>
          <w:ilvl w:val="0"/>
          <w:numId w:val="1"/>
        </w:numPr>
        <w:shd w:val="clear" w:color="auto" w:fill="auto"/>
        <w:tabs>
          <w:tab w:val="left" w:pos="807"/>
        </w:tabs>
        <w:spacing w:after="296" w:line="317" w:lineRule="exact"/>
        <w:ind w:left="20" w:right="43" w:firstLine="547"/>
        <w:jc w:val="both"/>
      </w:pPr>
      <w:proofErr w:type="gramStart"/>
      <w:r>
        <w:t>Для лиц, имеющих дипломы с отличием специалиста, магистра,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службы или двух лет стажа работы по специальности, направлению подготовки».</w:t>
      </w:r>
      <w:proofErr w:type="gramEnd"/>
    </w:p>
    <w:p w:rsidR="00B704D5" w:rsidRDefault="00B704D5" w:rsidP="00B704D5">
      <w:pPr>
        <w:pStyle w:val="2"/>
        <w:numPr>
          <w:ilvl w:val="1"/>
          <w:numId w:val="1"/>
        </w:numPr>
        <w:shd w:val="clear" w:color="auto" w:fill="auto"/>
        <w:tabs>
          <w:tab w:val="left" w:pos="-142"/>
          <w:tab w:val="left" w:pos="0"/>
        </w:tabs>
        <w:spacing w:line="270" w:lineRule="exact"/>
        <w:ind w:left="20" w:right="43" w:firstLine="700"/>
        <w:jc w:val="both"/>
      </w:pPr>
      <w:r>
        <w:t xml:space="preserve">Настоящее решение вступает в силу со дня  опубликования.  </w:t>
      </w:r>
    </w:p>
    <w:p w:rsidR="00B704D5" w:rsidRDefault="00B704D5" w:rsidP="00B704D5">
      <w:pPr>
        <w:pStyle w:val="2"/>
        <w:shd w:val="clear" w:color="auto" w:fill="auto"/>
        <w:tabs>
          <w:tab w:val="left" w:pos="-142"/>
          <w:tab w:val="left" w:pos="0"/>
        </w:tabs>
        <w:spacing w:line="270" w:lineRule="exact"/>
        <w:ind w:left="720" w:right="43"/>
        <w:jc w:val="both"/>
      </w:pPr>
    </w:p>
    <w:p w:rsidR="00B704D5" w:rsidRDefault="00B704D5" w:rsidP="00B704D5">
      <w:pPr>
        <w:pStyle w:val="2"/>
        <w:numPr>
          <w:ilvl w:val="1"/>
          <w:numId w:val="1"/>
        </w:numPr>
        <w:shd w:val="clear" w:color="auto" w:fill="auto"/>
        <w:tabs>
          <w:tab w:val="left" w:pos="0"/>
        </w:tabs>
        <w:spacing w:after="221" w:line="322" w:lineRule="exact"/>
        <w:ind w:left="20" w:right="43" w:firstLine="689"/>
        <w:jc w:val="both"/>
      </w:pPr>
      <w:r>
        <w:t xml:space="preserve">Направить данное решение для опубликования в информационно- аналитическом бюллетене «Муниципальный вестник Суражского района» и на официальном сайте администрации Суражского муниципального района </w:t>
      </w:r>
      <w:r w:rsidRPr="00DC2C23">
        <w:t>(</w:t>
      </w:r>
      <w:hyperlink r:id="rId5" w:history="1">
        <w:r>
          <w:rPr>
            <w:rStyle w:val="a3"/>
            <w:lang w:val="en-US"/>
          </w:rPr>
          <w:t>www</w:t>
        </w:r>
        <w:r w:rsidRPr="00DC2C2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admsur</w:t>
        </w:r>
        <w:proofErr w:type="spellEnd"/>
        <w:r w:rsidRPr="00DC2C2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C2C23">
        <w:t>).</w:t>
      </w:r>
    </w:p>
    <w:p w:rsidR="00B704D5" w:rsidRDefault="00B704D5" w:rsidP="00B704D5">
      <w:pPr>
        <w:pStyle w:val="2"/>
        <w:shd w:val="clear" w:color="auto" w:fill="auto"/>
        <w:spacing w:line="270" w:lineRule="exact"/>
        <w:ind w:left="100" w:right="43"/>
      </w:pPr>
      <w:r>
        <w:t>Глава Суражского района</w:t>
      </w:r>
      <w:r w:rsidRPr="00B704D5">
        <w:t xml:space="preserve"> </w:t>
      </w:r>
      <w:r>
        <w:t xml:space="preserve">                                                     В.П. Зюзько</w:t>
      </w:r>
    </w:p>
    <w:p w:rsidR="00B704D5" w:rsidRDefault="00B704D5" w:rsidP="00B704D5">
      <w:pPr>
        <w:pStyle w:val="2"/>
        <w:shd w:val="clear" w:color="auto" w:fill="auto"/>
        <w:spacing w:line="270" w:lineRule="exact"/>
        <w:ind w:left="20"/>
        <w:jc w:val="both"/>
      </w:pPr>
    </w:p>
    <w:p w:rsidR="00712E19" w:rsidRDefault="00712E19"/>
    <w:sectPr w:rsidR="00712E19" w:rsidSect="00093F3C">
      <w:pgSz w:w="11905" w:h="16837"/>
      <w:pgMar w:top="709" w:right="706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3C6"/>
    <w:multiLevelType w:val="multilevel"/>
    <w:tmpl w:val="452ABAE8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704D5"/>
    <w:rsid w:val="00093F3C"/>
    <w:rsid w:val="0014735A"/>
    <w:rsid w:val="00712E19"/>
    <w:rsid w:val="00837C2F"/>
    <w:rsid w:val="009C01DA"/>
    <w:rsid w:val="00B7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4D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704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B704D5"/>
    <w:rPr>
      <w:u w:val="single"/>
    </w:rPr>
  </w:style>
  <w:style w:type="character" w:customStyle="1" w:styleId="20">
    <w:name w:val="Основной текст (2)_"/>
    <w:basedOn w:val="a0"/>
    <w:link w:val="21"/>
    <w:rsid w:val="00B70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B704D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B704D5"/>
    <w:pPr>
      <w:shd w:val="clear" w:color="auto" w:fill="FFFFFF"/>
      <w:spacing w:after="30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6"/>
    <w:locked/>
    <w:rsid w:val="00B704D5"/>
    <w:rPr>
      <w:rFonts w:ascii="Calibri" w:hAnsi="Calibri" w:cs="Calibri"/>
      <w:sz w:val="28"/>
      <w:szCs w:val="28"/>
    </w:rPr>
  </w:style>
  <w:style w:type="paragraph" w:styleId="a6">
    <w:name w:val="Title"/>
    <w:basedOn w:val="a"/>
    <w:link w:val="a5"/>
    <w:qFormat/>
    <w:rsid w:val="00B704D5"/>
    <w:pPr>
      <w:spacing w:after="0" w:line="240" w:lineRule="auto"/>
      <w:jc w:val="center"/>
    </w:pPr>
    <w:rPr>
      <w:rFonts w:ascii="Calibri" w:hAnsi="Calibri" w:cs="Calibri"/>
      <w:sz w:val="28"/>
      <w:szCs w:val="28"/>
    </w:rPr>
  </w:style>
  <w:style w:type="character" w:customStyle="1" w:styleId="10">
    <w:name w:val="Название Знак1"/>
    <w:basedOn w:val="a0"/>
    <w:link w:val="a6"/>
    <w:uiPriority w:val="10"/>
    <w:rsid w:val="00B70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caption"/>
    <w:basedOn w:val="a"/>
    <w:unhideWhenUsed/>
    <w:qFormat/>
    <w:rsid w:val="00B70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2018-01-23T12:59:00Z</cp:lastPrinted>
  <dcterms:created xsi:type="dcterms:W3CDTF">2018-01-10T13:44:00Z</dcterms:created>
  <dcterms:modified xsi:type="dcterms:W3CDTF">2018-01-29T11:30:00Z</dcterms:modified>
</cp:coreProperties>
</file>