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84" w:rsidRPr="00E61C4B" w:rsidRDefault="00696F84" w:rsidP="005C3237">
      <w:pPr>
        <w:rPr>
          <w:b/>
          <w:color w:val="333333"/>
          <w:sz w:val="28"/>
          <w:szCs w:val="28"/>
        </w:rPr>
      </w:pPr>
    </w:p>
    <w:p w:rsidR="00696F84" w:rsidRDefault="00696F84" w:rsidP="00553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696F84" w:rsidTr="00701B73">
        <w:trPr>
          <w:trHeight w:val="100"/>
        </w:trPr>
        <w:tc>
          <w:tcPr>
            <w:tcW w:w="10260" w:type="dxa"/>
            <w:tcBorders>
              <w:top w:val="thinThickSmallGap" w:sz="24" w:space="0" w:color="auto"/>
            </w:tcBorders>
          </w:tcPr>
          <w:p w:rsidR="00696F84" w:rsidRDefault="00696F84" w:rsidP="005531C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96F84" w:rsidRDefault="00696F84" w:rsidP="00701B73">
      <w:pPr>
        <w:rPr>
          <w:b/>
          <w:sz w:val="36"/>
          <w:szCs w:val="36"/>
        </w:rPr>
      </w:pPr>
    </w:p>
    <w:p w:rsidR="00696F84" w:rsidRPr="00C9163C" w:rsidRDefault="00696F84" w:rsidP="005531CB">
      <w:pPr>
        <w:jc w:val="center"/>
        <w:rPr>
          <w:b/>
          <w:sz w:val="36"/>
          <w:szCs w:val="36"/>
        </w:rPr>
      </w:pPr>
      <w:proofErr w:type="gramStart"/>
      <w:r w:rsidRPr="00C9163C">
        <w:rPr>
          <w:b/>
          <w:sz w:val="36"/>
          <w:szCs w:val="36"/>
        </w:rPr>
        <w:t>П</w:t>
      </w:r>
      <w:proofErr w:type="gramEnd"/>
      <w:r w:rsidRPr="00C9163C">
        <w:rPr>
          <w:b/>
          <w:sz w:val="36"/>
          <w:szCs w:val="36"/>
        </w:rPr>
        <w:t xml:space="preserve"> О С Т А Н О В Л Е Н И Е  </w:t>
      </w:r>
    </w:p>
    <w:p w:rsidR="00696F84" w:rsidRPr="00C9163C" w:rsidRDefault="00696F84" w:rsidP="005531CB">
      <w:pPr>
        <w:rPr>
          <w:b/>
          <w:sz w:val="48"/>
          <w:szCs w:val="48"/>
        </w:rPr>
      </w:pPr>
    </w:p>
    <w:p w:rsidR="005C3237" w:rsidRDefault="00696F84" w:rsidP="005531CB">
      <w:pPr>
        <w:rPr>
          <w:sz w:val="28"/>
          <w:szCs w:val="28"/>
        </w:rPr>
      </w:pPr>
      <w:r w:rsidRPr="00C9163C">
        <w:rPr>
          <w:sz w:val="28"/>
          <w:szCs w:val="28"/>
        </w:rPr>
        <w:t xml:space="preserve">от </w:t>
      </w:r>
      <w:r w:rsidR="00F225F9">
        <w:rPr>
          <w:sz w:val="28"/>
          <w:szCs w:val="28"/>
        </w:rPr>
        <w:t xml:space="preserve">  21 </w:t>
      </w:r>
      <w:r w:rsidR="005C3237">
        <w:rPr>
          <w:sz w:val="28"/>
          <w:szCs w:val="28"/>
        </w:rPr>
        <w:t>июня  20</w:t>
      </w:r>
      <w:r w:rsidR="00F225F9">
        <w:rPr>
          <w:sz w:val="28"/>
          <w:szCs w:val="28"/>
        </w:rPr>
        <w:t xml:space="preserve">21 </w:t>
      </w:r>
      <w:r w:rsidRPr="00C9163C">
        <w:rPr>
          <w:sz w:val="28"/>
          <w:szCs w:val="28"/>
        </w:rPr>
        <w:t xml:space="preserve"> года №</w:t>
      </w:r>
      <w:r w:rsidR="005B1BFA">
        <w:rPr>
          <w:sz w:val="28"/>
          <w:szCs w:val="28"/>
        </w:rPr>
        <w:t>428</w:t>
      </w:r>
    </w:p>
    <w:p w:rsidR="00696F84" w:rsidRPr="00C9163C" w:rsidRDefault="00696F84" w:rsidP="005531CB">
      <w:pPr>
        <w:rPr>
          <w:sz w:val="28"/>
          <w:szCs w:val="28"/>
        </w:rPr>
      </w:pPr>
      <w:r w:rsidRPr="00C9163C">
        <w:rPr>
          <w:sz w:val="28"/>
          <w:szCs w:val="28"/>
        </w:rPr>
        <w:t>г. Сураж</w:t>
      </w:r>
    </w:p>
    <w:p w:rsidR="00696F84" w:rsidRPr="00C9163C" w:rsidRDefault="00696F84" w:rsidP="005531CB"/>
    <w:p w:rsidR="00696F84" w:rsidRPr="00C9163C" w:rsidRDefault="00696F84" w:rsidP="005531CB"/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 Об утверждении паспорта </w:t>
      </w:r>
      <w:proofErr w:type="gramStart"/>
      <w:r w:rsidRPr="00F225F9">
        <w:rPr>
          <w:sz w:val="28"/>
          <w:szCs w:val="28"/>
        </w:rPr>
        <w:t>районной</w:t>
      </w:r>
      <w:proofErr w:type="gramEnd"/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долгосрочной целевой программы </w:t>
      </w:r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«Повышение безопасности дорожного движения </w:t>
      </w:r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на территории </w:t>
      </w:r>
      <w:proofErr w:type="spellStart"/>
      <w:r w:rsidRPr="00F225F9">
        <w:rPr>
          <w:sz w:val="28"/>
          <w:szCs w:val="28"/>
        </w:rPr>
        <w:t>Суражского</w:t>
      </w:r>
      <w:proofErr w:type="spellEnd"/>
      <w:r w:rsidRPr="00F225F9">
        <w:rPr>
          <w:sz w:val="28"/>
          <w:szCs w:val="28"/>
        </w:rPr>
        <w:t xml:space="preserve"> района на 2021-2024 годы»  </w:t>
      </w:r>
    </w:p>
    <w:p w:rsidR="00696F84" w:rsidRPr="00C9163C" w:rsidRDefault="00696F84" w:rsidP="005531CB">
      <w:pPr>
        <w:jc w:val="both"/>
      </w:pPr>
    </w:p>
    <w:p w:rsidR="00696F84" w:rsidRPr="00C9163C" w:rsidRDefault="00696F84" w:rsidP="005531CB">
      <w:pPr>
        <w:jc w:val="both"/>
      </w:pPr>
      <w:bookmarkStart w:id="0" w:name="_GoBack"/>
      <w:bookmarkEnd w:id="0"/>
    </w:p>
    <w:p w:rsidR="00696F84" w:rsidRPr="00C9163C" w:rsidRDefault="00696F84" w:rsidP="005531CB">
      <w:pPr>
        <w:jc w:val="both"/>
      </w:pPr>
    </w:p>
    <w:p w:rsidR="00696F84" w:rsidRPr="00F225F9" w:rsidRDefault="00696F84" w:rsidP="00C9163C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         В соответствии </w:t>
      </w:r>
      <w:r w:rsidR="00F225F9" w:rsidRPr="00F225F9">
        <w:rPr>
          <w:sz w:val="28"/>
          <w:szCs w:val="28"/>
        </w:rPr>
        <w:t xml:space="preserve"> с Федеральным Законом ФЗ-196 от 10.12.1995г. «О безопасности дорожного движения» и ФЗ-131 от 06.10.2003г. «Об общих принципах организации местного самоуправления»</w:t>
      </w:r>
    </w:p>
    <w:p w:rsidR="00F225F9" w:rsidRPr="00F225F9" w:rsidRDefault="00F225F9" w:rsidP="00C9163C">
      <w:pPr>
        <w:jc w:val="both"/>
        <w:rPr>
          <w:sz w:val="28"/>
          <w:szCs w:val="28"/>
        </w:rPr>
      </w:pPr>
    </w:p>
    <w:p w:rsidR="00696F84" w:rsidRPr="00F225F9" w:rsidRDefault="00696F84" w:rsidP="00C9163C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>ПОСТАНОВЛЯЮ:</w:t>
      </w:r>
    </w:p>
    <w:p w:rsidR="00F225F9" w:rsidRPr="00F225F9" w:rsidRDefault="00696F84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            1. Утвердить </w:t>
      </w:r>
      <w:r w:rsidR="00F225F9" w:rsidRPr="00F225F9">
        <w:rPr>
          <w:sz w:val="28"/>
          <w:szCs w:val="28"/>
        </w:rPr>
        <w:t xml:space="preserve">  паспорт   районной  долгосрочной целевой программы </w:t>
      </w:r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 w:rsidRPr="00F225F9">
        <w:rPr>
          <w:sz w:val="28"/>
          <w:szCs w:val="28"/>
        </w:rPr>
        <w:t>Суражского</w:t>
      </w:r>
      <w:proofErr w:type="spellEnd"/>
      <w:r w:rsidRPr="00F225F9">
        <w:rPr>
          <w:sz w:val="28"/>
          <w:szCs w:val="28"/>
        </w:rPr>
        <w:t xml:space="preserve"> района на 2021-2024 годы»</w:t>
      </w:r>
      <w:proofErr w:type="gramStart"/>
      <w:r w:rsidRPr="00F225F9">
        <w:rPr>
          <w:sz w:val="28"/>
          <w:szCs w:val="28"/>
        </w:rPr>
        <w:t xml:space="preserve"> .</w:t>
      </w:r>
      <w:proofErr w:type="gramEnd"/>
    </w:p>
    <w:p w:rsidR="00F225F9" w:rsidRPr="00F225F9" w:rsidRDefault="00F225F9" w:rsidP="00F225F9">
      <w:pPr>
        <w:ind w:firstLine="709"/>
        <w:jc w:val="both"/>
        <w:rPr>
          <w:sz w:val="28"/>
          <w:szCs w:val="28"/>
        </w:rPr>
      </w:pPr>
    </w:p>
    <w:p w:rsidR="00F225F9" w:rsidRPr="00F225F9" w:rsidRDefault="00F225F9" w:rsidP="00F225F9">
      <w:pPr>
        <w:ind w:firstLine="709"/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2. Отделу правовой и организационно-кадровой работы администрации </w:t>
      </w:r>
      <w:proofErr w:type="spellStart"/>
      <w:r w:rsidRPr="00F225F9">
        <w:rPr>
          <w:sz w:val="28"/>
          <w:szCs w:val="28"/>
        </w:rPr>
        <w:t>Суражского</w:t>
      </w:r>
      <w:proofErr w:type="spellEnd"/>
      <w:r w:rsidRPr="00F225F9">
        <w:rPr>
          <w:sz w:val="28"/>
          <w:szCs w:val="28"/>
        </w:rPr>
        <w:t xml:space="preserve"> района  (Котенок В.Г.) настоящее постановление  довести до заинтересованных лиц</w:t>
      </w:r>
    </w:p>
    <w:p w:rsidR="00F225F9" w:rsidRPr="00F225F9" w:rsidRDefault="00F225F9" w:rsidP="00F225F9">
      <w:pPr>
        <w:jc w:val="both"/>
        <w:rPr>
          <w:sz w:val="28"/>
          <w:szCs w:val="28"/>
        </w:rPr>
      </w:pPr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      3. Настоящее постановление вступает в силу с момента его подписания.</w:t>
      </w:r>
    </w:p>
    <w:p w:rsidR="00F225F9" w:rsidRPr="00F225F9" w:rsidRDefault="00F225F9" w:rsidP="00F225F9">
      <w:pPr>
        <w:jc w:val="both"/>
        <w:rPr>
          <w:sz w:val="28"/>
          <w:szCs w:val="28"/>
        </w:rPr>
      </w:pPr>
    </w:p>
    <w:p w:rsidR="00F225F9" w:rsidRPr="00F225F9" w:rsidRDefault="00F225F9" w:rsidP="00F225F9">
      <w:pPr>
        <w:jc w:val="both"/>
        <w:rPr>
          <w:sz w:val="28"/>
          <w:szCs w:val="28"/>
        </w:rPr>
      </w:pPr>
      <w:r w:rsidRPr="00F225F9">
        <w:rPr>
          <w:sz w:val="28"/>
          <w:szCs w:val="28"/>
        </w:rPr>
        <w:t xml:space="preserve">      4. </w:t>
      </w:r>
      <w:proofErr w:type="gramStart"/>
      <w:r w:rsidRPr="00F225F9">
        <w:rPr>
          <w:sz w:val="28"/>
          <w:szCs w:val="28"/>
        </w:rPr>
        <w:t>Контроль за</w:t>
      </w:r>
      <w:proofErr w:type="gramEnd"/>
      <w:r w:rsidRPr="00F225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6F84" w:rsidRPr="00C9163C" w:rsidRDefault="00696F84" w:rsidP="005531CB">
      <w:pPr>
        <w:jc w:val="both"/>
      </w:pPr>
    </w:p>
    <w:p w:rsidR="00696F84" w:rsidRPr="00C9163C" w:rsidRDefault="00696F84" w:rsidP="005531CB">
      <w:pPr>
        <w:rPr>
          <w:b/>
        </w:rPr>
      </w:pPr>
    </w:p>
    <w:p w:rsidR="00696F84" w:rsidRPr="00C9163C" w:rsidRDefault="00696F84" w:rsidP="00553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916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9163C">
        <w:rPr>
          <w:b/>
          <w:sz w:val="28"/>
          <w:szCs w:val="28"/>
        </w:rPr>
        <w:t xml:space="preserve">  администрации </w:t>
      </w:r>
    </w:p>
    <w:p w:rsidR="00696F84" w:rsidRPr="00C9163C" w:rsidRDefault="00696F84" w:rsidP="005531CB">
      <w:pPr>
        <w:rPr>
          <w:sz w:val="28"/>
          <w:szCs w:val="28"/>
        </w:rPr>
      </w:pPr>
      <w:proofErr w:type="spellStart"/>
      <w:r w:rsidRPr="00C9163C">
        <w:rPr>
          <w:b/>
          <w:sz w:val="28"/>
          <w:szCs w:val="28"/>
        </w:rPr>
        <w:t>Суражского</w:t>
      </w:r>
      <w:proofErr w:type="spellEnd"/>
      <w:r w:rsidRPr="00C9163C">
        <w:rPr>
          <w:b/>
          <w:sz w:val="28"/>
          <w:szCs w:val="28"/>
        </w:rPr>
        <w:t xml:space="preserve"> района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696F84" w:rsidRPr="00C9163C" w:rsidRDefault="00696F84" w:rsidP="005531CB"/>
    <w:p w:rsidR="00696F84" w:rsidRPr="00C9163C" w:rsidRDefault="00696F84" w:rsidP="005531CB"/>
    <w:p w:rsidR="00696F84" w:rsidRPr="00C9163C" w:rsidRDefault="00696F84">
      <w:pPr>
        <w:rPr>
          <w:sz w:val="22"/>
          <w:szCs w:val="22"/>
        </w:rPr>
      </w:pPr>
      <w:r w:rsidRPr="00C9163C">
        <w:rPr>
          <w:sz w:val="22"/>
          <w:szCs w:val="22"/>
        </w:rPr>
        <w:t xml:space="preserve">Исп.: </w:t>
      </w:r>
      <w:r w:rsidR="00F225F9">
        <w:rPr>
          <w:sz w:val="22"/>
          <w:szCs w:val="22"/>
        </w:rPr>
        <w:t>Зуева С.И.</w:t>
      </w:r>
    </w:p>
    <w:p w:rsidR="00696F84" w:rsidRDefault="00696F84">
      <w:pPr>
        <w:rPr>
          <w:sz w:val="22"/>
          <w:szCs w:val="22"/>
        </w:rPr>
      </w:pPr>
      <w:r w:rsidRPr="00C9163C">
        <w:rPr>
          <w:sz w:val="22"/>
          <w:szCs w:val="22"/>
        </w:rPr>
        <w:t>2-22-69</w:t>
      </w:r>
    </w:p>
    <w:p w:rsidR="00BC5F72" w:rsidRDefault="00BC5F72">
      <w:pPr>
        <w:rPr>
          <w:sz w:val="22"/>
          <w:szCs w:val="22"/>
        </w:rPr>
      </w:pPr>
    </w:p>
    <w:p w:rsidR="00BC5F72" w:rsidRDefault="00BC5F72">
      <w:pPr>
        <w:rPr>
          <w:sz w:val="22"/>
          <w:szCs w:val="22"/>
        </w:rPr>
      </w:pPr>
    </w:p>
    <w:p w:rsidR="00BC5F72" w:rsidRDefault="00BC5F72">
      <w:pPr>
        <w:rPr>
          <w:sz w:val="22"/>
          <w:szCs w:val="22"/>
        </w:rPr>
      </w:pPr>
    </w:p>
    <w:p w:rsidR="00BC5F72" w:rsidRDefault="00BC5F72" w:rsidP="00BC5F72">
      <w:pPr>
        <w:jc w:val="center"/>
      </w:pPr>
      <w:r>
        <w:t xml:space="preserve">                                                      </w:t>
      </w:r>
    </w:p>
    <w:p w:rsidR="00BC5F72" w:rsidRDefault="00BC5F72" w:rsidP="00BC5F72">
      <w:pPr>
        <w:jc w:val="center"/>
      </w:pPr>
    </w:p>
    <w:p w:rsidR="00BC5F72" w:rsidRDefault="00BC5F72" w:rsidP="00BC5F72">
      <w:pPr>
        <w:jc w:val="center"/>
      </w:pPr>
    </w:p>
    <w:p w:rsidR="00BC5F72" w:rsidRDefault="00BC5F72" w:rsidP="00BC5F72">
      <w:pPr>
        <w:jc w:val="center"/>
      </w:pPr>
    </w:p>
    <w:p w:rsidR="00BC5F72" w:rsidRDefault="00BC5F72" w:rsidP="00BC5F72">
      <w:pPr>
        <w:jc w:val="center"/>
      </w:pPr>
      <w:r>
        <w:lastRenderedPageBreak/>
        <w:t xml:space="preserve">                                               Приложение № </w:t>
      </w:r>
    </w:p>
    <w:p w:rsidR="00BC5F72" w:rsidRDefault="00BC5F72" w:rsidP="00BC5F72">
      <w:pPr>
        <w:jc w:val="center"/>
      </w:pPr>
      <w:r>
        <w:t xml:space="preserve">                                                               к постановлению администрации</w:t>
      </w:r>
    </w:p>
    <w:p w:rsidR="00BC5F72" w:rsidRDefault="00BC5F72" w:rsidP="00BC5F72">
      <w:pPr>
        <w:jc w:val="center"/>
      </w:pPr>
      <w:r>
        <w:t xml:space="preserve">                                                               </w:t>
      </w:r>
      <w:proofErr w:type="spellStart"/>
      <w:r>
        <w:t>Суражского</w:t>
      </w:r>
      <w:proofErr w:type="spellEnd"/>
      <w:r>
        <w:t xml:space="preserve"> района  от 21.06.2021 г. № 428</w:t>
      </w:r>
    </w:p>
    <w:p w:rsidR="00BC5F72" w:rsidRDefault="00BC5F72" w:rsidP="00BC5F72">
      <w:pPr>
        <w:jc w:val="center"/>
      </w:pPr>
    </w:p>
    <w:p w:rsidR="00BC5F72" w:rsidRDefault="00BC5F72" w:rsidP="00BC5F72">
      <w:pPr>
        <w:rPr>
          <w:sz w:val="28"/>
          <w:szCs w:val="28"/>
        </w:rPr>
      </w:pPr>
    </w:p>
    <w:p w:rsidR="00BC5F72" w:rsidRDefault="00BC5F72" w:rsidP="00BC5F72">
      <w:pPr>
        <w:rPr>
          <w:sz w:val="28"/>
          <w:szCs w:val="28"/>
        </w:rPr>
      </w:pPr>
    </w:p>
    <w:p w:rsidR="00BC5F72" w:rsidRDefault="00BC5F72" w:rsidP="00BC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C5F72" w:rsidRDefault="00BC5F72" w:rsidP="00BC5F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долгосрочной целевой программы</w:t>
      </w:r>
    </w:p>
    <w:p w:rsidR="00BC5F72" w:rsidRDefault="00BC5F72" w:rsidP="00BC5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безопасности дорожного движения </w:t>
      </w:r>
    </w:p>
    <w:p w:rsidR="00BC5F72" w:rsidRDefault="00BC5F72" w:rsidP="00BC5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на 2021-2024 годы»  </w:t>
      </w:r>
    </w:p>
    <w:p w:rsidR="00BC5F72" w:rsidRDefault="00BC5F72" w:rsidP="00BC5F72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646"/>
      </w:tblGrid>
      <w:tr w:rsidR="00BC5F72" w:rsidTr="00BC5F72">
        <w:trPr>
          <w:trHeight w:val="1303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долгосрочная целевая программа</w:t>
            </w:r>
          </w:p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 на 2021-2024 годы»  </w:t>
            </w: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ФЗ-196 от 10.12.1995г. «О безопасности дорожного движения» и ФЗ-131 от 06.10.2003г. «Об общих принципах организации местного самоуправления»</w:t>
            </w: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 Брянской области.</w:t>
            </w: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обеспечению безопасности дорожного движения при 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участники  и исполнители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обеспечению безопасности дорожного движения при 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района; 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поселений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России «</w:t>
            </w:r>
            <w:proofErr w:type="spellStart"/>
            <w:r>
              <w:rPr>
                <w:sz w:val="28"/>
                <w:szCs w:val="28"/>
              </w:rPr>
              <w:t>Унечский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 Программы</w:t>
            </w:r>
          </w:p>
          <w:p w:rsidR="00BC5F72" w:rsidRDefault="00BC5F72">
            <w:pPr>
              <w:rPr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годы:</w:t>
            </w:r>
          </w:p>
          <w:p w:rsidR="00BC5F72" w:rsidRDefault="00BC5F72">
            <w:pPr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показатели  и индикаторы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2024 году количества лиц, погибших в результате дорожно-транспортных происшествий.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Важнейшими индикаторами Программы являются: снижение транспортного риска (количество лиц, погибших в результате ДТП, на 10 тыс. транспортных средств); снижение социального риска (количество лиц, погибших в результате ДТП, на 100 тыс. населения); снижение тяжести последствий ДТ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 xml:space="preserve">количество лиц, погибших в результате ДТП, на 100 пострадавших)  </w:t>
            </w:r>
          </w:p>
        </w:tc>
      </w:tr>
      <w:tr w:rsidR="00BC5F72" w:rsidTr="00BC5F72">
        <w:trPr>
          <w:trHeight w:val="127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  <w:p w:rsidR="00BC5F72" w:rsidRDefault="00BC5F72">
            <w:pPr>
              <w:rPr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1 020,0 тыс. руб.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 годам: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255,0 тыс. руб.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255,0 тыс. руб.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255,0 тыс. руб.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255,0 тыс. руб.</w:t>
            </w:r>
          </w:p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уточняются в установленном порядке при формировании проектов бюджетов всех уровней бюджетной системы на очередной финансовый год.</w:t>
            </w:r>
          </w:p>
        </w:tc>
      </w:tr>
      <w:tr w:rsidR="00BC5F72" w:rsidTr="00BC5F72">
        <w:trPr>
          <w:trHeight w:val="33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BC5F72" w:rsidTr="00BC5F72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2" w:rsidRDefault="00BC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5F72" w:rsidRDefault="00BC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2024 году количества лиц, погибших в результате дорожно-транспортных происшествий на 27,3%; снижение социального риска на 27,4%; снижение транспортного риска на 27,3%; снижение тяжести последствий на 0,66%.</w:t>
            </w:r>
          </w:p>
        </w:tc>
      </w:tr>
    </w:tbl>
    <w:p w:rsidR="00BC5F72" w:rsidRDefault="00BC5F72" w:rsidP="00BC5F72">
      <w:pPr>
        <w:jc w:val="center"/>
        <w:rPr>
          <w:b/>
          <w:sz w:val="28"/>
          <w:szCs w:val="28"/>
        </w:rPr>
      </w:pPr>
    </w:p>
    <w:p w:rsidR="00BC5F72" w:rsidRDefault="00BC5F72" w:rsidP="00BC5F72">
      <w:pPr>
        <w:jc w:val="center"/>
        <w:rPr>
          <w:b/>
          <w:sz w:val="28"/>
          <w:szCs w:val="28"/>
        </w:rPr>
      </w:pPr>
    </w:p>
    <w:p w:rsidR="00BC5F72" w:rsidRDefault="00BC5F72" w:rsidP="00BC5F72">
      <w:pPr>
        <w:jc w:val="center"/>
        <w:rPr>
          <w:b/>
          <w:sz w:val="28"/>
          <w:szCs w:val="28"/>
        </w:rPr>
      </w:pPr>
    </w:p>
    <w:p w:rsidR="00BC5F72" w:rsidRDefault="00BC5F72" w:rsidP="00BC5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BC5F72" w:rsidRDefault="00BC5F72" w:rsidP="00BC5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BC5F72" w:rsidRDefault="00BC5F72" w:rsidP="00BC5F72">
      <w:pPr>
        <w:ind w:firstLine="567"/>
        <w:jc w:val="both"/>
        <w:rPr>
          <w:sz w:val="28"/>
          <w:szCs w:val="28"/>
        </w:rPr>
      </w:pP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дорожного движения является одной из важных социально-экономических и демографических задач Российской Федерации.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 приводит к исключению из сферы производства людей трудоспособного возраста. Гибнут и становятся инвалидами дети.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</w:t>
      </w:r>
      <w:r>
        <w:rPr>
          <w:sz w:val="28"/>
          <w:szCs w:val="28"/>
        </w:rPr>
        <w:lastRenderedPageBreak/>
        <w:t>убыли населения Российской Федерации, создание условий для роста</w:t>
      </w:r>
      <w:proofErr w:type="gramEnd"/>
      <w:r>
        <w:rPr>
          <w:sz w:val="28"/>
          <w:szCs w:val="28"/>
        </w:rPr>
        <w:t xml:space="preserve"> его численности.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выше перечисленного следует, что движение на дорогах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остается небезопасным.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требуется дальнейшая реализация комплексных мер по повышению безопасности дорожного движения: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вопросов реализации организационно-технических функций в сфере организации движения транспортных средств и пешеходов;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элементов дорожно-транспортной инфраструктуры в соответствие с нормативными требованиями.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эффективного решения проблем с дорожно-транспортной аварийностью и обеспечения снижения ее показателей,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BC5F72" w:rsidRDefault="00BC5F72" w:rsidP="00BC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Целью программы является сокращение к 2024 году количества лиц, погибающих в результате дорожно-транспортных происшествий с пострадавшими.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достижения цели программы по годам ее реализации осуществляется с использованием системы целевых показателей программы: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лиц, погибших в результате дорожно-транспортных происшествий;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риск (число лиц, погибших в дорожно-транспортных происшествиях, на 100 тыс. населения);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транспортный риск (число лиц, погибших в дорожно-транспортных происшествиях, на  10 тыс. транспортных средств);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тяжесть последствий (число лиц, погибших в дорожно-транспортных происшествиях, на 100 пострадавших).</w:t>
      </w:r>
    </w:p>
    <w:p w:rsidR="00BC5F72" w:rsidRDefault="00BC5F72" w:rsidP="00BC5F72">
      <w:pPr>
        <w:tabs>
          <w:tab w:val="left" w:pos="300"/>
          <w:tab w:val="left" w:pos="3855"/>
        </w:tabs>
        <w:jc w:val="both"/>
        <w:rPr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855"/>
          <w:tab w:val="center" w:pos="481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Программа рассчитана на 2021-2024 годы и будет осуществляться в 2 этапа:</w:t>
      </w:r>
    </w:p>
    <w:p w:rsidR="00BC5F72" w:rsidRDefault="00BC5F72" w:rsidP="00BC5F72">
      <w:pPr>
        <w:tabs>
          <w:tab w:val="left" w:pos="3855"/>
          <w:tab w:val="center" w:pos="481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этап – 2021-2022 годы; </w:t>
      </w:r>
      <w:r>
        <w:rPr>
          <w:b/>
          <w:sz w:val="28"/>
          <w:szCs w:val="28"/>
        </w:rPr>
        <w:tab/>
      </w:r>
    </w:p>
    <w:p w:rsidR="00BC5F72" w:rsidRDefault="00BC5F72" w:rsidP="00BC5F72">
      <w:pPr>
        <w:tabs>
          <w:tab w:val="left" w:pos="385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2023-2024 годы.</w:t>
      </w:r>
      <w:r>
        <w:rPr>
          <w:sz w:val="28"/>
          <w:szCs w:val="28"/>
        </w:rPr>
        <w:tab/>
        <w:t xml:space="preserve">     </w:t>
      </w:r>
    </w:p>
    <w:p w:rsidR="00BC5F72" w:rsidRDefault="00BC5F72" w:rsidP="00BC5F72">
      <w:pPr>
        <w:tabs>
          <w:tab w:val="left" w:pos="300"/>
          <w:tab w:val="left" w:pos="72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будет осуществляться путем реализации мероприятий по снижению аварийности на 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Брянской области: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в зависимости от их направленности разделены на 4 раздела, которые приведены в приложении к Программе.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Раздел 1 – мероприятия, направленные на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 совершенствование и развитие системы подготовки водителей, других участников дорожного движения, широкое внедрение средств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дорожного движения, совершенствование профилактической работы.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Раздел 2 – мероприятия, направленные на совершенствование организации движения транспортных средств и пешеходов в городах. Деятельность в указанном направлении предусматривает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снижение влияния дорожных условий на возникновение дорожно-транспортных происшествий.   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Раздел 3 – мероприятия, направленные на развитие системы оказания помощи лицам, пострадавшим в результате дорожно-транспортных происшествий. Деятельность в указанном направлении предусматривает сокращение времени прибытия на место ДТП служб, участвующих в ликвидации их последствий, повышение эффективности оказания помощи лицам, пострадавшим в ДТП. 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Раздел 4 – мероприятия, направленные на совершенствование нормативно-правовых, методических и организационных основ системы управления деятельностью, в области обеспечения безопасности дорожного движения. Деятельность в указанном направлении предусматривает выработку и формирование единой политики в области обеспечения безопасности дорожного движения.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BC5F72" w:rsidRDefault="00BC5F72" w:rsidP="00BC5F72">
      <w:pPr>
        <w:tabs>
          <w:tab w:val="left" w:pos="3855"/>
        </w:tabs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660"/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Программные мероприятия предусматривается реализовывать на основе государственных заказов, планов работ организаций.  </w:t>
      </w:r>
      <w:r>
        <w:rPr>
          <w:sz w:val="28"/>
          <w:szCs w:val="28"/>
        </w:rPr>
        <w:tab/>
      </w:r>
    </w:p>
    <w:p w:rsidR="00BC5F72" w:rsidRDefault="00BC5F72" w:rsidP="00BC5F72">
      <w:pPr>
        <w:tabs>
          <w:tab w:val="left" w:pos="3855"/>
        </w:tabs>
        <w:rPr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BC5F72" w:rsidRDefault="00BC5F72" w:rsidP="00BC5F72">
      <w:pPr>
        <w:tabs>
          <w:tab w:val="left" w:pos="3855"/>
        </w:tabs>
        <w:rPr>
          <w:b/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планировании ресурсного обеспечения Программы учитывалась реальная ситуация в финансово-бюджетной сфере на местных уровнях, состояние аварийности, высокая экономическая и социально-демографическая необходимость проведения мероприятий.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будет осуществляться за счет средств местного бюджета. 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финансирования Программы составляет  1 020,00   тыс. руб., в т.ч.: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распределено по годам следующим образом: 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 255,00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–  255,00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 255,00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 год –  255,00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Выделяемые средства предполагается при необходимости ежегодно уточнять в установленном порядке.</w:t>
      </w: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</w:p>
    <w:p w:rsidR="00BC5F72" w:rsidRDefault="00BC5F72" w:rsidP="00BC5F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BC5F72" w:rsidRDefault="00BC5F72" w:rsidP="00BC5F72">
      <w:pPr>
        <w:tabs>
          <w:tab w:val="left" w:pos="3855"/>
        </w:tabs>
        <w:jc w:val="center"/>
        <w:rPr>
          <w:sz w:val="28"/>
          <w:szCs w:val="28"/>
        </w:rPr>
      </w:pPr>
    </w:p>
    <w:p w:rsidR="00BC5F72" w:rsidRDefault="00BC5F72" w:rsidP="00BC5F72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определяется степенью достижения показателей Программы, в качестве которых выбрано сокращение количества лиц, погибших в результате дорожно-транспортных происшествий, снижение социального риска, снижение транспортного риска и тяжести последствий. </w:t>
      </w:r>
    </w:p>
    <w:p w:rsidR="00BC5F72" w:rsidRDefault="00BC5F72" w:rsidP="00BC5F72">
      <w:pPr>
        <w:rPr>
          <w:sz w:val="28"/>
          <w:szCs w:val="28"/>
        </w:rPr>
      </w:pP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</w:p>
    <w:p w:rsidR="00BC5F72" w:rsidRDefault="00BC5F72" w:rsidP="00BC5F72">
      <w:pPr>
        <w:tabs>
          <w:tab w:val="left" w:pos="915"/>
        </w:tabs>
        <w:rPr>
          <w:sz w:val="28"/>
          <w:szCs w:val="28"/>
        </w:rPr>
      </w:pPr>
    </w:p>
    <w:p w:rsidR="00BC5F72" w:rsidRDefault="00BC5F72" w:rsidP="00BC5F72">
      <w:pPr>
        <w:rPr>
          <w:sz w:val="28"/>
          <w:szCs w:val="28"/>
        </w:rPr>
        <w:sectPr w:rsidR="00BC5F72">
          <w:pgSz w:w="11906" w:h="16838"/>
          <w:pgMar w:top="851" w:right="567" w:bottom="851" w:left="1701" w:header="709" w:footer="709" w:gutter="0"/>
          <w:cols w:space="720"/>
        </w:sectPr>
      </w:pPr>
    </w:p>
    <w:p w:rsidR="00BC5F72" w:rsidRDefault="00BC5F72" w:rsidP="00BC5F72">
      <w:pPr>
        <w:tabs>
          <w:tab w:val="left" w:pos="11730"/>
        </w:tabs>
        <w:rPr>
          <w:sz w:val="28"/>
          <w:szCs w:val="28"/>
        </w:rPr>
      </w:pPr>
    </w:p>
    <w:p w:rsidR="00BC5F72" w:rsidRPr="00C9163C" w:rsidRDefault="00BC5F72">
      <w:pPr>
        <w:rPr>
          <w:sz w:val="22"/>
          <w:szCs w:val="22"/>
        </w:rPr>
      </w:pPr>
    </w:p>
    <w:sectPr w:rsidR="00BC5F72" w:rsidRPr="00C9163C" w:rsidSect="007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1CB"/>
    <w:rsid w:val="0016157E"/>
    <w:rsid w:val="001873FC"/>
    <w:rsid w:val="002719D0"/>
    <w:rsid w:val="0029497D"/>
    <w:rsid w:val="002A1F75"/>
    <w:rsid w:val="002B20FC"/>
    <w:rsid w:val="003066A1"/>
    <w:rsid w:val="00391C06"/>
    <w:rsid w:val="003A4853"/>
    <w:rsid w:val="003D1A8E"/>
    <w:rsid w:val="0043619C"/>
    <w:rsid w:val="00465DA1"/>
    <w:rsid w:val="004E3E7C"/>
    <w:rsid w:val="004F6D60"/>
    <w:rsid w:val="005465FF"/>
    <w:rsid w:val="005531CB"/>
    <w:rsid w:val="005B1BFA"/>
    <w:rsid w:val="005C3237"/>
    <w:rsid w:val="005E78AB"/>
    <w:rsid w:val="0068310E"/>
    <w:rsid w:val="00696F84"/>
    <w:rsid w:val="006C4A42"/>
    <w:rsid w:val="006E3CD4"/>
    <w:rsid w:val="006F6E69"/>
    <w:rsid w:val="00701B73"/>
    <w:rsid w:val="00757FFC"/>
    <w:rsid w:val="00820500"/>
    <w:rsid w:val="00833756"/>
    <w:rsid w:val="00895831"/>
    <w:rsid w:val="008C193A"/>
    <w:rsid w:val="009D47D0"/>
    <w:rsid w:val="00A47257"/>
    <w:rsid w:val="00A77865"/>
    <w:rsid w:val="00AF3F97"/>
    <w:rsid w:val="00BC5F72"/>
    <w:rsid w:val="00BE2FCE"/>
    <w:rsid w:val="00BF62AF"/>
    <w:rsid w:val="00C9163C"/>
    <w:rsid w:val="00CC7FBF"/>
    <w:rsid w:val="00CD54C8"/>
    <w:rsid w:val="00D838AE"/>
    <w:rsid w:val="00D96D8D"/>
    <w:rsid w:val="00DF5C0B"/>
    <w:rsid w:val="00E4102D"/>
    <w:rsid w:val="00E61C4B"/>
    <w:rsid w:val="00EF1B8E"/>
    <w:rsid w:val="00F010F3"/>
    <w:rsid w:val="00F225F9"/>
    <w:rsid w:val="00F47451"/>
    <w:rsid w:val="00F5209C"/>
    <w:rsid w:val="00F5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1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6E6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2021-06-21T06:15:00Z</cp:lastPrinted>
  <dcterms:created xsi:type="dcterms:W3CDTF">2021-06-30T09:07:00Z</dcterms:created>
  <dcterms:modified xsi:type="dcterms:W3CDTF">2021-06-30T09:09:00Z</dcterms:modified>
</cp:coreProperties>
</file>